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1268" w14:textId="057CC44D" w:rsidR="00200B46" w:rsidRPr="00D67F9F" w:rsidRDefault="005A5F9B" w:rsidP="00B2359A">
      <w:pPr>
        <w:pStyle w:val="Nzev"/>
      </w:pPr>
      <w:bookmarkStart w:id="0" w:name="_GoBack"/>
      <w:bookmarkEnd w:id="0"/>
      <w:r w:rsidRPr="00D67F9F">
        <w:tab/>
      </w:r>
    </w:p>
    <w:p w14:paraId="46CBCFAC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9F">
        <w:rPr>
          <w:rFonts w:ascii="Times New Roman" w:hAnsi="Times New Roman" w:cs="Times New Roman"/>
          <w:b/>
          <w:sz w:val="36"/>
          <w:szCs w:val="36"/>
        </w:rPr>
        <w:t xml:space="preserve">Projekt:  </w:t>
      </w:r>
    </w:p>
    <w:p w14:paraId="13EAD919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9F">
        <w:rPr>
          <w:rFonts w:ascii="Times New Roman" w:hAnsi="Times New Roman" w:cs="Times New Roman"/>
          <w:b/>
          <w:sz w:val="36"/>
          <w:szCs w:val="36"/>
        </w:rPr>
        <w:t xml:space="preserve">„Místní akční plán rozvoje vzdělávání </w:t>
      </w:r>
    </w:p>
    <w:p w14:paraId="33973EDE" w14:textId="2495DE1E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9F">
        <w:rPr>
          <w:rFonts w:ascii="Times New Roman" w:hAnsi="Times New Roman" w:cs="Times New Roman"/>
          <w:b/>
          <w:sz w:val="36"/>
          <w:szCs w:val="36"/>
        </w:rPr>
        <w:t>na území ORP Bystřice pod Hostýnem</w:t>
      </w:r>
      <w:r w:rsidR="003903C4" w:rsidRPr="00D67F9F">
        <w:rPr>
          <w:rFonts w:ascii="Times New Roman" w:hAnsi="Times New Roman" w:cs="Times New Roman"/>
          <w:b/>
          <w:sz w:val="36"/>
          <w:szCs w:val="36"/>
        </w:rPr>
        <w:t xml:space="preserve"> I</w:t>
      </w:r>
      <w:r w:rsidR="00EB7EF8">
        <w:rPr>
          <w:rFonts w:ascii="Times New Roman" w:hAnsi="Times New Roman" w:cs="Times New Roman"/>
          <w:b/>
          <w:sz w:val="36"/>
          <w:szCs w:val="36"/>
        </w:rPr>
        <w:t>I</w:t>
      </w:r>
      <w:r w:rsidR="003903C4" w:rsidRPr="00D67F9F">
        <w:rPr>
          <w:rFonts w:ascii="Times New Roman" w:hAnsi="Times New Roman" w:cs="Times New Roman"/>
          <w:b/>
          <w:sz w:val="36"/>
          <w:szCs w:val="36"/>
        </w:rPr>
        <w:t>I</w:t>
      </w:r>
      <w:r w:rsidRPr="00D67F9F">
        <w:rPr>
          <w:rFonts w:ascii="Times New Roman" w:hAnsi="Times New Roman" w:cs="Times New Roman"/>
          <w:b/>
          <w:sz w:val="36"/>
          <w:szCs w:val="36"/>
        </w:rPr>
        <w:t>“</w:t>
      </w:r>
    </w:p>
    <w:p w14:paraId="4C53999F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3953D6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  <w:r w:rsidRPr="00D67F9F">
        <w:rPr>
          <w:rFonts w:ascii="Times New Roman" w:hAnsi="Times New Roman" w:cs="Times New Roman"/>
          <w:b/>
        </w:rPr>
        <w:t xml:space="preserve"> </w:t>
      </w:r>
    </w:p>
    <w:p w14:paraId="385201DF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</w:p>
    <w:p w14:paraId="3D1EACA4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CD1E73E" w14:textId="58E2CCC3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7F9F">
        <w:rPr>
          <w:rFonts w:ascii="Times New Roman" w:hAnsi="Times New Roman" w:cs="Times New Roman"/>
          <w:b/>
          <w:sz w:val="48"/>
          <w:szCs w:val="48"/>
        </w:rPr>
        <w:t>Strategický rámec MAP</w:t>
      </w:r>
    </w:p>
    <w:p w14:paraId="7BA1234A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7F9F">
        <w:rPr>
          <w:rFonts w:ascii="Times New Roman" w:hAnsi="Times New Roman" w:cs="Times New Roman"/>
          <w:b/>
          <w:sz w:val="48"/>
          <w:szCs w:val="48"/>
        </w:rPr>
        <w:t>pro ORP Bystřice pod Hostýnem</w:t>
      </w:r>
    </w:p>
    <w:p w14:paraId="6FD3D20E" w14:textId="027F3CB3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7F9F">
        <w:rPr>
          <w:rFonts w:ascii="Times New Roman" w:hAnsi="Times New Roman" w:cs="Times New Roman"/>
          <w:b/>
          <w:sz w:val="48"/>
          <w:szCs w:val="48"/>
        </w:rPr>
        <w:t>do roku 202</w:t>
      </w:r>
      <w:r w:rsidR="00EB7EF8">
        <w:rPr>
          <w:rFonts w:ascii="Times New Roman" w:hAnsi="Times New Roman" w:cs="Times New Roman"/>
          <w:b/>
          <w:sz w:val="48"/>
          <w:szCs w:val="48"/>
        </w:rPr>
        <w:t>5</w:t>
      </w:r>
      <w:r w:rsidRPr="00D67F9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2C2E4CD0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</w:p>
    <w:p w14:paraId="0745866E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</w:p>
    <w:p w14:paraId="1142ECA6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</w:p>
    <w:p w14:paraId="4F7D691B" w14:textId="163652FD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  <w:r w:rsidRPr="00D67F9F">
        <w:rPr>
          <w:rFonts w:ascii="Times New Roman" w:hAnsi="Times New Roman" w:cs="Times New Roman"/>
          <w:b/>
        </w:rPr>
        <w:t>část dokumentu II</w:t>
      </w:r>
    </w:p>
    <w:p w14:paraId="1936119E" w14:textId="77777777" w:rsidR="00C03264" w:rsidRPr="00D67F9F" w:rsidRDefault="00C03264" w:rsidP="00B235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EA078A" w14:textId="77777777" w:rsidR="00C03264" w:rsidRPr="00D67F9F" w:rsidRDefault="00C03264" w:rsidP="00B2359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67F9F">
        <w:rPr>
          <w:noProof/>
          <w:lang w:eastAsia="cs-CZ"/>
        </w:rPr>
        <w:drawing>
          <wp:inline distT="0" distB="0" distL="0" distR="0" wp14:anchorId="4B709623" wp14:editId="0D9A7347">
            <wp:extent cx="1905000" cy="914400"/>
            <wp:effectExtent l="0" t="0" r="0" b="0"/>
            <wp:docPr id="1" name="Obrázek 1" descr="http://www.mas-podhostynska.cz/App_Themes/Base/images/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-podhostynska.cz/App_Themes/Base/images/logo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006FC" w14:textId="77777777" w:rsidR="00C03264" w:rsidRPr="00D67F9F" w:rsidRDefault="00C03264" w:rsidP="00B235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790206" w14:textId="77777777" w:rsidR="00C03264" w:rsidRPr="00D67F9F" w:rsidRDefault="00C03264" w:rsidP="00B235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4F5FF3" w14:textId="77777777" w:rsidR="00C03264" w:rsidRPr="00D67F9F" w:rsidRDefault="00C03264" w:rsidP="00B235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FF9DDD" w14:textId="77777777" w:rsidR="002508E0" w:rsidRPr="00D67F9F" w:rsidRDefault="002508E0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5419DB" w14:textId="6B22FBEA" w:rsidR="00C03264" w:rsidRPr="00D67F9F" w:rsidRDefault="00EB7EF8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říjen 2022 </w:t>
      </w:r>
    </w:p>
    <w:p w14:paraId="6CAC79C4" w14:textId="77777777" w:rsidR="007B356D" w:rsidRPr="00D67F9F" w:rsidRDefault="007B356D" w:rsidP="00B2359A">
      <w:pPr>
        <w:jc w:val="center"/>
        <w:rPr>
          <w:rFonts w:ascii="Times New Roman" w:hAnsi="Times New Roman" w:cs="Times New Roman"/>
          <w:b/>
          <w:bCs/>
          <w:sz w:val="56"/>
          <w:szCs w:val="52"/>
        </w:rPr>
        <w:sectPr w:rsidR="007B356D" w:rsidRPr="00D67F9F" w:rsidSect="007B356D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410224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AACC58" w14:textId="38675B34" w:rsidR="00C039B2" w:rsidRPr="00D67F9F" w:rsidRDefault="00C039B2" w:rsidP="00B2359A">
          <w:pPr>
            <w:pStyle w:val="Nadpisobsahu"/>
            <w:rPr>
              <w:rFonts w:ascii="Times New Roman" w:hAnsi="Times New Roman" w:cs="Times New Roman"/>
              <w:b/>
              <w:color w:val="auto"/>
              <w:sz w:val="22"/>
              <w:szCs w:val="22"/>
            </w:rPr>
          </w:pPr>
          <w:r w:rsidRPr="00D67F9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Obsah</w:t>
          </w:r>
        </w:p>
        <w:p w14:paraId="7022AE55" w14:textId="77777777" w:rsidR="00797CFD" w:rsidRPr="00D67F9F" w:rsidRDefault="00797CFD" w:rsidP="00B2359A">
          <w:pPr>
            <w:rPr>
              <w:rFonts w:ascii="Times New Roman" w:hAnsi="Times New Roman" w:cs="Times New Roman"/>
              <w:b/>
              <w:lang w:eastAsia="cs-CZ"/>
            </w:rPr>
          </w:pPr>
        </w:p>
        <w:p w14:paraId="1145058A" w14:textId="6C2663D9" w:rsidR="004B1302" w:rsidRDefault="00C039B2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r w:rsidRPr="00D67F9F">
            <w:rPr>
              <w:rFonts w:ascii="Times New Roman" w:hAnsi="Times New Roman" w:cs="Times New Roman"/>
              <w:b/>
            </w:rPr>
            <w:fldChar w:fldCharType="begin"/>
          </w:r>
          <w:r w:rsidRPr="00D67F9F">
            <w:rPr>
              <w:rFonts w:ascii="Times New Roman" w:hAnsi="Times New Roman" w:cs="Times New Roman"/>
              <w:b/>
            </w:rPr>
            <w:instrText xml:space="preserve"> TOC \o "1-3" \h \z \u </w:instrText>
          </w:r>
          <w:r w:rsidRPr="00D67F9F">
            <w:rPr>
              <w:rFonts w:ascii="Times New Roman" w:hAnsi="Times New Roman" w:cs="Times New Roman"/>
              <w:b/>
            </w:rPr>
            <w:fldChar w:fldCharType="separate"/>
          </w:r>
          <w:hyperlink w:anchor="_Toc103950799" w:history="1">
            <w:r w:rsidR="004B1302" w:rsidRPr="0005354F">
              <w:rPr>
                <w:rStyle w:val="Hypertextovodkaz"/>
                <w:rFonts w:cs="Times New Roman"/>
                <w:noProof/>
              </w:rPr>
              <w:t>1. Vize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_Toc103950799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3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1FF24797" w14:textId="06B6FAF9" w:rsidR="004B1302" w:rsidRDefault="008427B3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0" w:history="1">
            <w:r w:rsidR="004B1302" w:rsidRPr="0005354F">
              <w:rPr>
                <w:rStyle w:val="Hypertextovodkaz"/>
                <w:rFonts w:cs="Times New Roman"/>
                <w:noProof/>
              </w:rPr>
              <w:t>2. Popis zapojení aktérů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_Toc103950800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3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2CB13822" w14:textId="2F48AE66" w:rsidR="004B1302" w:rsidRDefault="008427B3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1" w:history="1">
            <w:r w:rsidR="004B1302" w:rsidRPr="0005354F">
              <w:rPr>
                <w:rStyle w:val="Hypertextovodkaz"/>
                <w:rFonts w:cs="Times New Roman"/>
                <w:noProof/>
              </w:rPr>
              <w:t>3. Popis priorit a cílů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_Toc103950801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4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25C346BF" w14:textId="1CE161CA" w:rsidR="004B1302" w:rsidRDefault="008427B3">
          <w:pPr>
            <w:pStyle w:val="Obsah2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2" w:history="1">
            <w:r w:rsidR="004B1302" w:rsidRPr="0005354F">
              <w:rPr>
                <w:rStyle w:val="Hypertextovodkaz"/>
                <w:b/>
                <w:noProof/>
              </w:rPr>
              <w:t>STRATEGIE– Priorita č. 1: Podpora a rozvoj kvalitního vzdělávání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_Toc103950802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4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4F7DD16C" w14:textId="7430C84D" w:rsidR="004B1302" w:rsidRDefault="008427B3">
          <w:pPr>
            <w:pStyle w:val="Obsah2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3" w:history="1">
            <w:r w:rsidR="004B1302" w:rsidRPr="0005354F">
              <w:rPr>
                <w:rStyle w:val="Hypertextovodkaz"/>
                <w:b/>
                <w:noProof/>
              </w:rPr>
              <w:t>STRATEGIE – Priorita č. 2: Podpora inkluzivního vzdělávání a dalšího vzdělávání pedagogů: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_Toc103950803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8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28D7F361" w14:textId="20CE0624" w:rsidR="004B1302" w:rsidRDefault="008427B3">
          <w:pPr>
            <w:pStyle w:val="Obsah2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4" w:history="1">
            <w:r w:rsidR="004B1302" w:rsidRPr="0005354F">
              <w:rPr>
                <w:rStyle w:val="Hypertextovodkaz"/>
                <w:b/>
                <w:noProof/>
              </w:rPr>
              <w:t>STRATEGIE – Priorita č. 3: Podpora rozvoje komunikace a spolupráce jednotlivých aktérů ve vzdělávání v ORP Bystřice pod Hostýnem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_Toc103950804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10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7FA08D3A" w14:textId="4F5E8D06" w:rsidR="004B1302" w:rsidRDefault="008427B3">
          <w:pPr>
            <w:pStyle w:val="Obsah2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5" w:history="1">
            <w:r w:rsidR="004B1302" w:rsidRPr="0005354F">
              <w:rPr>
                <w:rStyle w:val="Hypertextovodkaz"/>
                <w:b/>
                <w:noProof/>
              </w:rPr>
              <w:t>STRATEGIE – Priorita č. 4: Zajištění prostředků na realizaci investičních aktivit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_Toc103950805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13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4D56E4BA" w14:textId="17877A0C" w:rsidR="004B1302" w:rsidRDefault="008427B3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6" w:history="1">
            <w:r w:rsidR="004B1302" w:rsidRPr="0005354F">
              <w:rPr>
                <w:rStyle w:val="Hypertextovodkaz"/>
                <w:rFonts w:cs="Times New Roman"/>
                <w:noProof/>
              </w:rPr>
              <w:t xml:space="preserve">4. Priorizace témat – investičních záměrů při posouzení souladu pro intervence z IROP a OP VVV pro území MAP ORP Bystřice pod Hostýnem. </w:t>
            </w:r>
            <w:r w:rsidR="004B1302" w:rsidRPr="0005354F">
              <w:rPr>
                <w:rStyle w:val="Hypertextovodkaz"/>
                <w:rFonts w:cs="Times New Roman"/>
                <w:bCs/>
                <w:i/>
                <w:iCs/>
                <w:noProof/>
              </w:rPr>
              <w:t>Tabulka níže obsahuje investiční záměry relevantní jak pro IROP, OP VVV, ale také pro PRV a případně další dotační zdroje..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_Toc103950806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17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590D3B39" w14:textId="19919AC0" w:rsidR="00C039B2" w:rsidRPr="00D67F9F" w:rsidRDefault="00C039B2" w:rsidP="00B2359A">
          <w:pPr>
            <w:rPr>
              <w:rFonts w:ascii="Times New Roman" w:hAnsi="Times New Roman" w:cs="Times New Roman"/>
            </w:rPr>
          </w:pPr>
          <w:r w:rsidRPr="00D67F9F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BA5DD49" w14:textId="77777777" w:rsidR="00C039B2" w:rsidRPr="00D67F9F" w:rsidRDefault="00C039B2" w:rsidP="00B2359A">
      <w:pPr>
        <w:rPr>
          <w:rFonts w:ascii="Times New Roman" w:eastAsiaTheme="majorEastAsia" w:hAnsi="Times New Roman" w:cs="Times New Roman"/>
          <w:b/>
          <w:sz w:val="24"/>
          <w:szCs w:val="32"/>
        </w:rPr>
      </w:pPr>
      <w:r w:rsidRPr="00D67F9F">
        <w:rPr>
          <w:rFonts w:ascii="Times New Roman" w:hAnsi="Times New Roman" w:cs="Times New Roman"/>
        </w:rPr>
        <w:br w:type="page"/>
      </w:r>
    </w:p>
    <w:p w14:paraId="552722B8" w14:textId="77777777" w:rsidR="00AC0EA9" w:rsidRPr="0021280B" w:rsidRDefault="00AC0EA9" w:rsidP="00FC5700">
      <w:pPr>
        <w:rPr>
          <w:b/>
          <w:bCs/>
        </w:rPr>
      </w:pPr>
      <w:r w:rsidRPr="0021280B">
        <w:rPr>
          <w:b/>
          <w:bCs/>
        </w:rPr>
        <w:lastRenderedPageBreak/>
        <w:t>Úvod</w:t>
      </w:r>
    </w:p>
    <w:p w14:paraId="596BC795" w14:textId="20BC76F0" w:rsidR="00AC0EA9" w:rsidRPr="0021280B" w:rsidRDefault="00AC0EA9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sz w:val="24"/>
        </w:rPr>
        <w:t>Dokument Místní akční plán rozvoje vzdělávání na území ORP Bystřice pod Hostýnem</w:t>
      </w:r>
      <w:r w:rsidR="007A0C04" w:rsidRPr="0021280B">
        <w:rPr>
          <w:rFonts w:ascii="Times New Roman" w:hAnsi="Times New Roman" w:cs="Times New Roman"/>
          <w:sz w:val="24"/>
        </w:rPr>
        <w:br/>
      </w:r>
      <w:r w:rsidRPr="0021280B">
        <w:rPr>
          <w:rFonts w:ascii="Times New Roman" w:hAnsi="Times New Roman" w:cs="Times New Roman"/>
          <w:sz w:val="24"/>
        </w:rPr>
        <w:t xml:space="preserve">je rozdělen na 3 základní části – analytickou část, strategický rámec a </w:t>
      </w:r>
      <w:r w:rsidR="006A36F0" w:rsidRPr="0021280B">
        <w:rPr>
          <w:rFonts w:ascii="Times New Roman" w:hAnsi="Times New Roman" w:cs="Times New Roman"/>
          <w:sz w:val="24"/>
        </w:rPr>
        <w:t>akční plán. Každá z těchto částí vznikala</w:t>
      </w:r>
      <w:r w:rsidRPr="0021280B">
        <w:rPr>
          <w:rFonts w:ascii="Times New Roman" w:hAnsi="Times New Roman" w:cs="Times New Roman"/>
          <w:sz w:val="24"/>
        </w:rPr>
        <w:t xml:space="preserve"> na základě part</w:t>
      </w:r>
      <w:r w:rsidR="006A36F0" w:rsidRPr="0021280B">
        <w:rPr>
          <w:rFonts w:ascii="Times New Roman" w:hAnsi="Times New Roman" w:cs="Times New Roman"/>
          <w:sz w:val="24"/>
        </w:rPr>
        <w:t xml:space="preserve">nerské spolupráce a komunikace mezi jednotlivými aktéry na poli vzdělávání v území. </w:t>
      </w:r>
    </w:p>
    <w:p w14:paraId="5E5F3AA6" w14:textId="4D5F6F85" w:rsidR="00783B2F" w:rsidRPr="0021280B" w:rsidRDefault="00783B2F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b/>
          <w:bCs/>
          <w:sz w:val="24"/>
        </w:rPr>
        <w:t>Analytická část</w:t>
      </w:r>
      <w:r w:rsidRPr="0021280B">
        <w:rPr>
          <w:rFonts w:ascii="Times New Roman" w:hAnsi="Times New Roman" w:cs="Times New Roman"/>
          <w:sz w:val="24"/>
        </w:rPr>
        <w:t xml:space="preserve"> byla </w:t>
      </w:r>
      <w:r w:rsidR="00AC0EA9" w:rsidRPr="0021280B">
        <w:rPr>
          <w:rFonts w:ascii="Times New Roman" w:hAnsi="Times New Roman" w:cs="Times New Roman"/>
          <w:sz w:val="24"/>
        </w:rPr>
        <w:t xml:space="preserve">vytvořena </w:t>
      </w:r>
      <w:r w:rsidR="0021280B">
        <w:rPr>
          <w:rFonts w:ascii="Times New Roman" w:hAnsi="Times New Roman" w:cs="Times New Roman"/>
          <w:sz w:val="24"/>
        </w:rPr>
        <w:t xml:space="preserve">v rámci MAI I </w:t>
      </w:r>
      <w:r w:rsidR="00D67F9F" w:rsidRPr="0021280B">
        <w:rPr>
          <w:rFonts w:ascii="Times New Roman" w:hAnsi="Times New Roman" w:cs="Times New Roman"/>
          <w:sz w:val="24"/>
        </w:rPr>
        <w:t xml:space="preserve">na základě </w:t>
      </w:r>
      <w:r w:rsidR="00AC0EA9" w:rsidRPr="0021280B">
        <w:rPr>
          <w:rFonts w:ascii="Times New Roman" w:hAnsi="Times New Roman" w:cs="Times New Roman"/>
          <w:sz w:val="24"/>
        </w:rPr>
        <w:t>meta</w:t>
      </w:r>
      <w:r w:rsidR="000C43F1" w:rsidRPr="0021280B">
        <w:rPr>
          <w:rFonts w:ascii="Times New Roman" w:hAnsi="Times New Roman" w:cs="Times New Roman"/>
          <w:sz w:val="24"/>
        </w:rPr>
        <w:t xml:space="preserve"> </w:t>
      </w:r>
      <w:r w:rsidR="00AC0EA9" w:rsidRPr="0021280B">
        <w:rPr>
          <w:rFonts w:ascii="Times New Roman" w:hAnsi="Times New Roman" w:cs="Times New Roman"/>
          <w:sz w:val="24"/>
        </w:rPr>
        <w:t>analýzy stávajících strategických záměrů, z výstupů jednání pracovních skupin, z výstupů dotazníkového šetření, ze zjištěných potřeb investic, ze znalosti oblasti školství na území ORP</w:t>
      </w:r>
      <w:r w:rsidR="006A36F0" w:rsidRPr="0021280B">
        <w:rPr>
          <w:rFonts w:ascii="Times New Roman" w:hAnsi="Times New Roman" w:cs="Times New Roman"/>
          <w:sz w:val="24"/>
        </w:rPr>
        <w:t>.</w:t>
      </w:r>
      <w:r w:rsidR="00AC0EA9" w:rsidRPr="0021280B">
        <w:rPr>
          <w:rFonts w:ascii="Times New Roman" w:hAnsi="Times New Roman" w:cs="Times New Roman"/>
          <w:sz w:val="24"/>
        </w:rPr>
        <w:t xml:space="preserve"> </w:t>
      </w:r>
      <w:r w:rsidR="006A36F0" w:rsidRPr="0021280B">
        <w:rPr>
          <w:rFonts w:ascii="Times New Roman" w:hAnsi="Times New Roman" w:cs="Times New Roman"/>
          <w:sz w:val="24"/>
        </w:rPr>
        <w:t>Dále byly definovány četnosti klíčových problémů a stanoveny průniky těchto</w:t>
      </w:r>
      <w:r w:rsidR="00AC0EA9" w:rsidRPr="0021280B">
        <w:rPr>
          <w:rFonts w:ascii="Times New Roman" w:hAnsi="Times New Roman" w:cs="Times New Roman"/>
          <w:sz w:val="24"/>
        </w:rPr>
        <w:t xml:space="preserve"> klíčových problémů a</w:t>
      </w:r>
      <w:r w:rsidR="006A36F0" w:rsidRPr="0021280B">
        <w:rPr>
          <w:rFonts w:ascii="Times New Roman" w:hAnsi="Times New Roman" w:cs="Times New Roman"/>
          <w:sz w:val="24"/>
        </w:rPr>
        <w:t xml:space="preserve"> následně došlo k</w:t>
      </w:r>
      <w:r w:rsidR="00AC0EA9" w:rsidRPr="0021280B">
        <w:rPr>
          <w:rFonts w:ascii="Times New Roman" w:hAnsi="Times New Roman" w:cs="Times New Roman"/>
          <w:sz w:val="24"/>
        </w:rPr>
        <w:t xml:space="preserve"> definování prioritních oblastí rozvoje. Výstupem analytické části jsou SWOT-3 analýzy </w:t>
      </w:r>
      <w:r w:rsidR="006A36F0" w:rsidRPr="0021280B">
        <w:rPr>
          <w:rFonts w:ascii="Times New Roman" w:hAnsi="Times New Roman" w:cs="Times New Roman"/>
          <w:sz w:val="24"/>
        </w:rPr>
        <w:t>pro jednotlivé rozvojové oblasti</w:t>
      </w:r>
      <w:r w:rsidR="00AC0EA9" w:rsidRPr="0021280B">
        <w:rPr>
          <w:rFonts w:ascii="Times New Roman" w:hAnsi="Times New Roman" w:cs="Times New Roman"/>
          <w:sz w:val="24"/>
        </w:rPr>
        <w:t>.</w:t>
      </w:r>
      <w:r w:rsidR="00BD52A4" w:rsidRPr="0021280B">
        <w:rPr>
          <w:rFonts w:ascii="Times New Roman" w:hAnsi="Times New Roman" w:cs="Times New Roman"/>
          <w:sz w:val="24"/>
        </w:rPr>
        <w:t xml:space="preserve"> </w:t>
      </w:r>
    </w:p>
    <w:p w14:paraId="2CEEE818" w14:textId="7F4F0B19" w:rsidR="00D97CC9" w:rsidRPr="0021280B" w:rsidRDefault="00A57B97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sz w:val="24"/>
        </w:rPr>
        <w:t xml:space="preserve">Analytická část dokumentu byla </w:t>
      </w:r>
      <w:r w:rsidR="00651EFC" w:rsidRPr="0021280B">
        <w:rPr>
          <w:rFonts w:ascii="Times New Roman" w:hAnsi="Times New Roman" w:cs="Times New Roman"/>
          <w:sz w:val="24"/>
        </w:rPr>
        <w:t>v</w:t>
      </w:r>
      <w:r w:rsidR="00D97CC9" w:rsidRPr="0021280B">
        <w:rPr>
          <w:rFonts w:ascii="Times New Roman" w:hAnsi="Times New Roman" w:cs="Times New Roman"/>
          <w:sz w:val="24"/>
        </w:rPr>
        <w:t> rámci projektu MAPII</w:t>
      </w:r>
      <w:r w:rsidR="0088203F" w:rsidRPr="0021280B">
        <w:rPr>
          <w:rFonts w:ascii="Times New Roman" w:hAnsi="Times New Roman" w:cs="Times New Roman"/>
          <w:sz w:val="24"/>
        </w:rPr>
        <w:t xml:space="preserve"> </w:t>
      </w:r>
      <w:r w:rsidR="00D97CC9" w:rsidRPr="0021280B">
        <w:rPr>
          <w:rFonts w:ascii="Times New Roman" w:hAnsi="Times New Roman" w:cs="Times New Roman"/>
          <w:sz w:val="24"/>
        </w:rPr>
        <w:t xml:space="preserve">aktualizována o </w:t>
      </w:r>
      <w:r w:rsidRPr="0021280B">
        <w:rPr>
          <w:rFonts w:ascii="Times New Roman" w:hAnsi="Times New Roman" w:cs="Times New Roman"/>
          <w:sz w:val="24"/>
        </w:rPr>
        <w:t>úvodní informace, informace – charakteristika oblasti školství (statistická data), do analytické části byly do řešených oblastí zapracovány: výstupy ze šetření „POPIS POTŘEB ŠKOL“, vyhodnocení plnění AP, výstupy z dotazníkového šetření atd.- dle metodiky postupů MAP.</w:t>
      </w:r>
      <w:r w:rsidR="0021280B">
        <w:rPr>
          <w:rFonts w:ascii="Times New Roman" w:hAnsi="Times New Roman" w:cs="Times New Roman"/>
          <w:sz w:val="24"/>
        </w:rPr>
        <w:t xml:space="preserve"> V rámci projektu MAP III bude Analytická část opět aktualizována.  </w:t>
      </w:r>
    </w:p>
    <w:p w14:paraId="58FAED84" w14:textId="2E39A33A" w:rsidR="0088203F" w:rsidRPr="0021280B" w:rsidRDefault="006A36F0" w:rsidP="0088203F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sz w:val="24"/>
        </w:rPr>
        <w:t xml:space="preserve">Na základě analytické části a zejména SWOT-3 analýz byl </w:t>
      </w:r>
      <w:r w:rsidR="00EE4DE1">
        <w:rPr>
          <w:rFonts w:ascii="Times New Roman" w:hAnsi="Times New Roman" w:cs="Times New Roman"/>
          <w:sz w:val="24"/>
        </w:rPr>
        <w:t xml:space="preserve">zpracován </w:t>
      </w:r>
      <w:r w:rsidR="00EE4DE1" w:rsidRPr="00EE4DE1">
        <w:rPr>
          <w:rFonts w:ascii="Times New Roman" w:hAnsi="Times New Roman" w:cs="Times New Roman"/>
          <w:b/>
          <w:bCs/>
          <w:sz w:val="24"/>
        </w:rPr>
        <w:t>S</w:t>
      </w:r>
      <w:r w:rsidR="00AC0EA9" w:rsidRPr="00EE4DE1">
        <w:rPr>
          <w:rFonts w:ascii="Times New Roman" w:hAnsi="Times New Roman" w:cs="Times New Roman"/>
          <w:b/>
          <w:bCs/>
          <w:sz w:val="24"/>
        </w:rPr>
        <w:t>trategick</w:t>
      </w:r>
      <w:r w:rsidR="00EE4DE1" w:rsidRPr="00EE4DE1">
        <w:rPr>
          <w:rFonts w:ascii="Times New Roman" w:hAnsi="Times New Roman" w:cs="Times New Roman"/>
          <w:b/>
          <w:bCs/>
          <w:sz w:val="24"/>
        </w:rPr>
        <w:t>ý</w:t>
      </w:r>
      <w:r w:rsidR="00AC0EA9" w:rsidRPr="00EE4DE1">
        <w:rPr>
          <w:rFonts w:ascii="Times New Roman" w:hAnsi="Times New Roman" w:cs="Times New Roman"/>
          <w:b/>
          <w:bCs/>
          <w:sz w:val="24"/>
        </w:rPr>
        <w:t xml:space="preserve"> rám</w:t>
      </w:r>
      <w:r w:rsidR="00EE4DE1" w:rsidRPr="00EE4DE1">
        <w:rPr>
          <w:rFonts w:ascii="Times New Roman" w:hAnsi="Times New Roman" w:cs="Times New Roman"/>
          <w:b/>
          <w:bCs/>
          <w:sz w:val="24"/>
        </w:rPr>
        <w:t>e</w:t>
      </w:r>
      <w:r w:rsidRPr="00EE4DE1">
        <w:rPr>
          <w:rFonts w:ascii="Times New Roman" w:hAnsi="Times New Roman" w:cs="Times New Roman"/>
          <w:b/>
          <w:bCs/>
          <w:sz w:val="24"/>
        </w:rPr>
        <w:t>c</w:t>
      </w:r>
      <w:r w:rsidR="00EE4DE1">
        <w:rPr>
          <w:rFonts w:ascii="Times New Roman" w:hAnsi="Times New Roman" w:cs="Times New Roman"/>
          <w:b/>
          <w:bCs/>
          <w:sz w:val="24"/>
        </w:rPr>
        <w:t xml:space="preserve"> MAP</w:t>
      </w:r>
      <w:r w:rsidRPr="0021280B">
        <w:rPr>
          <w:rFonts w:ascii="Times New Roman" w:hAnsi="Times New Roman" w:cs="Times New Roman"/>
          <w:b/>
          <w:bCs/>
          <w:sz w:val="24"/>
        </w:rPr>
        <w:t xml:space="preserve">, </w:t>
      </w:r>
      <w:r w:rsidRPr="0021280B">
        <w:rPr>
          <w:rFonts w:ascii="Times New Roman" w:hAnsi="Times New Roman" w:cs="Times New Roman"/>
          <w:sz w:val="24"/>
        </w:rPr>
        <w:t xml:space="preserve">který také tvoří druhou část dokumentu. Strategický rámec má pevně danou strukturu, která je následující: </w:t>
      </w:r>
      <w:r w:rsidR="00AC0EA9" w:rsidRPr="0021280B">
        <w:rPr>
          <w:rFonts w:ascii="Times New Roman" w:hAnsi="Times New Roman" w:cs="Times New Roman"/>
          <w:sz w:val="24"/>
        </w:rPr>
        <w:t>vize, priority, cíle a indikátory.</w:t>
      </w:r>
      <w:r w:rsidR="0088203F" w:rsidRPr="0021280B">
        <w:rPr>
          <w:rFonts w:ascii="Times New Roman" w:hAnsi="Times New Roman" w:cs="Times New Roman"/>
          <w:sz w:val="24"/>
        </w:rPr>
        <w:t xml:space="preserve"> Strategie slouží jako referenční rámec akčnímu plánu a aktivitám a jejím úkolem je zajistit koncentraci a cílení aktivit na prioritní problémové oblasti.</w:t>
      </w:r>
      <w:r w:rsidR="00EE4DE1">
        <w:rPr>
          <w:rFonts w:ascii="Times New Roman" w:hAnsi="Times New Roman" w:cs="Times New Roman"/>
          <w:sz w:val="24"/>
        </w:rPr>
        <w:t xml:space="preserve"> Strategický rámec bude prostřednictvím realizace MAP III aktualizován.</w:t>
      </w:r>
    </w:p>
    <w:p w14:paraId="13D634CC" w14:textId="68CC8365" w:rsidR="0088203F" w:rsidRPr="0021280B" w:rsidRDefault="006A36F0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sz w:val="24"/>
        </w:rPr>
        <w:t xml:space="preserve">Nedílnou součástí strategického rámce </w:t>
      </w:r>
      <w:r w:rsidR="009E68D5" w:rsidRPr="0021280B">
        <w:rPr>
          <w:rFonts w:ascii="Times New Roman" w:hAnsi="Times New Roman" w:cs="Times New Roman"/>
          <w:sz w:val="24"/>
        </w:rPr>
        <w:t>je i</w:t>
      </w:r>
      <w:r w:rsidRPr="0021280B">
        <w:rPr>
          <w:rFonts w:ascii="Times New Roman" w:hAnsi="Times New Roman" w:cs="Times New Roman"/>
          <w:sz w:val="24"/>
        </w:rPr>
        <w:t xml:space="preserve"> seznam potřebných a využitelných</w:t>
      </w:r>
      <w:r w:rsidR="00AC0EA9" w:rsidRPr="0021280B">
        <w:rPr>
          <w:rFonts w:ascii="Times New Roman" w:hAnsi="Times New Roman" w:cs="Times New Roman"/>
          <w:sz w:val="24"/>
        </w:rPr>
        <w:t xml:space="preserve"> investic </w:t>
      </w:r>
      <w:r w:rsidR="00094CD8" w:rsidRPr="0021280B">
        <w:rPr>
          <w:rFonts w:ascii="Times New Roman" w:hAnsi="Times New Roman" w:cs="Times New Roman"/>
          <w:sz w:val="24"/>
        </w:rPr>
        <w:br/>
      </w:r>
      <w:r w:rsidR="00AC0EA9" w:rsidRPr="0021280B">
        <w:rPr>
          <w:rFonts w:ascii="Times New Roman" w:hAnsi="Times New Roman" w:cs="Times New Roman"/>
          <w:sz w:val="24"/>
        </w:rPr>
        <w:t>do obl</w:t>
      </w:r>
      <w:r w:rsidR="00695065" w:rsidRPr="0021280B">
        <w:rPr>
          <w:rFonts w:ascii="Times New Roman" w:hAnsi="Times New Roman" w:cs="Times New Roman"/>
          <w:sz w:val="24"/>
        </w:rPr>
        <w:t>a</w:t>
      </w:r>
      <w:r w:rsidR="00AC0EA9" w:rsidRPr="0021280B">
        <w:rPr>
          <w:rFonts w:ascii="Times New Roman" w:hAnsi="Times New Roman" w:cs="Times New Roman"/>
          <w:sz w:val="24"/>
        </w:rPr>
        <w:t>sti vzdělávání</w:t>
      </w:r>
      <w:r w:rsidR="0088203F" w:rsidRPr="0021280B">
        <w:rPr>
          <w:rFonts w:ascii="Times New Roman" w:hAnsi="Times New Roman" w:cs="Times New Roman"/>
          <w:sz w:val="24"/>
        </w:rPr>
        <w:t xml:space="preserve"> na období 2014-2022 a dále je jeho nedílnou součástí tabulka „Investiční priority MAP_ORP Bystřice pod Hostýnem 2021-2027"</w:t>
      </w:r>
      <w:r w:rsidR="00EE4DE1">
        <w:rPr>
          <w:rFonts w:ascii="Times New Roman" w:hAnsi="Times New Roman" w:cs="Times New Roman"/>
          <w:sz w:val="24"/>
        </w:rPr>
        <w:t>.</w:t>
      </w:r>
      <w:r w:rsidR="0088203F" w:rsidRPr="0021280B">
        <w:rPr>
          <w:rFonts w:ascii="Times New Roman" w:hAnsi="Times New Roman" w:cs="Times New Roman"/>
          <w:sz w:val="24"/>
        </w:rPr>
        <w:t> </w:t>
      </w:r>
      <w:r w:rsidR="00EE4DE1">
        <w:rPr>
          <w:rFonts w:ascii="Times New Roman" w:hAnsi="Times New Roman" w:cs="Times New Roman"/>
          <w:sz w:val="24"/>
        </w:rPr>
        <w:t>Tyto potřeby investic jsou aktualizovány průběžně a schvalována ŘV MAP 1x ročně.</w:t>
      </w:r>
    </w:p>
    <w:p w14:paraId="6BC1BCBD" w14:textId="6AD614ED" w:rsidR="0088203F" w:rsidRPr="0021280B" w:rsidRDefault="00783B2F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b/>
          <w:bCs/>
          <w:sz w:val="24"/>
        </w:rPr>
        <w:t>Akční roční plán</w:t>
      </w:r>
      <w:r w:rsidRPr="0021280B">
        <w:rPr>
          <w:rFonts w:ascii="Times New Roman" w:hAnsi="Times New Roman" w:cs="Times New Roman"/>
          <w:sz w:val="24"/>
        </w:rPr>
        <w:t xml:space="preserve"> poté tvoří </w:t>
      </w:r>
      <w:r w:rsidR="006A36F0" w:rsidRPr="0021280B">
        <w:rPr>
          <w:rFonts w:ascii="Times New Roman" w:hAnsi="Times New Roman" w:cs="Times New Roman"/>
          <w:sz w:val="24"/>
        </w:rPr>
        <w:t xml:space="preserve">poslední </w:t>
      </w:r>
      <w:r w:rsidR="00AC0EA9" w:rsidRPr="0021280B">
        <w:rPr>
          <w:rFonts w:ascii="Times New Roman" w:hAnsi="Times New Roman" w:cs="Times New Roman"/>
          <w:sz w:val="24"/>
        </w:rPr>
        <w:t>část dokumentu</w:t>
      </w:r>
      <w:r w:rsidRPr="0021280B">
        <w:rPr>
          <w:rFonts w:ascii="Times New Roman" w:hAnsi="Times New Roman" w:cs="Times New Roman"/>
          <w:sz w:val="24"/>
        </w:rPr>
        <w:t xml:space="preserve"> a </w:t>
      </w:r>
      <w:r w:rsidR="009448DC" w:rsidRPr="0021280B">
        <w:rPr>
          <w:rFonts w:ascii="Times New Roman" w:hAnsi="Times New Roman" w:cs="Times New Roman"/>
          <w:sz w:val="24"/>
        </w:rPr>
        <w:t>zahrnuje neinvestiční</w:t>
      </w:r>
      <w:r w:rsidR="00AC0EA9" w:rsidRPr="0021280B">
        <w:rPr>
          <w:rFonts w:ascii="Times New Roman" w:hAnsi="Times New Roman" w:cs="Times New Roman"/>
          <w:sz w:val="24"/>
        </w:rPr>
        <w:t xml:space="preserve"> opatření – aktivity škol a aktivity spolupráce</w:t>
      </w:r>
      <w:r w:rsidR="00D84D4F" w:rsidRPr="0021280B">
        <w:rPr>
          <w:rFonts w:ascii="Times New Roman" w:hAnsi="Times New Roman" w:cs="Times New Roman"/>
          <w:sz w:val="24"/>
        </w:rPr>
        <w:t xml:space="preserve"> a také infrastrukturu</w:t>
      </w:r>
      <w:r w:rsidR="00AC0EA9" w:rsidRPr="0021280B">
        <w:rPr>
          <w:rFonts w:ascii="Times New Roman" w:hAnsi="Times New Roman" w:cs="Times New Roman"/>
          <w:sz w:val="24"/>
        </w:rPr>
        <w:t>.</w:t>
      </w:r>
      <w:r w:rsidR="0088203F" w:rsidRPr="0021280B">
        <w:rPr>
          <w:rFonts w:ascii="Times New Roman" w:hAnsi="Times New Roman" w:cs="Times New Roman"/>
          <w:sz w:val="24"/>
        </w:rPr>
        <w:t xml:space="preserve"> </w:t>
      </w:r>
      <w:r w:rsidR="00404E5B" w:rsidRPr="0021280B">
        <w:rPr>
          <w:rFonts w:ascii="Times New Roman" w:hAnsi="Times New Roman" w:cs="Times New Roman"/>
          <w:sz w:val="24"/>
        </w:rPr>
        <w:t xml:space="preserve">Aktivity škol se </w:t>
      </w:r>
      <w:r w:rsidR="00795F51" w:rsidRPr="0021280B">
        <w:rPr>
          <w:rFonts w:ascii="Times New Roman" w:hAnsi="Times New Roman" w:cs="Times New Roman"/>
          <w:sz w:val="24"/>
        </w:rPr>
        <w:t xml:space="preserve">realizují </w:t>
      </w:r>
      <w:r w:rsidR="00404E5B" w:rsidRPr="0021280B">
        <w:rPr>
          <w:rFonts w:ascii="Times New Roman" w:hAnsi="Times New Roman" w:cs="Times New Roman"/>
          <w:sz w:val="24"/>
        </w:rPr>
        <w:t>pomocí tzv. „šablon“. Šablony jsou jednotné aktivity pro školy definované řídicím orgánem OP VVV</w:t>
      </w:r>
      <w:r w:rsidR="0088203F" w:rsidRPr="0021280B">
        <w:rPr>
          <w:rFonts w:ascii="Times New Roman" w:hAnsi="Times New Roman" w:cs="Times New Roman"/>
          <w:sz w:val="24"/>
        </w:rPr>
        <w:t xml:space="preserve">/OP JAK </w:t>
      </w:r>
      <w:r w:rsidR="00404E5B" w:rsidRPr="0021280B">
        <w:rPr>
          <w:rFonts w:ascii="Times New Roman" w:hAnsi="Times New Roman" w:cs="Times New Roman"/>
          <w:sz w:val="24"/>
        </w:rPr>
        <w:t xml:space="preserve">pro </w:t>
      </w:r>
      <w:r w:rsidR="00D166D4" w:rsidRPr="0021280B">
        <w:rPr>
          <w:rFonts w:ascii="Times New Roman" w:hAnsi="Times New Roman" w:cs="Times New Roman"/>
          <w:sz w:val="24"/>
        </w:rPr>
        <w:t xml:space="preserve">danou </w:t>
      </w:r>
      <w:r w:rsidR="00404E5B" w:rsidRPr="0021280B">
        <w:rPr>
          <w:rFonts w:ascii="Times New Roman" w:hAnsi="Times New Roman" w:cs="Times New Roman"/>
          <w:sz w:val="24"/>
        </w:rPr>
        <w:t>výzvu.</w:t>
      </w:r>
      <w:r w:rsidR="00D97CC9" w:rsidRPr="0021280B">
        <w:rPr>
          <w:rFonts w:ascii="Times New Roman" w:hAnsi="Times New Roman" w:cs="Times New Roman"/>
          <w:sz w:val="24"/>
        </w:rPr>
        <w:t xml:space="preserve"> </w:t>
      </w:r>
      <w:r w:rsidR="00404E5B" w:rsidRPr="0021280B">
        <w:rPr>
          <w:rFonts w:ascii="Times New Roman" w:hAnsi="Times New Roman" w:cs="Times New Roman"/>
          <w:sz w:val="24"/>
        </w:rPr>
        <w:t>Aktivity spolupráce zahrn</w:t>
      </w:r>
      <w:r w:rsidR="00E93265" w:rsidRPr="0021280B">
        <w:rPr>
          <w:rFonts w:ascii="Times New Roman" w:hAnsi="Times New Roman" w:cs="Times New Roman"/>
          <w:sz w:val="24"/>
        </w:rPr>
        <w:t xml:space="preserve">uji </w:t>
      </w:r>
      <w:r w:rsidR="00404E5B" w:rsidRPr="0021280B">
        <w:rPr>
          <w:rFonts w:ascii="Times New Roman" w:hAnsi="Times New Roman" w:cs="Times New Roman"/>
          <w:sz w:val="24"/>
        </w:rPr>
        <w:t xml:space="preserve">spolupráci mezi školami, ale </w:t>
      </w:r>
      <w:r w:rsidR="00E93265" w:rsidRPr="0021280B">
        <w:rPr>
          <w:rFonts w:ascii="Times New Roman" w:hAnsi="Times New Roman" w:cs="Times New Roman"/>
          <w:sz w:val="24"/>
        </w:rPr>
        <w:t>také spolupráci m</w:t>
      </w:r>
      <w:r w:rsidR="00404E5B" w:rsidRPr="0021280B">
        <w:rPr>
          <w:rFonts w:ascii="Times New Roman" w:hAnsi="Times New Roman" w:cs="Times New Roman"/>
          <w:sz w:val="24"/>
        </w:rPr>
        <w:t xml:space="preserve">ezi školami a </w:t>
      </w:r>
      <w:r w:rsidR="00D97CC9" w:rsidRPr="0021280B">
        <w:rPr>
          <w:rFonts w:ascii="Times New Roman" w:hAnsi="Times New Roman" w:cs="Times New Roman"/>
          <w:sz w:val="24"/>
        </w:rPr>
        <w:t>p</w:t>
      </w:r>
      <w:r w:rsidR="00404E5B" w:rsidRPr="0021280B">
        <w:rPr>
          <w:rFonts w:ascii="Times New Roman" w:hAnsi="Times New Roman" w:cs="Times New Roman"/>
          <w:sz w:val="24"/>
        </w:rPr>
        <w:t>oskytovateli neformálního nebo zájmového vzdělávání, spolupráci mezi školami</w:t>
      </w:r>
      <w:r w:rsidR="008C5DEC" w:rsidRPr="0021280B">
        <w:rPr>
          <w:rFonts w:ascii="Times New Roman" w:hAnsi="Times New Roman" w:cs="Times New Roman"/>
          <w:sz w:val="24"/>
        </w:rPr>
        <w:t xml:space="preserve"> </w:t>
      </w:r>
      <w:r w:rsidR="00404E5B" w:rsidRPr="0021280B">
        <w:rPr>
          <w:rFonts w:ascii="Times New Roman" w:hAnsi="Times New Roman" w:cs="Times New Roman"/>
          <w:sz w:val="24"/>
        </w:rPr>
        <w:t xml:space="preserve">a </w:t>
      </w:r>
      <w:r w:rsidR="00AC78B5" w:rsidRPr="0021280B">
        <w:rPr>
          <w:rFonts w:ascii="Times New Roman" w:hAnsi="Times New Roman" w:cs="Times New Roman"/>
          <w:sz w:val="24"/>
        </w:rPr>
        <w:t xml:space="preserve">knihovnami, spoluprací </w:t>
      </w:r>
      <w:r w:rsidR="004765F0" w:rsidRPr="0021280B">
        <w:rPr>
          <w:rFonts w:ascii="Times New Roman" w:hAnsi="Times New Roman" w:cs="Times New Roman"/>
          <w:sz w:val="24"/>
        </w:rPr>
        <w:t xml:space="preserve">škol </w:t>
      </w:r>
      <w:r w:rsidR="00AC78B5" w:rsidRPr="0021280B">
        <w:rPr>
          <w:rFonts w:ascii="Times New Roman" w:hAnsi="Times New Roman" w:cs="Times New Roman"/>
          <w:sz w:val="24"/>
        </w:rPr>
        <w:t xml:space="preserve">se ZUŠ </w:t>
      </w:r>
      <w:r w:rsidR="00E93265" w:rsidRPr="0021280B">
        <w:rPr>
          <w:rFonts w:ascii="Times New Roman" w:hAnsi="Times New Roman" w:cs="Times New Roman"/>
          <w:sz w:val="24"/>
        </w:rPr>
        <w:t xml:space="preserve">a </w:t>
      </w:r>
      <w:r w:rsidR="00404E5B" w:rsidRPr="0021280B">
        <w:rPr>
          <w:rFonts w:ascii="Times New Roman" w:hAnsi="Times New Roman" w:cs="Times New Roman"/>
          <w:sz w:val="24"/>
        </w:rPr>
        <w:t>podobně.</w:t>
      </w:r>
      <w:r w:rsidR="007E0BDB">
        <w:rPr>
          <w:rFonts w:ascii="Times New Roman" w:hAnsi="Times New Roman" w:cs="Times New Roman"/>
          <w:sz w:val="24"/>
        </w:rPr>
        <w:t xml:space="preserve"> V rámci MAP III budou postupně vytvořeny Akční plány na 2023, 2024 a 2025.</w:t>
      </w:r>
    </w:p>
    <w:p w14:paraId="7EFDFBCB" w14:textId="77777777" w:rsidR="0088203F" w:rsidRPr="0021280B" w:rsidRDefault="0088203F" w:rsidP="00B2359A">
      <w:pPr>
        <w:jc w:val="both"/>
        <w:rPr>
          <w:rFonts w:ascii="Times New Roman" w:hAnsi="Times New Roman" w:cs="Times New Roman"/>
          <w:sz w:val="24"/>
        </w:rPr>
      </w:pPr>
    </w:p>
    <w:p w14:paraId="58E047C1" w14:textId="2F2D90A7" w:rsidR="0088203F" w:rsidRDefault="0088203F" w:rsidP="00B2359A">
      <w:pPr>
        <w:jc w:val="both"/>
        <w:rPr>
          <w:rFonts w:ascii="Times New Roman" w:hAnsi="Times New Roman" w:cs="Times New Roman"/>
          <w:sz w:val="24"/>
        </w:rPr>
      </w:pPr>
    </w:p>
    <w:p w14:paraId="021332D5" w14:textId="57D68B6D" w:rsidR="0088203F" w:rsidRDefault="0088203F" w:rsidP="00B2359A">
      <w:pPr>
        <w:jc w:val="both"/>
        <w:rPr>
          <w:rFonts w:ascii="Times New Roman" w:hAnsi="Times New Roman" w:cs="Times New Roman"/>
          <w:sz w:val="24"/>
        </w:rPr>
      </w:pPr>
    </w:p>
    <w:p w14:paraId="5CAFC391" w14:textId="77777777" w:rsidR="0088203F" w:rsidRPr="00D67F9F" w:rsidRDefault="0088203F" w:rsidP="00B2359A">
      <w:pPr>
        <w:jc w:val="both"/>
        <w:rPr>
          <w:rFonts w:ascii="Times New Roman" w:hAnsi="Times New Roman" w:cs="Times New Roman"/>
          <w:sz w:val="24"/>
        </w:rPr>
      </w:pPr>
    </w:p>
    <w:p w14:paraId="6AABA130" w14:textId="77777777" w:rsidR="00AC0EA9" w:rsidRPr="00D67F9F" w:rsidRDefault="00AC0EA9" w:rsidP="00B2359A">
      <w:pPr>
        <w:pStyle w:val="Nadpis1"/>
        <w:ind w:left="720"/>
        <w:rPr>
          <w:rFonts w:cs="Times New Roman"/>
        </w:rPr>
      </w:pPr>
      <w:bookmarkStart w:id="2" w:name="_Toc103950799"/>
      <w:r w:rsidRPr="00D67F9F">
        <w:rPr>
          <w:rFonts w:cs="Times New Roman"/>
        </w:rPr>
        <w:t>1. Vize</w:t>
      </w:r>
      <w:bookmarkEnd w:id="2"/>
    </w:p>
    <w:p w14:paraId="53C438E5" w14:textId="2F33062C" w:rsidR="001308AA" w:rsidRPr="00D67F9F" w:rsidRDefault="001308AA" w:rsidP="00B2359A">
      <w:pPr>
        <w:spacing w:before="120"/>
        <w:jc w:val="both"/>
        <w:rPr>
          <w:rFonts w:ascii="Times New Roman" w:hAnsi="Times New Roman" w:cs="Times New Roman"/>
          <w:b/>
          <w:i/>
          <w:sz w:val="24"/>
        </w:rPr>
      </w:pPr>
      <w:r w:rsidRPr="00D67F9F">
        <w:rPr>
          <w:rFonts w:ascii="Times New Roman" w:hAnsi="Times New Roman" w:cs="Times New Roman"/>
          <w:b/>
          <w:i/>
          <w:sz w:val="24"/>
        </w:rPr>
        <w:t xml:space="preserve">„Prostřednictvím zapojení všech relevantních subjektů do tvorby plánovacího dokumentu MAP chceme v našich školách vytvořit přátelské prostředí umožňující moderní, otevřené </w:t>
      </w:r>
      <w:r w:rsidR="00862F96" w:rsidRPr="00D67F9F">
        <w:rPr>
          <w:rFonts w:ascii="Times New Roman" w:hAnsi="Times New Roman" w:cs="Times New Roman"/>
          <w:b/>
          <w:i/>
          <w:sz w:val="24"/>
        </w:rPr>
        <w:br/>
      </w:r>
      <w:r w:rsidRPr="00D67F9F">
        <w:rPr>
          <w:rFonts w:ascii="Times New Roman" w:hAnsi="Times New Roman" w:cs="Times New Roman"/>
          <w:b/>
          <w:i/>
          <w:sz w:val="24"/>
        </w:rPr>
        <w:t xml:space="preserve">a kvalitní vzdělávání a budování pozitivních vztahů mezi všemi aktéry i partnery </w:t>
      </w:r>
      <w:r w:rsidR="00B2359A" w:rsidRPr="00D67F9F">
        <w:rPr>
          <w:rFonts w:ascii="Times New Roman" w:hAnsi="Times New Roman" w:cs="Times New Roman"/>
          <w:b/>
          <w:i/>
          <w:sz w:val="24"/>
        </w:rPr>
        <w:t>vzdělávání,</w:t>
      </w:r>
      <w:r w:rsidRPr="00D67F9F">
        <w:rPr>
          <w:rFonts w:ascii="Times New Roman" w:hAnsi="Times New Roman" w:cs="Times New Roman"/>
          <w:b/>
          <w:i/>
          <w:sz w:val="24"/>
        </w:rPr>
        <w:t xml:space="preserve"> a to i neformálního a zájmového charakteru respektující potřeby společnosti a trhu práce“</w:t>
      </w:r>
    </w:p>
    <w:p w14:paraId="5DB89A27" w14:textId="77777777" w:rsidR="0021323E" w:rsidRPr="00D67F9F" w:rsidRDefault="0021323E" w:rsidP="00B235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011B1" w14:textId="57E314F9" w:rsidR="00AC0EA9" w:rsidRPr="00D67F9F" w:rsidRDefault="00AC0EA9" w:rsidP="00B2359A">
      <w:pPr>
        <w:pStyle w:val="Nadpis1"/>
        <w:spacing w:before="120"/>
        <w:ind w:left="720"/>
        <w:rPr>
          <w:rFonts w:cs="Times New Roman"/>
        </w:rPr>
      </w:pPr>
      <w:bookmarkStart w:id="3" w:name="_Toc103950800"/>
      <w:r w:rsidRPr="00D67F9F">
        <w:rPr>
          <w:rFonts w:cs="Times New Roman"/>
        </w:rPr>
        <w:t>2. Popis zapojení aktérů</w:t>
      </w:r>
      <w:bookmarkEnd w:id="3"/>
    </w:p>
    <w:p w14:paraId="49A9E956" w14:textId="3A0715A7" w:rsidR="00934964" w:rsidRPr="00D67F9F" w:rsidRDefault="009C0D89" w:rsidP="00B2359A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V rámci přípravy Místního akčního plánu jsou respektovány stanovené</w:t>
      </w:r>
      <w:r w:rsidR="00AC0EA9" w:rsidRPr="00D67F9F">
        <w:rPr>
          <w:rFonts w:ascii="Times New Roman" w:hAnsi="Times New Roman" w:cs="Times New Roman"/>
          <w:sz w:val="24"/>
        </w:rPr>
        <w:t xml:space="preserve"> pri</w:t>
      </w:r>
      <w:r w:rsidRPr="00D67F9F">
        <w:rPr>
          <w:rFonts w:ascii="Times New Roman" w:hAnsi="Times New Roman" w:cs="Times New Roman"/>
          <w:sz w:val="24"/>
        </w:rPr>
        <w:t>ncipy</w:t>
      </w:r>
      <w:r w:rsidR="00AC0EA9" w:rsidRPr="00D67F9F">
        <w:rPr>
          <w:rFonts w:ascii="Times New Roman" w:hAnsi="Times New Roman" w:cs="Times New Roman"/>
          <w:sz w:val="24"/>
        </w:rPr>
        <w:t xml:space="preserve"> plánování. </w:t>
      </w:r>
      <w:r w:rsidR="00454E7D" w:rsidRPr="00D67F9F">
        <w:rPr>
          <w:rFonts w:ascii="Times New Roman" w:hAnsi="Times New Roman" w:cs="Times New Roman"/>
          <w:sz w:val="24"/>
        </w:rPr>
        <w:br/>
      </w:r>
      <w:r w:rsidR="00AC0EA9" w:rsidRPr="00D67F9F">
        <w:rPr>
          <w:rFonts w:ascii="Times New Roman" w:hAnsi="Times New Roman" w:cs="Times New Roman"/>
          <w:sz w:val="24"/>
        </w:rPr>
        <w:t>Při zpracování dokumentu M</w:t>
      </w:r>
      <w:r w:rsidR="00920B4D" w:rsidRPr="00D67F9F">
        <w:rPr>
          <w:rFonts w:ascii="Times New Roman" w:hAnsi="Times New Roman" w:cs="Times New Roman"/>
          <w:sz w:val="24"/>
        </w:rPr>
        <w:t xml:space="preserve">AP </w:t>
      </w:r>
      <w:r w:rsidR="005F2435" w:rsidRPr="00D67F9F">
        <w:rPr>
          <w:rFonts w:ascii="Times New Roman" w:hAnsi="Times New Roman" w:cs="Times New Roman"/>
          <w:sz w:val="24"/>
        </w:rPr>
        <w:t>I</w:t>
      </w:r>
      <w:r w:rsidR="00AC0EA9" w:rsidRPr="00D67F9F">
        <w:rPr>
          <w:rFonts w:ascii="Times New Roman" w:hAnsi="Times New Roman" w:cs="Times New Roman"/>
          <w:sz w:val="24"/>
        </w:rPr>
        <w:t xml:space="preserve"> tak spolu plán</w:t>
      </w:r>
      <w:r w:rsidR="006E1EB5" w:rsidRPr="00D67F9F">
        <w:rPr>
          <w:rFonts w:ascii="Times New Roman" w:hAnsi="Times New Roman" w:cs="Times New Roman"/>
          <w:sz w:val="24"/>
        </w:rPr>
        <w:t xml:space="preserve">ovali </w:t>
      </w:r>
      <w:r w:rsidR="00AC0EA9" w:rsidRPr="00D67F9F">
        <w:rPr>
          <w:rFonts w:ascii="Times New Roman" w:hAnsi="Times New Roman" w:cs="Times New Roman"/>
          <w:sz w:val="24"/>
        </w:rPr>
        <w:t>a spoluprac</w:t>
      </w:r>
      <w:r w:rsidR="006E1EB5" w:rsidRPr="00D67F9F">
        <w:rPr>
          <w:rFonts w:ascii="Times New Roman" w:hAnsi="Times New Roman" w:cs="Times New Roman"/>
          <w:sz w:val="24"/>
        </w:rPr>
        <w:t xml:space="preserve">ovali </w:t>
      </w:r>
      <w:r w:rsidR="00AC0EA9" w:rsidRPr="00D67F9F">
        <w:rPr>
          <w:rFonts w:ascii="Times New Roman" w:hAnsi="Times New Roman" w:cs="Times New Roman"/>
          <w:sz w:val="24"/>
        </w:rPr>
        <w:t xml:space="preserve">hlavní aktéři vzdělávání, kterými jsou zřizovatelé (obce), poskytovatelé (MŠ, ZŠ a další organizace), samotní uživatelé a v neposlední řadě také veřejnost. </w:t>
      </w:r>
    </w:p>
    <w:p w14:paraId="0EC6AD17" w14:textId="0EF1D9E8" w:rsidR="00AC0EA9" w:rsidRPr="00D67F9F" w:rsidRDefault="00AC0EA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Tito aktéři vzdělávání společně </w:t>
      </w:r>
      <w:r w:rsidR="00264FF3" w:rsidRPr="00D67F9F">
        <w:rPr>
          <w:rFonts w:ascii="Times New Roman" w:hAnsi="Times New Roman" w:cs="Times New Roman"/>
          <w:sz w:val="24"/>
        </w:rPr>
        <w:t xml:space="preserve">vytvořili </w:t>
      </w:r>
      <w:r w:rsidRPr="00D67F9F">
        <w:rPr>
          <w:rFonts w:ascii="Times New Roman" w:hAnsi="Times New Roman" w:cs="Times New Roman"/>
          <w:sz w:val="24"/>
        </w:rPr>
        <w:t>dokument MAP prostřednictvím společného setkávání a spolupráce v</w:t>
      </w:r>
      <w:r w:rsidR="00934964" w:rsidRPr="00D67F9F">
        <w:rPr>
          <w:rFonts w:ascii="Times New Roman" w:hAnsi="Times New Roman" w:cs="Times New Roman"/>
          <w:sz w:val="24"/>
        </w:rPr>
        <w:t xml:space="preserve"> těchto</w:t>
      </w:r>
      <w:r w:rsidRPr="00D67F9F">
        <w:rPr>
          <w:rFonts w:ascii="Times New Roman" w:hAnsi="Times New Roman" w:cs="Times New Roman"/>
          <w:sz w:val="24"/>
        </w:rPr>
        <w:t xml:space="preserve"> sedmi ustanovených pracovních skupinách.</w:t>
      </w:r>
    </w:p>
    <w:p w14:paraId="3F8640F7" w14:textId="133DE130" w:rsidR="00C74AB0" w:rsidRPr="00D67F9F" w:rsidRDefault="005F2435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V rámci navazujícího projektu MAP II</w:t>
      </w:r>
      <w:r w:rsidR="00D166D4" w:rsidRPr="00D67F9F">
        <w:rPr>
          <w:rFonts w:ascii="Times New Roman" w:hAnsi="Times New Roman" w:cs="Times New Roman"/>
          <w:sz w:val="24"/>
        </w:rPr>
        <w:t xml:space="preserve"> </w:t>
      </w:r>
      <w:r w:rsidRPr="00D67F9F">
        <w:rPr>
          <w:rFonts w:ascii="Times New Roman" w:hAnsi="Times New Roman" w:cs="Times New Roman"/>
          <w:sz w:val="24"/>
        </w:rPr>
        <w:t>projednali</w:t>
      </w:r>
      <w:r w:rsidR="00920B4D" w:rsidRPr="00D67F9F">
        <w:rPr>
          <w:rFonts w:ascii="Times New Roman" w:hAnsi="Times New Roman" w:cs="Times New Roman"/>
          <w:sz w:val="24"/>
        </w:rPr>
        <w:t xml:space="preserve"> aktualizaci tohoto dokumentu </w:t>
      </w:r>
      <w:r w:rsidRPr="00D67F9F">
        <w:rPr>
          <w:rFonts w:ascii="Times New Roman" w:hAnsi="Times New Roman" w:cs="Times New Roman"/>
          <w:sz w:val="24"/>
        </w:rPr>
        <w:t>členové ustanovených pracovních skupin</w:t>
      </w:r>
      <w:r w:rsidR="00920B4D" w:rsidRPr="00D67F9F">
        <w:rPr>
          <w:rFonts w:ascii="Times New Roman" w:hAnsi="Times New Roman" w:cs="Times New Roman"/>
          <w:sz w:val="24"/>
        </w:rPr>
        <w:t xml:space="preserve">, tedy pracovní skupiny pro financování, pracovní skupiny </w:t>
      </w:r>
      <w:r w:rsidR="00D166D4" w:rsidRPr="00D67F9F">
        <w:rPr>
          <w:rFonts w:ascii="Times New Roman" w:hAnsi="Times New Roman" w:cs="Times New Roman"/>
          <w:sz w:val="24"/>
        </w:rPr>
        <w:br/>
      </w:r>
      <w:r w:rsidR="00920B4D" w:rsidRPr="00D67F9F">
        <w:rPr>
          <w:rFonts w:ascii="Times New Roman" w:hAnsi="Times New Roman" w:cs="Times New Roman"/>
          <w:sz w:val="24"/>
        </w:rPr>
        <w:t xml:space="preserve">pro rozvoj matematické a čtenářské gramotnosti a pracovní skupiny pro rovné příležitosti.  </w:t>
      </w:r>
    </w:p>
    <w:p w14:paraId="569FF8F6" w14:textId="0E3F47D5" w:rsidR="00920B4D" w:rsidRPr="00D67F9F" w:rsidRDefault="00920B4D" w:rsidP="00B2359A">
      <w:pPr>
        <w:jc w:val="both"/>
        <w:rPr>
          <w:rFonts w:ascii="Times New Roman" w:hAnsi="Times New Roman" w:cs="Times New Roman"/>
          <w:sz w:val="24"/>
        </w:rPr>
      </w:pPr>
      <w:bookmarkStart w:id="4" w:name="_Hlk536782960"/>
      <w:r w:rsidRPr="00D67F9F">
        <w:rPr>
          <w:rFonts w:ascii="Times New Roman" w:hAnsi="Times New Roman" w:cs="Times New Roman"/>
          <w:sz w:val="24"/>
        </w:rPr>
        <w:t xml:space="preserve">Konkrétní seznam </w:t>
      </w:r>
      <w:r w:rsidR="00C77AF5" w:rsidRPr="00D67F9F">
        <w:rPr>
          <w:rFonts w:ascii="Times New Roman" w:hAnsi="Times New Roman" w:cs="Times New Roman"/>
          <w:sz w:val="24"/>
        </w:rPr>
        <w:t>dalších aktérů, kteří jsou zapojení do</w:t>
      </w:r>
      <w:r w:rsidRPr="00D67F9F">
        <w:rPr>
          <w:rFonts w:ascii="Times New Roman" w:hAnsi="Times New Roman" w:cs="Times New Roman"/>
          <w:sz w:val="24"/>
        </w:rPr>
        <w:t xml:space="preserve"> </w:t>
      </w:r>
      <w:r w:rsidR="00B2359A" w:rsidRPr="00D67F9F">
        <w:rPr>
          <w:rFonts w:ascii="Times New Roman" w:hAnsi="Times New Roman" w:cs="Times New Roman"/>
          <w:sz w:val="24"/>
        </w:rPr>
        <w:t>projektu, je</w:t>
      </w:r>
      <w:r w:rsidRPr="00D67F9F">
        <w:rPr>
          <w:rFonts w:ascii="Times New Roman" w:hAnsi="Times New Roman" w:cs="Times New Roman"/>
          <w:sz w:val="24"/>
        </w:rPr>
        <w:t xml:space="preserve"> uveden v samostatném dokumentu</w:t>
      </w:r>
      <w:r w:rsidR="00C77AF5" w:rsidRPr="00D67F9F">
        <w:rPr>
          <w:rFonts w:ascii="Times New Roman" w:hAnsi="Times New Roman" w:cs="Times New Roman"/>
          <w:sz w:val="24"/>
        </w:rPr>
        <w:t xml:space="preserve"> „Seznam zapojených externích a interních zainteresovaných stran“,</w:t>
      </w:r>
      <w:r w:rsidR="00D166D4" w:rsidRPr="00D67F9F">
        <w:rPr>
          <w:rFonts w:ascii="Times New Roman" w:hAnsi="Times New Roman" w:cs="Times New Roman"/>
          <w:sz w:val="24"/>
        </w:rPr>
        <w:t xml:space="preserve"> </w:t>
      </w:r>
      <w:r w:rsidRPr="00D67F9F">
        <w:rPr>
          <w:rFonts w:ascii="Times New Roman" w:hAnsi="Times New Roman" w:cs="Times New Roman"/>
          <w:sz w:val="24"/>
        </w:rPr>
        <w:t xml:space="preserve">který </w:t>
      </w:r>
      <w:r w:rsidR="00454E7D" w:rsidRPr="00D67F9F">
        <w:rPr>
          <w:rFonts w:ascii="Times New Roman" w:hAnsi="Times New Roman" w:cs="Times New Roman"/>
          <w:sz w:val="24"/>
        </w:rPr>
        <w:br/>
      </w:r>
      <w:r w:rsidRPr="00D67F9F">
        <w:rPr>
          <w:rFonts w:ascii="Times New Roman" w:hAnsi="Times New Roman" w:cs="Times New Roman"/>
          <w:sz w:val="24"/>
        </w:rPr>
        <w:t xml:space="preserve">je průběžně aktualizován. </w:t>
      </w:r>
      <w:bookmarkEnd w:id="4"/>
    </w:p>
    <w:p w14:paraId="76EAFE61" w14:textId="1C7709DE" w:rsidR="00AC0EA9" w:rsidRPr="00D67F9F" w:rsidRDefault="00AC0EA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Každý, kdo má zájem o problematiku vzdělávání na území ORP </w:t>
      </w:r>
      <w:r w:rsidR="009C0D89" w:rsidRPr="00D67F9F">
        <w:rPr>
          <w:rFonts w:ascii="Times New Roman" w:hAnsi="Times New Roman" w:cs="Times New Roman"/>
          <w:sz w:val="24"/>
        </w:rPr>
        <w:t>Bystřice pod Hostýnem</w:t>
      </w:r>
      <w:r w:rsidRPr="00D67F9F">
        <w:rPr>
          <w:rFonts w:ascii="Times New Roman" w:hAnsi="Times New Roman" w:cs="Times New Roman"/>
          <w:sz w:val="24"/>
        </w:rPr>
        <w:t xml:space="preserve">, má příležitost stát se členem pracovní skupiny, a podílet se tak na tvorbě strategického dokumentu MAP. </w:t>
      </w:r>
    </w:p>
    <w:p w14:paraId="78897865" w14:textId="77777777" w:rsidR="00D166D4" w:rsidRPr="00D67F9F" w:rsidRDefault="009C0D8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Informace o možnostech zapojení </w:t>
      </w:r>
      <w:r w:rsidR="00AC0EA9" w:rsidRPr="00D67F9F">
        <w:rPr>
          <w:rFonts w:ascii="Times New Roman" w:hAnsi="Times New Roman" w:cs="Times New Roman"/>
          <w:sz w:val="24"/>
        </w:rPr>
        <w:t>do procesu plánování</w:t>
      </w:r>
      <w:r w:rsidRPr="00D67F9F">
        <w:rPr>
          <w:rFonts w:ascii="Times New Roman" w:hAnsi="Times New Roman" w:cs="Times New Roman"/>
          <w:sz w:val="24"/>
        </w:rPr>
        <w:t>, stejně tak jako i o realizaci projektu jako celku</w:t>
      </w:r>
      <w:r w:rsidR="00AC0EA9" w:rsidRPr="00D67F9F">
        <w:rPr>
          <w:rFonts w:ascii="Times New Roman" w:hAnsi="Times New Roman" w:cs="Times New Roman"/>
          <w:sz w:val="24"/>
        </w:rPr>
        <w:t xml:space="preserve"> lze získat na</w:t>
      </w:r>
      <w:r w:rsidRPr="00D67F9F">
        <w:rPr>
          <w:rFonts w:ascii="Times New Roman" w:hAnsi="Times New Roman" w:cs="Times New Roman"/>
          <w:sz w:val="24"/>
        </w:rPr>
        <w:t xml:space="preserve"> webových stránkách Místní akční skupiny Podhostýnska. </w:t>
      </w:r>
    </w:p>
    <w:p w14:paraId="302DC3D4" w14:textId="2CB3607D" w:rsidR="009C0D89" w:rsidRPr="00D67F9F" w:rsidRDefault="009C0D8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Odkaz na tyto webové stránky je následující:</w:t>
      </w:r>
    </w:p>
    <w:p w14:paraId="5816997D" w14:textId="595E1446" w:rsidR="00500168" w:rsidRPr="00D67F9F" w:rsidRDefault="008427B3" w:rsidP="00B2359A">
      <w:pPr>
        <w:jc w:val="both"/>
        <w:rPr>
          <w:rStyle w:val="Hypertextovodkaz"/>
          <w:color w:val="auto"/>
        </w:rPr>
      </w:pPr>
      <w:hyperlink r:id="rId11" w:history="1">
        <w:r w:rsidR="00500168" w:rsidRPr="00D67F9F">
          <w:rPr>
            <w:rStyle w:val="Hypertextovodkaz"/>
            <w:rFonts w:ascii="Times New Roman" w:hAnsi="Times New Roman" w:cs="Times New Roman"/>
            <w:color w:val="auto"/>
            <w:sz w:val="24"/>
          </w:rPr>
          <w:t>https://www.mas-podhostynska.cz/</w:t>
        </w:r>
      </w:hyperlink>
    </w:p>
    <w:p w14:paraId="319FBC8B" w14:textId="4CDCA47D" w:rsidR="00BE4831" w:rsidRPr="00D67F9F" w:rsidRDefault="00AC0EA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Kromě </w:t>
      </w:r>
      <w:r w:rsidR="009C0D89" w:rsidRPr="00D67F9F">
        <w:rPr>
          <w:rFonts w:ascii="Times New Roman" w:hAnsi="Times New Roman" w:cs="Times New Roman"/>
          <w:sz w:val="24"/>
        </w:rPr>
        <w:t xml:space="preserve">obecných </w:t>
      </w:r>
      <w:r w:rsidRPr="00D67F9F">
        <w:rPr>
          <w:rFonts w:ascii="Times New Roman" w:hAnsi="Times New Roman" w:cs="Times New Roman"/>
          <w:sz w:val="24"/>
        </w:rPr>
        <w:t xml:space="preserve">informací o projektu </w:t>
      </w:r>
      <w:r w:rsidR="009C0D89" w:rsidRPr="00D67F9F">
        <w:rPr>
          <w:rFonts w:ascii="Times New Roman" w:hAnsi="Times New Roman" w:cs="Times New Roman"/>
          <w:sz w:val="24"/>
        </w:rPr>
        <w:t>zde v sekci „Aktuality“ zájemci naleznou aktuální informace o průběhu realizace projektu a všech aktivitách.</w:t>
      </w:r>
    </w:p>
    <w:p w14:paraId="479F3B88" w14:textId="73862E07" w:rsidR="00D166D4" w:rsidRPr="00D67F9F" w:rsidRDefault="00D166D4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Velmi využívanou platformo pro informování se stal také facebookový profil</w:t>
      </w:r>
      <w:r w:rsidR="00FC5700" w:rsidRPr="00D67F9F">
        <w:rPr>
          <w:rFonts w:ascii="Times New Roman" w:hAnsi="Times New Roman" w:cs="Times New Roman"/>
          <w:sz w:val="24"/>
        </w:rPr>
        <w:t xml:space="preserve">, viz. </w:t>
      </w:r>
      <w:r w:rsidR="00E03393" w:rsidRPr="00D67F9F">
        <w:rPr>
          <w:rFonts w:ascii="Times New Roman" w:hAnsi="Times New Roman" w:cs="Times New Roman"/>
          <w:sz w:val="24"/>
        </w:rPr>
        <w:t>odka</w:t>
      </w:r>
      <w:r w:rsidR="00FC5700" w:rsidRPr="00D67F9F">
        <w:rPr>
          <w:rFonts w:ascii="Times New Roman" w:hAnsi="Times New Roman" w:cs="Times New Roman"/>
          <w:sz w:val="24"/>
        </w:rPr>
        <w:t>z</w:t>
      </w:r>
      <w:r w:rsidR="00E03393" w:rsidRPr="00D67F9F">
        <w:rPr>
          <w:rFonts w:ascii="Times New Roman" w:hAnsi="Times New Roman" w:cs="Times New Roman"/>
          <w:sz w:val="24"/>
        </w:rPr>
        <w:t xml:space="preserve"> níže</w:t>
      </w:r>
      <w:r w:rsidRPr="00D67F9F">
        <w:rPr>
          <w:rFonts w:ascii="Times New Roman" w:hAnsi="Times New Roman" w:cs="Times New Roman"/>
          <w:sz w:val="24"/>
        </w:rPr>
        <w:t xml:space="preserve">:   </w:t>
      </w:r>
    </w:p>
    <w:p w14:paraId="5541455B" w14:textId="5D11D40F" w:rsidR="00D166D4" w:rsidRPr="00D67F9F" w:rsidRDefault="008427B3" w:rsidP="00B2359A">
      <w:pPr>
        <w:jc w:val="both"/>
        <w:rPr>
          <w:rFonts w:ascii="Times New Roman" w:hAnsi="Times New Roman" w:cs="Times New Roman"/>
          <w:sz w:val="24"/>
        </w:rPr>
      </w:pPr>
      <w:hyperlink r:id="rId12" w:history="1">
        <w:r w:rsidR="00D166D4" w:rsidRPr="00D67F9F">
          <w:rPr>
            <w:rStyle w:val="Hypertextovodkaz"/>
            <w:rFonts w:ascii="Times New Roman" w:hAnsi="Times New Roman" w:cs="Times New Roman"/>
            <w:color w:val="auto"/>
            <w:sz w:val="24"/>
          </w:rPr>
          <w:t>https://www.facebook.com/Místní-akční-plán-na-území-ORP-Bystřice-pod-Hostýnem-II-1986910401389636/?ref=bookmarks</w:t>
        </w:r>
      </w:hyperlink>
    </w:p>
    <w:p w14:paraId="58110161" w14:textId="77777777" w:rsidR="008449F8" w:rsidRPr="00D67F9F" w:rsidRDefault="008449F8" w:rsidP="00B2359A">
      <w:p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br w:type="page"/>
      </w:r>
    </w:p>
    <w:p w14:paraId="1F6EBAC2" w14:textId="0C496130" w:rsidR="008449F8" w:rsidRPr="00D67F9F" w:rsidRDefault="008449F8" w:rsidP="00B2359A">
      <w:pPr>
        <w:pStyle w:val="Nadpis1"/>
        <w:ind w:left="720"/>
        <w:rPr>
          <w:rFonts w:cs="Times New Roman"/>
        </w:rPr>
      </w:pPr>
      <w:bookmarkStart w:id="5" w:name="_Toc103950801"/>
      <w:r w:rsidRPr="00D67F9F">
        <w:rPr>
          <w:rFonts w:cs="Times New Roman"/>
        </w:rPr>
        <w:t>3. Popis priorit a cílů</w:t>
      </w:r>
      <w:bookmarkEnd w:id="5"/>
    </w:p>
    <w:p w14:paraId="42C57649" w14:textId="77777777" w:rsidR="00A11F50" w:rsidRPr="00D67F9F" w:rsidRDefault="00A11F50" w:rsidP="00B2359A">
      <w:pPr>
        <w:jc w:val="both"/>
        <w:rPr>
          <w:rFonts w:ascii="Times New Roman" w:hAnsi="Times New Roman" w:cs="Times New Roman"/>
          <w:b/>
          <w:sz w:val="24"/>
        </w:rPr>
      </w:pPr>
    </w:p>
    <w:p w14:paraId="7397B8EB" w14:textId="343A7C75" w:rsidR="00D84D4F" w:rsidRPr="00D67F9F" w:rsidRDefault="009E68D5" w:rsidP="00B2359A">
      <w:pPr>
        <w:jc w:val="both"/>
        <w:rPr>
          <w:rFonts w:ascii="Times New Roman" w:hAnsi="Times New Roman" w:cs="Times New Roman"/>
          <w:b/>
          <w:sz w:val="24"/>
        </w:rPr>
      </w:pPr>
      <w:r w:rsidRPr="00D67F9F">
        <w:rPr>
          <w:rFonts w:ascii="Times New Roman" w:hAnsi="Times New Roman" w:cs="Times New Roman"/>
          <w:b/>
          <w:sz w:val="24"/>
        </w:rPr>
        <w:t>Přehled definovaných</w:t>
      </w:r>
      <w:r w:rsidR="00185A97" w:rsidRPr="00D67F9F">
        <w:rPr>
          <w:rFonts w:ascii="Times New Roman" w:hAnsi="Times New Roman" w:cs="Times New Roman"/>
          <w:b/>
          <w:sz w:val="24"/>
        </w:rPr>
        <w:t xml:space="preserve"> </w:t>
      </w:r>
      <w:r w:rsidR="00D84D4F" w:rsidRPr="00D67F9F">
        <w:rPr>
          <w:rFonts w:ascii="Times New Roman" w:hAnsi="Times New Roman" w:cs="Times New Roman"/>
          <w:b/>
          <w:sz w:val="24"/>
        </w:rPr>
        <w:t>priorit</w:t>
      </w:r>
      <w:r w:rsidR="00185A97" w:rsidRPr="00D67F9F">
        <w:rPr>
          <w:rFonts w:ascii="Times New Roman" w:hAnsi="Times New Roman" w:cs="Times New Roman"/>
          <w:b/>
          <w:sz w:val="24"/>
        </w:rPr>
        <w:t xml:space="preserve"> ve vzdělávání</w:t>
      </w:r>
      <w:r w:rsidR="00D84D4F" w:rsidRPr="00D67F9F">
        <w:rPr>
          <w:rFonts w:ascii="Times New Roman" w:hAnsi="Times New Roman" w:cs="Times New Roman"/>
          <w:b/>
          <w:sz w:val="24"/>
        </w:rPr>
        <w:t>:</w:t>
      </w:r>
    </w:p>
    <w:p w14:paraId="5CB434F7" w14:textId="77777777" w:rsidR="00740B6A" w:rsidRPr="00D67F9F" w:rsidRDefault="00D84D4F" w:rsidP="00B235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Priorita č. 1: </w:t>
      </w:r>
      <w:r w:rsidR="00740B6A" w:rsidRPr="00D67F9F">
        <w:rPr>
          <w:rFonts w:ascii="Times New Roman" w:hAnsi="Times New Roman" w:cs="Times New Roman"/>
          <w:sz w:val="24"/>
        </w:rPr>
        <w:t xml:space="preserve">Podpora a rozvoj kvalitního vzdělávání  </w:t>
      </w:r>
    </w:p>
    <w:p w14:paraId="5451DD33" w14:textId="2FB2B319" w:rsidR="00D84D4F" w:rsidRPr="00D67F9F" w:rsidRDefault="009E0192" w:rsidP="00B235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 </w:t>
      </w:r>
      <w:r w:rsidR="00D84D4F" w:rsidRPr="00D67F9F">
        <w:rPr>
          <w:rFonts w:ascii="Times New Roman" w:hAnsi="Times New Roman" w:cs="Times New Roman"/>
          <w:sz w:val="24"/>
        </w:rPr>
        <w:t>Priorita č. 2: Podpora inkluzivního vzdělávání a dalšího vzdělávání pedagogů</w:t>
      </w:r>
    </w:p>
    <w:p w14:paraId="7B7AF5E0" w14:textId="5F363484" w:rsidR="00D84D4F" w:rsidRPr="00D67F9F" w:rsidRDefault="00F9228F" w:rsidP="00B235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Priorita č. </w:t>
      </w:r>
      <w:r w:rsidR="00D84D4F" w:rsidRPr="00D67F9F">
        <w:rPr>
          <w:rFonts w:ascii="Times New Roman" w:hAnsi="Times New Roman" w:cs="Times New Roman"/>
          <w:sz w:val="24"/>
        </w:rPr>
        <w:t>3: Podpora rozvoje komunikace a spolupráce jednotlivých aktérů ve vzdělávání v ORP Bystřice pod Hostýnem</w:t>
      </w:r>
    </w:p>
    <w:p w14:paraId="31FDBFF9" w14:textId="2C004317" w:rsidR="00185A97" w:rsidRPr="00D67F9F" w:rsidRDefault="00D84D4F" w:rsidP="00B235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Priorita č. 4:</w:t>
      </w:r>
      <w:r w:rsidR="00777D7A" w:rsidRPr="00D67F9F">
        <w:rPr>
          <w:rFonts w:ascii="Times New Roman" w:hAnsi="Times New Roman" w:cs="Times New Roman"/>
          <w:sz w:val="24"/>
        </w:rPr>
        <w:t xml:space="preserve"> Z</w:t>
      </w:r>
      <w:r w:rsidRPr="00D67F9F">
        <w:rPr>
          <w:rFonts w:ascii="Times New Roman" w:hAnsi="Times New Roman" w:cs="Times New Roman"/>
          <w:sz w:val="24"/>
        </w:rPr>
        <w:t>ajištění prostředků na realizaci investičních aktivit</w:t>
      </w:r>
    </w:p>
    <w:p w14:paraId="2837A6AE" w14:textId="77777777" w:rsidR="006D3DDA" w:rsidRPr="00D67F9F" w:rsidRDefault="006D3DDA" w:rsidP="00B2359A">
      <w:pPr>
        <w:pStyle w:val="Nadpis2"/>
        <w:rPr>
          <w:b/>
        </w:rPr>
      </w:pPr>
    </w:p>
    <w:p w14:paraId="738D652E" w14:textId="26F2821C" w:rsidR="004B4F45" w:rsidRPr="00D67F9F" w:rsidRDefault="006D3DDA" w:rsidP="00B2359A">
      <w:pPr>
        <w:pStyle w:val="Nadpis2"/>
        <w:rPr>
          <w:b/>
        </w:rPr>
      </w:pPr>
      <w:bookmarkStart w:id="6" w:name="_Toc103950802"/>
      <w:r w:rsidRPr="00D67F9F">
        <w:rPr>
          <w:b/>
        </w:rPr>
        <w:t>STRATEGIE– Priorita</w:t>
      </w:r>
      <w:r w:rsidR="007E6D7D" w:rsidRPr="00D67F9F">
        <w:rPr>
          <w:b/>
        </w:rPr>
        <w:t xml:space="preserve"> </w:t>
      </w:r>
      <w:r w:rsidR="000C43F1" w:rsidRPr="00D67F9F">
        <w:rPr>
          <w:b/>
        </w:rPr>
        <w:t>č. 1:</w:t>
      </w:r>
      <w:r w:rsidR="007E6D7D" w:rsidRPr="00D67F9F">
        <w:rPr>
          <w:b/>
        </w:rPr>
        <w:t xml:space="preserve"> </w:t>
      </w:r>
      <w:r w:rsidR="00023BCE" w:rsidRPr="00D67F9F">
        <w:rPr>
          <w:b/>
        </w:rPr>
        <w:t>Podpora a rozvoj kvalitního vzdělávání</w:t>
      </w:r>
      <w:bookmarkEnd w:id="6"/>
      <w:r w:rsidR="009E0192" w:rsidRPr="00D67F9F">
        <w:rPr>
          <w:b/>
        </w:rPr>
        <w:t xml:space="preserve"> </w:t>
      </w:r>
      <w:r w:rsidR="004B4F45" w:rsidRPr="00D67F9F">
        <w:rPr>
          <w:b/>
        </w:rPr>
        <w:t xml:space="preserve"> </w:t>
      </w:r>
    </w:p>
    <w:p w14:paraId="65321040" w14:textId="77777777" w:rsidR="004411A9" w:rsidRPr="00D67F9F" w:rsidRDefault="004411A9" w:rsidP="00B2359A"/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1537B41E" w14:textId="77777777" w:rsidTr="00B972B4">
        <w:tc>
          <w:tcPr>
            <w:tcW w:w="2547" w:type="dxa"/>
          </w:tcPr>
          <w:p w14:paraId="6EF12F91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57EF5FB6" w14:textId="43211E9D" w:rsidR="00917564" w:rsidRPr="00D67F9F" w:rsidRDefault="00B972B4" w:rsidP="00CA0591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Zkvalitnění výuky na MŠ a zlepšení klimatu školy</w:t>
            </w:r>
          </w:p>
        </w:tc>
      </w:tr>
      <w:tr w:rsidR="00D67F9F" w:rsidRPr="00D67F9F" w14:paraId="76C590D1" w14:textId="77777777" w:rsidTr="00B972B4">
        <w:tc>
          <w:tcPr>
            <w:tcW w:w="2547" w:type="dxa"/>
          </w:tcPr>
          <w:p w14:paraId="1505A510" w14:textId="67545B96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D10C42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149A1934" w14:textId="16433DC4" w:rsidR="00023BCE" w:rsidRPr="00D67F9F" w:rsidRDefault="00917564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Cílem je metodická, materiální a finanční pomoc mateřským školám. V rámci DVPP budou pedagogové vzděláváni v moderních metodách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přístupech. V rámci cíle bude dbáno také na pohybové aktivity dětí, na zlepšení sociálních dovedností a stravovacích návyků</w:t>
            </w:r>
            <w:r w:rsidR="0056465C" w:rsidRPr="00D67F9F">
              <w:rPr>
                <w:rFonts w:ascii="Times New Roman" w:hAnsi="Times New Roman" w:cs="Times New Roman"/>
              </w:rPr>
              <w:t xml:space="preserve"> a</w:t>
            </w:r>
            <w:r w:rsidR="00204DB9" w:rsidRPr="00D67F9F">
              <w:rPr>
                <w:rFonts w:ascii="Times New Roman" w:hAnsi="Times New Roman" w:cs="Times New Roman"/>
              </w:rPr>
              <w:t xml:space="preserve"> na nedostatečnou slovní zásobu, </w:t>
            </w:r>
            <w:r w:rsidR="0056465C" w:rsidRPr="00D67F9F">
              <w:rPr>
                <w:rFonts w:ascii="Times New Roman" w:hAnsi="Times New Roman" w:cs="Times New Roman"/>
              </w:rPr>
              <w:t>s</w:t>
            </w:r>
            <w:r w:rsidR="0079672E" w:rsidRPr="00D67F9F">
              <w:rPr>
                <w:rFonts w:ascii="Times New Roman" w:hAnsi="Times New Roman" w:cs="Times New Roman"/>
              </w:rPr>
              <w:t> tímto souvisí apel na rodiče</w:t>
            </w:r>
            <w:r w:rsidR="00AD3D42" w:rsidRPr="00D67F9F">
              <w:rPr>
                <w:rFonts w:ascii="Times New Roman" w:hAnsi="Times New Roman" w:cs="Times New Roman"/>
              </w:rPr>
              <w:t xml:space="preserve"> o nutnosti každodenního čtení dětem.</w:t>
            </w:r>
            <w:r w:rsidR="0056465C" w:rsidRPr="00D67F9F">
              <w:rPr>
                <w:rFonts w:ascii="Times New Roman" w:hAnsi="Times New Roman" w:cs="Times New Roman"/>
              </w:rPr>
              <w:t xml:space="preserve">  </w:t>
            </w:r>
            <w:r w:rsidRPr="00D67F9F">
              <w:rPr>
                <w:rFonts w:ascii="Times New Roman" w:hAnsi="Times New Roman" w:cs="Times New Roman"/>
              </w:rPr>
              <w:t xml:space="preserve">Cílem také bude </w:t>
            </w:r>
            <w:r w:rsidR="0056465C" w:rsidRPr="00D67F9F">
              <w:rPr>
                <w:rFonts w:ascii="Times New Roman" w:hAnsi="Times New Roman" w:cs="Times New Roman"/>
              </w:rPr>
              <w:t xml:space="preserve">řešit problematiku </w:t>
            </w:r>
            <w:r w:rsidR="009E68D5" w:rsidRPr="00D67F9F">
              <w:rPr>
                <w:rFonts w:ascii="Times New Roman" w:hAnsi="Times New Roman" w:cs="Times New Roman"/>
              </w:rPr>
              <w:t>2letých</w:t>
            </w:r>
            <w:r w:rsidR="0056465C" w:rsidRPr="00D67F9F">
              <w:rPr>
                <w:rFonts w:ascii="Times New Roman" w:hAnsi="Times New Roman" w:cs="Times New Roman"/>
              </w:rPr>
              <w:t xml:space="preserve"> dětí, </w:t>
            </w:r>
            <w:r w:rsidRPr="00D67F9F">
              <w:rPr>
                <w:rFonts w:ascii="Times New Roman" w:hAnsi="Times New Roman" w:cs="Times New Roman"/>
              </w:rPr>
              <w:t>snížit počty dětí ve třídách a zlepš</w:t>
            </w:r>
            <w:r w:rsidR="0056465C" w:rsidRPr="00D67F9F">
              <w:rPr>
                <w:rFonts w:ascii="Times New Roman" w:hAnsi="Times New Roman" w:cs="Times New Roman"/>
              </w:rPr>
              <w:t xml:space="preserve">it </w:t>
            </w:r>
            <w:r w:rsidRPr="00D67F9F">
              <w:rPr>
                <w:rFonts w:ascii="Times New Roman" w:hAnsi="Times New Roman" w:cs="Times New Roman"/>
              </w:rPr>
              <w:t>vybavenost jednotlivých zařízení i s ohledem na žáky s SVP.</w:t>
            </w:r>
          </w:p>
        </w:tc>
      </w:tr>
      <w:tr w:rsidR="00D67F9F" w:rsidRPr="00D67F9F" w14:paraId="54CD8848" w14:textId="77777777" w:rsidTr="00B972B4">
        <w:tc>
          <w:tcPr>
            <w:tcW w:w="2547" w:type="dxa"/>
          </w:tcPr>
          <w:p w14:paraId="14519338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18899766" w14:textId="27917999" w:rsidR="00917564" w:rsidRPr="00D67F9F" w:rsidRDefault="0091756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1F4FD5E5" w14:textId="4D0E6E37" w:rsidR="0053613D" w:rsidRPr="00D67F9F" w:rsidRDefault="00917564" w:rsidP="00F503D6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D67F9F" w:rsidRPr="00D67F9F" w14:paraId="39478DB2" w14:textId="77777777" w:rsidTr="00B972B4">
        <w:tc>
          <w:tcPr>
            <w:tcW w:w="2547" w:type="dxa"/>
          </w:tcPr>
          <w:p w14:paraId="6BF2270B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43D0B89F" w14:textId="02A7BB96" w:rsidR="00F503D6" w:rsidRPr="00D67F9F" w:rsidRDefault="00917564" w:rsidP="001F4DF8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MŠ zavádějících nové přístupy ve výuce dětí. Počet pedagogů proškolených v rámci DVPP. Počet nově vybavených učeben. Počet tříd se sníženým počtem žáků.</w:t>
            </w:r>
          </w:p>
        </w:tc>
      </w:tr>
      <w:tr w:rsidR="00D67F9F" w:rsidRPr="00D67F9F" w14:paraId="5E7FF678" w14:textId="77777777" w:rsidTr="00023BCE">
        <w:tc>
          <w:tcPr>
            <w:tcW w:w="2547" w:type="dxa"/>
          </w:tcPr>
          <w:p w14:paraId="5239D0FB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66943346" w14:textId="68A051D0" w:rsidR="00023BCE" w:rsidRPr="00D67F9F" w:rsidRDefault="00023BCE" w:rsidP="00CA0591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1.2 Zlepšování čtenářské a matematické gramotnosti dětí a žáků</w:t>
            </w:r>
          </w:p>
        </w:tc>
      </w:tr>
      <w:tr w:rsidR="00D67F9F" w:rsidRPr="00D67F9F" w14:paraId="79364436" w14:textId="77777777" w:rsidTr="00023BCE">
        <w:tc>
          <w:tcPr>
            <w:tcW w:w="2547" w:type="dxa"/>
          </w:tcPr>
          <w:p w14:paraId="6E1F44F7" w14:textId="08B3C1CA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D10C42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520D28AE" w14:textId="77777777" w:rsidR="00A57607" w:rsidRPr="00D67F9F" w:rsidRDefault="00023BCE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Cílem je zajištění metodické a materiální podp</w:t>
            </w:r>
            <w:r w:rsidR="00917564" w:rsidRPr="00D67F9F">
              <w:rPr>
                <w:rFonts w:ascii="Times New Roman" w:hAnsi="Times New Roman" w:cs="Times New Roman"/>
              </w:rPr>
              <w:t>ory základních škol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dalších institucí ke zlepšování čtenářských a matematických kompetencí dětí a žáků. </w:t>
            </w:r>
          </w:p>
          <w:p w14:paraId="52FB02D0" w14:textId="77777777" w:rsidR="001F4DF8" w:rsidRDefault="00023BCE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Cílem budou aktivity spojené se vznikem</w:t>
            </w:r>
            <w:r w:rsidR="00A57607" w:rsidRPr="00D67F9F">
              <w:rPr>
                <w:rFonts w:ascii="Times New Roman" w:hAnsi="Times New Roman" w:cs="Times New Roman"/>
              </w:rPr>
              <w:t xml:space="preserve"> </w:t>
            </w:r>
            <w:r w:rsidRPr="00D67F9F">
              <w:rPr>
                <w:rFonts w:ascii="Times New Roman" w:hAnsi="Times New Roman" w:cs="Times New Roman"/>
              </w:rPr>
              <w:t xml:space="preserve">a provozem čtenářských klubů, školních knihoven, klubů zábavné logiky atd. Cíl </w:t>
            </w:r>
            <w:r w:rsidR="009F34CE" w:rsidRPr="00D67F9F">
              <w:rPr>
                <w:rFonts w:ascii="Times New Roman" w:hAnsi="Times New Roman" w:cs="Times New Roman"/>
              </w:rPr>
              <w:t xml:space="preserve">je také zaměřen na praktické využití matematických dovedností, na </w:t>
            </w:r>
            <w:r w:rsidR="00837ADF" w:rsidRPr="00D67F9F">
              <w:rPr>
                <w:rFonts w:ascii="Times New Roman" w:hAnsi="Times New Roman" w:cs="Times New Roman"/>
              </w:rPr>
              <w:t xml:space="preserve">zlepšení </w:t>
            </w:r>
            <w:r w:rsidR="009F34CE" w:rsidRPr="00D67F9F">
              <w:rPr>
                <w:rFonts w:ascii="Times New Roman" w:hAnsi="Times New Roman" w:cs="Times New Roman"/>
              </w:rPr>
              <w:t>vyjadřovací</w:t>
            </w:r>
            <w:r w:rsidR="00837ADF" w:rsidRPr="00D67F9F">
              <w:rPr>
                <w:rFonts w:ascii="Times New Roman" w:hAnsi="Times New Roman" w:cs="Times New Roman"/>
              </w:rPr>
              <w:t>ch</w:t>
            </w:r>
            <w:r w:rsidR="009F34CE" w:rsidRPr="00D67F9F">
              <w:rPr>
                <w:rFonts w:ascii="Times New Roman" w:hAnsi="Times New Roman" w:cs="Times New Roman"/>
              </w:rPr>
              <w:t xml:space="preserve"> schopnost</w:t>
            </w:r>
            <w:r w:rsidR="00837ADF" w:rsidRPr="00D67F9F">
              <w:rPr>
                <w:rFonts w:ascii="Times New Roman" w:hAnsi="Times New Roman" w:cs="Times New Roman"/>
              </w:rPr>
              <w:t>í</w:t>
            </w:r>
            <w:r w:rsidR="009F34CE" w:rsidRPr="00D67F9F">
              <w:rPr>
                <w:rFonts w:ascii="Times New Roman" w:hAnsi="Times New Roman" w:cs="Times New Roman"/>
              </w:rPr>
              <w:t xml:space="preserve"> dětí a žáků</w:t>
            </w:r>
            <w:r w:rsidR="00837ADF" w:rsidRPr="00D67F9F">
              <w:rPr>
                <w:rFonts w:ascii="Times New Roman" w:hAnsi="Times New Roman" w:cs="Times New Roman"/>
              </w:rPr>
              <w:t xml:space="preserve"> a na chybějící časovou dotaci pro rozvoj příslušné gramotnosti mimo výuku.</w:t>
            </w:r>
            <w:r w:rsidR="0056465C" w:rsidRPr="00D67F9F">
              <w:rPr>
                <w:rFonts w:ascii="Times New Roman" w:hAnsi="Times New Roman" w:cs="Times New Roman"/>
              </w:rPr>
              <w:t xml:space="preserve"> </w:t>
            </w:r>
          </w:p>
          <w:p w14:paraId="2C7AAC71" w14:textId="55A5C172" w:rsidR="008F6A83" w:rsidRPr="00D67F9F" w:rsidRDefault="0056465C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dále </w:t>
            </w:r>
            <w:r w:rsidR="00023BCE" w:rsidRPr="00D67F9F">
              <w:rPr>
                <w:rFonts w:ascii="Times New Roman" w:hAnsi="Times New Roman" w:cs="Times New Roman"/>
              </w:rPr>
              <w:t>obsahuje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023BCE" w:rsidRPr="00D67F9F">
              <w:rPr>
                <w:rFonts w:ascii="Times New Roman" w:hAnsi="Times New Roman" w:cs="Times New Roman"/>
              </w:rPr>
              <w:t>vzdělávání pedagogů v metodách rozvíjení čtenářských dovedností a s tím souvisejícího kritického myšlení</w:t>
            </w:r>
            <w:r w:rsidR="00A57607" w:rsidRPr="00D67F9F">
              <w:rPr>
                <w:rFonts w:ascii="Times New Roman" w:hAnsi="Times New Roman" w:cs="Times New Roman"/>
              </w:rPr>
              <w:t xml:space="preserve"> </w:t>
            </w:r>
            <w:r w:rsidR="00023BCE" w:rsidRPr="00D67F9F">
              <w:rPr>
                <w:rFonts w:ascii="Times New Roman" w:hAnsi="Times New Roman" w:cs="Times New Roman"/>
              </w:rPr>
              <w:t>a čtenářských strategií</w:t>
            </w:r>
            <w:r w:rsidR="009B53BC" w:rsidRPr="00D67F9F">
              <w:rPr>
                <w:rFonts w:ascii="Times New Roman" w:hAnsi="Times New Roman" w:cs="Times New Roman"/>
              </w:rPr>
              <w:t>,</w:t>
            </w:r>
            <w:r w:rsidR="00D44824" w:rsidRPr="00D67F9F">
              <w:rPr>
                <w:rFonts w:ascii="Times New Roman" w:hAnsi="Times New Roman" w:cs="Times New Roman"/>
              </w:rPr>
              <w:t xml:space="preserve"> </w:t>
            </w:r>
            <w:r w:rsidR="00023BCE" w:rsidRPr="00D67F9F">
              <w:rPr>
                <w:rFonts w:ascii="Times New Roman" w:hAnsi="Times New Roman" w:cs="Times New Roman"/>
              </w:rPr>
              <w:t xml:space="preserve">nových metod pro osvojení matematické </w:t>
            </w:r>
            <w:r w:rsidR="009E68D5" w:rsidRPr="00D67F9F">
              <w:rPr>
                <w:rFonts w:ascii="Times New Roman" w:hAnsi="Times New Roman" w:cs="Times New Roman"/>
              </w:rPr>
              <w:t>gramotnosti,</w:t>
            </w:r>
            <w:r w:rsidR="00023BCE" w:rsidRPr="00D67F9F">
              <w:rPr>
                <w:rFonts w:ascii="Times New Roman" w:hAnsi="Times New Roman" w:cs="Times New Roman"/>
              </w:rPr>
              <w:t xml:space="preserve"> resp. matematického uvažování (např. Hejného metoda atd.). </w:t>
            </w:r>
          </w:p>
        </w:tc>
      </w:tr>
      <w:tr w:rsidR="00D67F9F" w:rsidRPr="00D67F9F" w14:paraId="1DDD2234" w14:textId="77777777" w:rsidTr="00023BCE">
        <w:tc>
          <w:tcPr>
            <w:tcW w:w="2547" w:type="dxa"/>
          </w:tcPr>
          <w:p w14:paraId="31E3D1AA" w14:textId="692DE96A" w:rsidR="00023BCE" w:rsidRPr="00D67F9F" w:rsidRDefault="00A5760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</w:t>
            </w:r>
            <w:r w:rsidR="00023BCE" w:rsidRPr="00D67F9F">
              <w:rPr>
                <w:rFonts w:ascii="Times New Roman" w:hAnsi="Times New Roman" w:cs="Times New Roman"/>
              </w:rPr>
              <w:t xml:space="preserve">zba na povinná </w:t>
            </w:r>
            <w:r w:rsidR="002E2C80" w:rsidRPr="00D67F9F">
              <w:rPr>
                <w:rFonts w:ascii="Times New Roman" w:hAnsi="Times New Roman" w:cs="Times New Roman"/>
              </w:rPr>
              <w:br/>
              <w:t xml:space="preserve">a doporučená </w:t>
            </w:r>
            <w:r w:rsidR="002E2C80" w:rsidRPr="00D67F9F">
              <w:rPr>
                <w:rFonts w:ascii="Times New Roman" w:hAnsi="Times New Roman" w:cs="Times New Roman"/>
              </w:rPr>
              <w:br/>
            </w:r>
            <w:r w:rsidR="00023BCE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0BEF3EF4" w14:textId="77777777" w:rsidR="002E2C80" w:rsidRPr="00D67F9F" w:rsidRDefault="008F6A83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Předškolní vzdělávání a péče: dostupnost – inkluze – kvalita </w:t>
            </w:r>
            <w:r w:rsidR="002E2C80" w:rsidRPr="00D67F9F">
              <w:rPr>
                <w:rFonts w:ascii="Times New Roman" w:hAnsi="Times New Roman" w:cs="Times New Roman"/>
              </w:rPr>
              <w:t>– středně silná vazba</w:t>
            </w:r>
            <w:r w:rsidR="00023BCE" w:rsidRPr="00D67F9F">
              <w:rPr>
                <w:rFonts w:ascii="Times New Roman" w:hAnsi="Times New Roman" w:cs="Times New Roman"/>
              </w:rPr>
              <w:t>.</w:t>
            </w:r>
          </w:p>
          <w:p w14:paraId="0C792069" w14:textId="536DE55F" w:rsidR="00023BCE" w:rsidRPr="00D67F9F" w:rsidRDefault="008F6A83" w:rsidP="00837911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F9228F" w:rsidRPr="00D67F9F" w14:paraId="0A47AC05" w14:textId="77777777" w:rsidTr="00023BCE">
        <w:tc>
          <w:tcPr>
            <w:tcW w:w="2547" w:type="dxa"/>
          </w:tcPr>
          <w:p w14:paraId="4775F85C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25AD73FE" w14:textId="6E15719C" w:rsidR="008F6A83" w:rsidRPr="00D67F9F" w:rsidRDefault="002E2C80" w:rsidP="00094CD8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nových nebo modernizovaných knihoven. Počet podpořených čtenářských klubů. Počet pedagogických pracovníků, kteří absolvovali DVVP na téma čtenářské a matematické gramotnosti. Počet projektů spolupráce škol v oblasti čtenářské a matematické gramotnosti. Počet podpořených kroužků a zájmových aktivit v oblasti čtenářské </w:t>
            </w:r>
            <w:r w:rsidR="0087454D" w:rsidRPr="00D67F9F">
              <w:rPr>
                <w:rFonts w:ascii="Times New Roman" w:hAnsi="Times New Roman" w:cs="Times New Roman"/>
              </w:rPr>
              <w:br/>
              <w:t xml:space="preserve"> </w:t>
            </w:r>
            <w:r w:rsidRPr="00D67F9F">
              <w:rPr>
                <w:rFonts w:ascii="Times New Roman" w:hAnsi="Times New Roman" w:cs="Times New Roman"/>
              </w:rPr>
              <w:t>a matematické gramotnosti.</w:t>
            </w:r>
          </w:p>
        </w:tc>
      </w:tr>
    </w:tbl>
    <w:p w14:paraId="7A9EFFFF" w14:textId="77777777" w:rsidR="002E2C80" w:rsidRPr="00D67F9F" w:rsidRDefault="002E2C80" w:rsidP="00B235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5E9540C5" w14:textId="77777777" w:rsidTr="00200B46">
        <w:tc>
          <w:tcPr>
            <w:tcW w:w="2547" w:type="dxa"/>
          </w:tcPr>
          <w:p w14:paraId="02940B75" w14:textId="45C48007" w:rsidR="002E2C80" w:rsidRPr="00D67F9F" w:rsidRDefault="002E2C80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br w:type="page"/>
              <w:t>Cíl</w:t>
            </w:r>
          </w:p>
        </w:tc>
        <w:tc>
          <w:tcPr>
            <w:tcW w:w="6469" w:type="dxa"/>
          </w:tcPr>
          <w:p w14:paraId="799EDD1B" w14:textId="696F7E2A" w:rsidR="002E2C80" w:rsidRPr="00D67F9F" w:rsidRDefault="002E2C80" w:rsidP="00CA0591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1.3 Podpora polytechnického vzdělávání</w:t>
            </w:r>
          </w:p>
        </w:tc>
      </w:tr>
      <w:tr w:rsidR="00D67F9F" w:rsidRPr="00D67F9F" w14:paraId="0AEB5CCD" w14:textId="77777777" w:rsidTr="00200B46">
        <w:tc>
          <w:tcPr>
            <w:tcW w:w="2547" w:type="dxa"/>
          </w:tcPr>
          <w:p w14:paraId="1EE2ACBF" w14:textId="0B2DDC42" w:rsidR="002E2C80" w:rsidRPr="00D67F9F" w:rsidRDefault="002E2C80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952384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09011E12" w14:textId="5EC86684" w:rsidR="000C43F1" w:rsidRPr="00D67F9F" w:rsidRDefault="002E2C80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je zaměřen na zlepšení kompetencí žáků a dětí v polytechnických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environmentálních oborech. Tento cíl vychází z potřeby zatraktivnění polytechnických oborů pro žáky a zlepšení manuální zručnosti dětí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žáků a z potřeby zintenzivnění environmentálního vzdělávání. Cílem je vybudování moderních učeben přírodních věd, dílen, kuchyněk,</w:t>
            </w:r>
            <w:r w:rsidR="00576127" w:rsidRPr="00D67F9F">
              <w:rPr>
                <w:rFonts w:ascii="Times New Roman" w:hAnsi="Times New Roman" w:cs="Times New Roman"/>
              </w:rPr>
              <w:t xml:space="preserve"> laboratoří, </w:t>
            </w:r>
            <w:r w:rsidRPr="00D67F9F">
              <w:rPr>
                <w:rFonts w:ascii="Times New Roman" w:hAnsi="Times New Roman" w:cs="Times New Roman"/>
              </w:rPr>
              <w:t xml:space="preserve">přírodních zahrad atd. a to nejenom pro ZŠ, ale i pro MŠ.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Cíl obsahuje také další vzdělávání pedagogů v polytechnick</w:t>
            </w:r>
            <w:r w:rsidR="000C43F1" w:rsidRPr="00D67F9F">
              <w:rPr>
                <w:rFonts w:ascii="Times New Roman" w:hAnsi="Times New Roman" w:cs="Times New Roman"/>
              </w:rPr>
              <w:t xml:space="preserve">ých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="000C43F1" w:rsidRPr="00D67F9F">
              <w:rPr>
                <w:rFonts w:ascii="Times New Roman" w:hAnsi="Times New Roman" w:cs="Times New Roman"/>
              </w:rPr>
              <w:t>a environmentálních oborech</w:t>
            </w:r>
            <w:r w:rsidR="00B11CAC" w:rsidRPr="00D67F9F">
              <w:rPr>
                <w:rFonts w:ascii="Times New Roman" w:hAnsi="Times New Roman" w:cs="Times New Roman"/>
              </w:rPr>
              <w:t>, řešení absence pracovníka zaměřeného na rozvoj polytechniky, využití ukázek řemeslných prací pro zvyšování zájmu apod.</w:t>
            </w:r>
          </w:p>
        </w:tc>
      </w:tr>
      <w:tr w:rsidR="00D67F9F" w:rsidRPr="00D67F9F" w14:paraId="50A9480C" w14:textId="77777777" w:rsidTr="00200B46">
        <w:tc>
          <w:tcPr>
            <w:tcW w:w="2547" w:type="dxa"/>
          </w:tcPr>
          <w:p w14:paraId="0253EA29" w14:textId="77777777" w:rsidR="002E2C80" w:rsidRPr="00D67F9F" w:rsidRDefault="002E2C80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povinná </w:t>
            </w:r>
            <w:r w:rsidRPr="00D67F9F">
              <w:rPr>
                <w:rFonts w:ascii="Times New Roman" w:hAnsi="Times New Roman" w:cs="Times New Roman"/>
              </w:rPr>
              <w:br/>
              <w:t xml:space="preserve">a doporučená </w:t>
            </w:r>
            <w:r w:rsidRPr="00D67F9F">
              <w:rPr>
                <w:rFonts w:ascii="Times New Roman" w:hAnsi="Times New Roman" w:cs="Times New Roman"/>
              </w:rPr>
              <w:br/>
              <w:t>opatření MAP</w:t>
            </w:r>
          </w:p>
        </w:tc>
        <w:tc>
          <w:tcPr>
            <w:tcW w:w="6469" w:type="dxa"/>
          </w:tcPr>
          <w:p w14:paraId="684AD785" w14:textId="03C07D98" w:rsidR="000C43F1" w:rsidRPr="00D67F9F" w:rsidRDefault="008F6A83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Předškolní vzdělávání a péče: dostupnost – inkluze – </w:t>
            </w:r>
            <w:r w:rsidR="009E68D5" w:rsidRPr="00D67F9F">
              <w:rPr>
                <w:rFonts w:ascii="Times New Roman" w:hAnsi="Times New Roman" w:cs="Times New Roman"/>
              </w:rPr>
              <w:t>kvalita – slabá</w:t>
            </w:r>
            <w:r w:rsidR="000C43F1" w:rsidRPr="00D67F9F">
              <w:rPr>
                <w:rFonts w:ascii="Times New Roman" w:hAnsi="Times New Roman" w:cs="Times New Roman"/>
              </w:rPr>
              <w:t xml:space="preserve">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653F839F" w14:textId="7547F6C8" w:rsidR="008F6A83" w:rsidRPr="00D67F9F" w:rsidRDefault="008F6A83" w:rsidP="00CA0591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Rozvoj kompetencí dětí a žáků v polytechnickém </w:t>
            </w:r>
            <w:r w:rsidR="009E68D5" w:rsidRPr="00D67F9F">
              <w:rPr>
                <w:rFonts w:ascii="Times New Roman" w:hAnsi="Times New Roman" w:cs="Times New Roman"/>
              </w:rPr>
              <w:t>vzdělávání – silná</w:t>
            </w:r>
            <w:r w:rsidRPr="00D67F9F">
              <w:rPr>
                <w:rFonts w:ascii="Times New Roman" w:hAnsi="Times New Roman" w:cs="Times New Roman"/>
              </w:rPr>
              <w:t xml:space="preserve">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F9228F" w:rsidRPr="00D67F9F" w14:paraId="157D9547" w14:textId="77777777" w:rsidTr="00200B46">
        <w:tc>
          <w:tcPr>
            <w:tcW w:w="2547" w:type="dxa"/>
          </w:tcPr>
          <w:p w14:paraId="093DD3AC" w14:textId="77777777" w:rsidR="002E2C80" w:rsidRPr="00D67F9F" w:rsidRDefault="002E2C80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23EE22C3" w14:textId="499CCD5F" w:rsidR="000C43F1" w:rsidRPr="00D67F9F" w:rsidRDefault="000C43F1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modernizovaných, rekonstruovaných nebo nově vybudovaných polytechnických a přírodovědných učeben a dalších zařízení pro rozvoj polytechnické a environmentální výchovy. Počet pedagogických pracovníků, kteří absolvovali DVVP na téma polytechnická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environmentální výchova. </w:t>
            </w:r>
          </w:p>
          <w:p w14:paraId="1645F967" w14:textId="1F7F8AA2" w:rsidR="008F6A83" w:rsidRPr="00D67F9F" w:rsidRDefault="000C43F1" w:rsidP="00094CD8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škol zapojených do čerpání z IROP pro oblast polytechnické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environmentální výchovy.</w:t>
            </w:r>
          </w:p>
        </w:tc>
      </w:tr>
    </w:tbl>
    <w:p w14:paraId="0DD47965" w14:textId="77777777" w:rsidR="002E2C80" w:rsidRPr="00D67F9F" w:rsidRDefault="002E2C80" w:rsidP="00B235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6DBAE090" w14:textId="77777777" w:rsidTr="00BE4831">
        <w:tc>
          <w:tcPr>
            <w:tcW w:w="2547" w:type="dxa"/>
          </w:tcPr>
          <w:p w14:paraId="2B41DECD" w14:textId="77777777" w:rsidR="000A7AD9" w:rsidRPr="00D67F9F" w:rsidRDefault="000A7AD9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27A12FFE" w14:textId="48228B4D" w:rsidR="000A7AD9" w:rsidRPr="00D67F9F" w:rsidRDefault="00616993" w:rsidP="00756B17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1.4</w:t>
            </w:r>
            <w:r w:rsidR="000A7AD9" w:rsidRPr="00D67F9F">
              <w:rPr>
                <w:rFonts w:ascii="Times New Roman" w:hAnsi="Times New Roman" w:cs="Times New Roman"/>
                <w:b/>
              </w:rPr>
              <w:t xml:space="preserve"> Podpora </w:t>
            </w:r>
            <w:r w:rsidR="00267A7A" w:rsidRPr="00D67F9F">
              <w:rPr>
                <w:rFonts w:ascii="Times New Roman" w:hAnsi="Times New Roman" w:cs="Times New Roman"/>
                <w:b/>
              </w:rPr>
              <w:t>jazykového</w:t>
            </w:r>
            <w:r w:rsidR="000A7AD9" w:rsidRPr="00D67F9F">
              <w:rPr>
                <w:rFonts w:ascii="Times New Roman" w:hAnsi="Times New Roman" w:cs="Times New Roman"/>
                <w:b/>
              </w:rPr>
              <w:t xml:space="preserve"> vzdělávání</w:t>
            </w:r>
          </w:p>
        </w:tc>
      </w:tr>
      <w:tr w:rsidR="00D67F9F" w:rsidRPr="00D67F9F" w14:paraId="22E957C9" w14:textId="77777777" w:rsidTr="00BE4831">
        <w:tc>
          <w:tcPr>
            <w:tcW w:w="2547" w:type="dxa"/>
          </w:tcPr>
          <w:p w14:paraId="3545E47B" w14:textId="268DC037" w:rsidR="000A7AD9" w:rsidRPr="00D67F9F" w:rsidRDefault="000A7AD9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D3BDD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3959B9CE" w14:textId="7AF62983" w:rsidR="005B49CF" w:rsidRPr="00D67F9F" w:rsidRDefault="000A7AD9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Cílem je zajištění metodické a materiální podpory základních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mateřských škol a dalších institucí ke zlepšování jazykových dovedností dětí a žáků. Jazykové vzdělání patří ke klíčovým kompetencím žáků, a proto je třeba je účinně rozvíjet. V rovině investic tento cíl obsahuje zřízení nebo modernizaci </w:t>
            </w:r>
            <w:r w:rsidR="006376D9" w:rsidRPr="00D67F9F">
              <w:rPr>
                <w:rFonts w:ascii="Times New Roman" w:hAnsi="Times New Roman" w:cs="Times New Roman"/>
              </w:rPr>
              <w:t xml:space="preserve">multimediálních </w:t>
            </w:r>
            <w:r w:rsidRPr="00D67F9F">
              <w:rPr>
                <w:rFonts w:ascii="Times New Roman" w:hAnsi="Times New Roman" w:cs="Times New Roman"/>
              </w:rPr>
              <w:t>učeben,</w:t>
            </w:r>
            <w:r w:rsidR="006376D9" w:rsidRPr="00D67F9F">
              <w:rPr>
                <w:rFonts w:ascii="Times New Roman" w:hAnsi="Times New Roman" w:cs="Times New Roman"/>
              </w:rPr>
              <w:t xml:space="preserve"> jazykových učeben, n</w:t>
            </w:r>
            <w:r w:rsidRPr="00D67F9F">
              <w:rPr>
                <w:rFonts w:ascii="Times New Roman" w:hAnsi="Times New Roman" w:cs="Times New Roman"/>
              </w:rPr>
              <w:t>ákup moderních učebnic, pomůcek, software apod. pro výuku cizích jazyků</w:t>
            </w:r>
            <w:r w:rsidR="005B49CF" w:rsidRPr="00D67F9F">
              <w:rPr>
                <w:rFonts w:ascii="Times New Roman" w:hAnsi="Times New Roman" w:cs="Times New Roman"/>
              </w:rPr>
              <w:t xml:space="preserve">, materiálové zajištění pro rozvoj matematické gramotnosti mimo výuku (exkurze, výstavy, tematické programy atd.) </w:t>
            </w:r>
          </w:p>
          <w:p w14:paraId="555B1960" w14:textId="5F1164ED" w:rsidR="000A7AD9" w:rsidRPr="00D67F9F" w:rsidRDefault="000A7AD9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obsahuje také vzdělávání pedagogů v moderních metodách výuky cizích jazyků, aplikaci metody CLIL ve výuce, spolupráci s rodilými mluvčími, tandemovou výuku cizích jazyků s rodilým mluvčím. Aktivitou v rámci cíle Rozvoj jazykového vzdělávání je také účast na zahraničních studijních cestách </w:t>
            </w:r>
            <w:r w:rsidR="00267A7A" w:rsidRPr="00D67F9F">
              <w:rPr>
                <w:rFonts w:ascii="Times New Roman" w:hAnsi="Times New Roman" w:cs="Times New Roman"/>
              </w:rPr>
              <w:t>učitelů i žáků.</w:t>
            </w:r>
          </w:p>
        </w:tc>
      </w:tr>
      <w:tr w:rsidR="00D67F9F" w:rsidRPr="00D67F9F" w14:paraId="53FA8ACE" w14:textId="77777777" w:rsidTr="00B2359A">
        <w:tc>
          <w:tcPr>
            <w:tcW w:w="2547" w:type="dxa"/>
          </w:tcPr>
          <w:p w14:paraId="6CD980AD" w14:textId="04D144BA" w:rsidR="000A7AD9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</w:t>
            </w:r>
            <w:r w:rsidR="000A7AD9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6F2A51B3" w14:textId="0BAEDF8E" w:rsidR="00267A7A" w:rsidRPr="00D67F9F" w:rsidRDefault="008F6A83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Předškolní vzdělávání a péče: dostupnost – inkluze – </w:t>
            </w:r>
            <w:r w:rsidR="009E68D5" w:rsidRPr="00D67F9F">
              <w:rPr>
                <w:rFonts w:ascii="Times New Roman" w:hAnsi="Times New Roman" w:cs="Times New Roman"/>
              </w:rPr>
              <w:t>kvalita – slabá</w:t>
            </w:r>
            <w:r w:rsidR="00267A7A" w:rsidRPr="00D67F9F">
              <w:rPr>
                <w:rFonts w:ascii="Times New Roman" w:hAnsi="Times New Roman" w:cs="Times New Roman"/>
              </w:rPr>
              <w:t xml:space="preserve">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458D2CC0" w14:textId="4EC31045" w:rsidR="00267A7A" w:rsidRPr="00D67F9F" w:rsidRDefault="00267A7A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D67F9F" w:rsidRPr="00D67F9F" w14:paraId="1E2AA353" w14:textId="77777777" w:rsidTr="00B2359A">
        <w:tc>
          <w:tcPr>
            <w:tcW w:w="2547" w:type="dxa"/>
          </w:tcPr>
          <w:p w14:paraId="4DABDE7F" w14:textId="77777777" w:rsidR="000A7AD9" w:rsidRPr="00D67F9F" w:rsidRDefault="000A7AD9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558389EC" w14:textId="50A37D6D" w:rsidR="000A7AD9" w:rsidRPr="00D67F9F" w:rsidRDefault="000A7AD9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modernizovaných, rekonstruovaných nebo nově vybudovaných polytechnických a přírodovědných učeben a dalších zařízení pro rozvoj polytechnické a environmentální výchovy. Počet pedagogických pracovníků, kteří absolvovali DVVP na téma polytechnická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environmentální výchova. </w:t>
            </w:r>
          </w:p>
          <w:p w14:paraId="324F1021" w14:textId="163CA663" w:rsidR="00094CD8" w:rsidRPr="00D67F9F" w:rsidRDefault="000A7AD9" w:rsidP="00756B17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škol zapojených do čerpání z IROP pro oblast polytechnické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environmentální výchovy.</w:t>
            </w:r>
            <w:r w:rsidR="00F94C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7F9F" w:rsidRPr="00D67F9F" w14:paraId="5ABAAEBD" w14:textId="77777777" w:rsidTr="00B2359A">
        <w:tc>
          <w:tcPr>
            <w:tcW w:w="2547" w:type="dxa"/>
          </w:tcPr>
          <w:p w14:paraId="560AA316" w14:textId="77777777" w:rsidR="00A602EB" w:rsidRPr="00D67F9F" w:rsidRDefault="00A602EB" w:rsidP="00B23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711F5988" w14:textId="4E2E9C48" w:rsidR="00756B17" w:rsidRPr="00D67F9F" w:rsidRDefault="00756B17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4123F3AD" w14:textId="77777777" w:rsidTr="00B2359A">
        <w:tc>
          <w:tcPr>
            <w:tcW w:w="2547" w:type="dxa"/>
          </w:tcPr>
          <w:p w14:paraId="64C858C1" w14:textId="77777777" w:rsidR="00917564" w:rsidRPr="00D67F9F" w:rsidRDefault="0091756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604B3B04" w14:textId="108B3951" w:rsidR="00917564" w:rsidRPr="00D67F9F" w:rsidRDefault="00917564" w:rsidP="00756B17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1.5 Podpora </w:t>
            </w:r>
            <w:r w:rsidR="00AD6393" w:rsidRPr="00D67F9F">
              <w:rPr>
                <w:rFonts w:ascii="Times New Roman" w:hAnsi="Times New Roman" w:cs="Times New Roman"/>
                <w:b/>
              </w:rPr>
              <w:t>volnočasových a pohybových aktivit a jejich zázemí</w:t>
            </w:r>
          </w:p>
        </w:tc>
      </w:tr>
      <w:tr w:rsidR="00D67F9F" w:rsidRPr="00D67F9F" w14:paraId="374F6889" w14:textId="77777777" w:rsidTr="00917564">
        <w:tc>
          <w:tcPr>
            <w:tcW w:w="2547" w:type="dxa"/>
          </w:tcPr>
          <w:p w14:paraId="1B480AEB" w14:textId="3F3465FF" w:rsidR="00917564" w:rsidRPr="00D67F9F" w:rsidRDefault="0091756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D3BDD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35D78F65" w14:textId="46EC75BF" w:rsidR="00917564" w:rsidRPr="00D67F9F" w:rsidRDefault="00086E39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Cílem je zvýšit zájem o pohybové</w:t>
            </w:r>
            <w:r w:rsidR="00C26F0D" w:rsidRPr="00D67F9F">
              <w:rPr>
                <w:rFonts w:ascii="Times New Roman" w:hAnsi="Times New Roman" w:cs="Times New Roman"/>
              </w:rPr>
              <w:t xml:space="preserve"> a volnočasové</w:t>
            </w:r>
            <w:r w:rsidRPr="00D67F9F">
              <w:rPr>
                <w:rFonts w:ascii="Times New Roman" w:hAnsi="Times New Roman" w:cs="Times New Roman"/>
              </w:rPr>
              <w:t xml:space="preserve"> aktivity u dětí a žáků.</w:t>
            </w:r>
            <w:r w:rsidR="00C26F0D" w:rsidRPr="00D67F9F">
              <w:rPr>
                <w:rFonts w:ascii="Times New Roman" w:hAnsi="Times New Roman" w:cs="Times New Roman"/>
              </w:rPr>
              <w:t xml:space="preserve"> </w:t>
            </w:r>
            <w:r w:rsidR="00DD4BC2" w:rsidRPr="00D67F9F">
              <w:rPr>
                <w:rFonts w:ascii="Times New Roman" w:hAnsi="Times New Roman" w:cs="Times New Roman"/>
              </w:rPr>
              <w:t xml:space="preserve">Jedná se zejména o úpravy stávajících a výstavbu nových sportovišť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="00DD4BC2" w:rsidRPr="00D67F9F">
              <w:rPr>
                <w:rFonts w:ascii="Times New Roman" w:hAnsi="Times New Roman" w:cs="Times New Roman"/>
              </w:rPr>
              <w:t xml:space="preserve">a jiných ploch pro sportovní aktivity. Dále cíl obsahuje zlepšení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="00DD4BC2" w:rsidRPr="00D67F9F">
              <w:rPr>
                <w:rFonts w:ascii="Times New Roman" w:hAnsi="Times New Roman" w:cs="Times New Roman"/>
              </w:rPr>
              <w:t>a dovybavení stávajícího zázemí pro volnočasové aktivity. Jedná se také o možnost přípravy zázemí pro výuku v přírodě a také větší zapojení pohybových aktivit do výuky.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DD4BC2" w:rsidRPr="00D67F9F">
              <w:rPr>
                <w:rFonts w:ascii="Times New Roman" w:hAnsi="Times New Roman" w:cs="Times New Roman"/>
              </w:rPr>
              <w:t>Dále jde také</w:t>
            </w:r>
            <w:r w:rsidR="00F26C3B" w:rsidRPr="00D67F9F">
              <w:rPr>
                <w:rFonts w:ascii="Times New Roman" w:hAnsi="Times New Roman" w:cs="Times New Roman"/>
              </w:rPr>
              <w:t xml:space="preserve"> o </w:t>
            </w:r>
            <w:r w:rsidR="00A41A1A" w:rsidRPr="00D67F9F">
              <w:rPr>
                <w:rFonts w:ascii="Times New Roman" w:hAnsi="Times New Roman" w:cs="Times New Roman"/>
              </w:rPr>
              <w:t>založení nových (především sportovních) kroužků a o podporu e</w:t>
            </w:r>
            <w:r w:rsidR="00F26C3B" w:rsidRPr="00D67F9F">
              <w:rPr>
                <w:rFonts w:ascii="Times New Roman" w:hAnsi="Times New Roman" w:cs="Times New Roman"/>
              </w:rPr>
              <w:t xml:space="preserve">xistujících </w:t>
            </w:r>
            <w:r w:rsidR="009E68D5" w:rsidRPr="00D67F9F">
              <w:rPr>
                <w:rFonts w:ascii="Times New Roman" w:hAnsi="Times New Roman" w:cs="Times New Roman"/>
              </w:rPr>
              <w:t>kroužků, v</w:t>
            </w:r>
            <w:r w:rsidR="00F26C3B" w:rsidRPr="00D67F9F">
              <w:rPr>
                <w:rFonts w:ascii="Times New Roman" w:hAnsi="Times New Roman" w:cs="Times New Roman"/>
              </w:rPr>
              <w:t xml:space="preserve"> nepodlesní řadě </w:t>
            </w:r>
            <w:r w:rsidR="00A41A1A" w:rsidRPr="00D67F9F">
              <w:rPr>
                <w:rFonts w:ascii="Times New Roman" w:hAnsi="Times New Roman" w:cs="Times New Roman"/>
              </w:rPr>
              <w:t xml:space="preserve">také o </w:t>
            </w:r>
            <w:r w:rsidR="00F26C3B" w:rsidRPr="00D67F9F">
              <w:rPr>
                <w:rFonts w:ascii="Times New Roman" w:hAnsi="Times New Roman" w:cs="Times New Roman"/>
              </w:rPr>
              <w:t>zajištění dostupnosti všech výše zmiňovaných aktivit pro všechny děti a žáky.</w:t>
            </w:r>
          </w:p>
          <w:p w14:paraId="29A4EE1C" w14:textId="77777777" w:rsidR="00F26C3B" w:rsidRPr="00D67F9F" w:rsidRDefault="00F26C3B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5CF1137B" w14:textId="77777777" w:rsidTr="00917564">
        <w:tc>
          <w:tcPr>
            <w:tcW w:w="2547" w:type="dxa"/>
          </w:tcPr>
          <w:p w14:paraId="7C6A2ABB" w14:textId="36170A57" w:rsidR="00917564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</w:t>
            </w:r>
            <w:r w:rsidR="00917564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0FF63568" w14:textId="2C53FE0F" w:rsidR="00DD4BC2" w:rsidRPr="00D67F9F" w:rsidRDefault="00DD4BC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slabá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736B98CA" w14:textId="2D465ADE" w:rsidR="00F26C3B" w:rsidRPr="00D67F9F" w:rsidRDefault="00F26C3B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Inkluzivní vzdělávání a podpora dětí a žáků ohrožených školním neúspěchem </w:t>
            </w:r>
            <w:r w:rsidR="00B2359A" w:rsidRPr="00D67F9F">
              <w:rPr>
                <w:rFonts w:ascii="Times New Roman" w:hAnsi="Times New Roman" w:cs="Times New Roman"/>
              </w:rPr>
              <w:t>– středně</w:t>
            </w:r>
            <w:r w:rsidRPr="00D67F9F">
              <w:rPr>
                <w:rFonts w:ascii="Times New Roman" w:hAnsi="Times New Roman" w:cs="Times New Roman"/>
              </w:rPr>
              <w:t xml:space="preserve">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01D17E90" w14:textId="0F5B4ABE" w:rsidR="00917564" w:rsidRPr="00D67F9F" w:rsidRDefault="00AC0864" w:rsidP="00705296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eastAsiaTheme="majorEastAsia" w:hAnsi="Times New Roman" w:cs="Times New Roman"/>
                <w:szCs w:val="32"/>
              </w:rPr>
              <w:t>Rozvoj mimoškolních aktivit a prostředí pro vzdělávání a trávení volného času – středně silná vazba</w:t>
            </w:r>
            <w:r w:rsidR="00EA6015" w:rsidRPr="00D67F9F">
              <w:rPr>
                <w:rFonts w:ascii="Times New Roman" w:eastAsiaTheme="majorEastAsia" w:hAnsi="Times New Roman" w:cs="Times New Roman"/>
                <w:szCs w:val="32"/>
              </w:rPr>
              <w:t>.</w:t>
            </w:r>
          </w:p>
        </w:tc>
      </w:tr>
      <w:tr w:rsidR="00F9228F" w:rsidRPr="00D67F9F" w14:paraId="421DC317" w14:textId="77777777" w:rsidTr="00917564">
        <w:tc>
          <w:tcPr>
            <w:tcW w:w="2547" w:type="dxa"/>
          </w:tcPr>
          <w:p w14:paraId="2785463B" w14:textId="77777777" w:rsidR="00917564" w:rsidRPr="00D67F9F" w:rsidRDefault="0091756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4D409841" w14:textId="30501BC9" w:rsidR="00F26C3B" w:rsidRPr="00D67F9F" w:rsidRDefault="00F26C3B" w:rsidP="00094CD8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podpořených kroužků a volnočasových aktivit. Počet nově vytvořených kroužků. Počet opravených/upravených/nově vytvořených sportovišť a ploch pro sportovní a volnočasové aktivity. Počet </w:t>
            </w:r>
            <w:r w:rsidR="009E68D5" w:rsidRPr="00D67F9F">
              <w:rPr>
                <w:rFonts w:ascii="Times New Roman" w:hAnsi="Times New Roman" w:cs="Times New Roman"/>
              </w:rPr>
              <w:t>zařízení,</w:t>
            </w:r>
            <w:r w:rsidRPr="00D67F9F">
              <w:rPr>
                <w:rFonts w:ascii="Times New Roman" w:hAnsi="Times New Roman" w:cs="Times New Roman"/>
              </w:rPr>
              <w:t xml:space="preserve"> kde došlo ke zlepšení zázemí, vybavení a dostupnosti všem žákům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dětem.</w:t>
            </w:r>
          </w:p>
        </w:tc>
      </w:tr>
    </w:tbl>
    <w:p w14:paraId="571549F0" w14:textId="3A654D70" w:rsidR="00094CD8" w:rsidRPr="00D67F9F" w:rsidRDefault="00094CD8" w:rsidP="00B2359A">
      <w:pPr>
        <w:pStyle w:val="Nadpis2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43BC598C" w14:textId="77777777" w:rsidTr="005A7297">
        <w:tc>
          <w:tcPr>
            <w:tcW w:w="2547" w:type="dxa"/>
          </w:tcPr>
          <w:p w14:paraId="2FBB0949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41E68656" w14:textId="0F758C9A" w:rsidR="00785F76" w:rsidRPr="00D67F9F" w:rsidRDefault="0088515B" w:rsidP="00D63FB7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</w:t>
            </w:r>
            <w:r w:rsidR="00CC06D5" w:rsidRPr="00D67F9F">
              <w:rPr>
                <w:rFonts w:ascii="Times New Roman" w:hAnsi="Times New Roman" w:cs="Times New Roman"/>
                <w:b/>
              </w:rPr>
              <w:t>6</w:t>
            </w:r>
            <w:r w:rsidRPr="00D67F9F">
              <w:rPr>
                <w:rFonts w:ascii="Times New Roman" w:hAnsi="Times New Roman" w:cs="Times New Roman"/>
                <w:b/>
              </w:rPr>
              <w:t xml:space="preserve"> Podpora </w:t>
            </w:r>
            <w:r w:rsidR="00785F76" w:rsidRPr="00D67F9F">
              <w:rPr>
                <w:rFonts w:ascii="Times New Roman" w:hAnsi="Times New Roman" w:cs="Times New Roman"/>
                <w:b/>
              </w:rPr>
              <w:t xml:space="preserve">digitálního vzdělávání </w:t>
            </w:r>
          </w:p>
        </w:tc>
      </w:tr>
      <w:tr w:rsidR="00D67F9F" w:rsidRPr="00D67F9F" w14:paraId="12585180" w14:textId="77777777" w:rsidTr="005A7297">
        <w:tc>
          <w:tcPr>
            <w:tcW w:w="2547" w:type="dxa"/>
          </w:tcPr>
          <w:p w14:paraId="2BC43491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Popis cíle</w:t>
            </w:r>
          </w:p>
        </w:tc>
        <w:tc>
          <w:tcPr>
            <w:tcW w:w="6469" w:type="dxa"/>
          </w:tcPr>
          <w:p w14:paraId="17116B91" w14:textId="3C4F0D27" w:rsidR="0088515B" w:rsidRPr="00D67F9F" w:rsidRDefault="00853082" w:rsidP="00705296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Cílem je dosažení setrvalého stavu, kdy digitální</w:t>
            </w:r>
            <w:r w:rsidR="00785F76" w:rsidRPr="00D67F9F">
              <w:rPr>
                <w:rFonts w:ascii="Times New Roman" w:hAnsi="Times New Roman" w:cs="Times New Roman"/>
              </w:rPr>
              <w:t xml:space="preserve"> vzdělávání</w:t>
            </w:r>
            <w:r w:rsidRPr="00D67F9F">
              <w:rPr>
                <w:rFonts w:ascii="Times New Roman" w:hAnsi="Times New Roman" w:cs="Times New Roman"/>
              </w:rPr>
              <w:t xml:space="preserve"> prostupuje </w:t>
            </w:r>
            <w:r w:rsidR="000910A0" w:rsidRPr="00D67F9F">
              <w:rPr>
                <w:rFonts w:ascii="Times New Roman" w:hAnsi="Times New Roman" w:cs="Times New Roman"/>
              </w:rPr>
              <w:t xml:space="preserve">komplexně edukací. Pomáhá </w:t>
            </w:r>
            <w:r w:rsidR="000910A0" w:rsidRPr="00D67F9F">
              <w:rPr>
                <w:rFonts w:cs="Times New Roman"/>
                <w:szCs w:val="24"/>
              </w:rPr>
              <w:t>při řešení příkladů, při zvládání nejednoznačnosti  a vypořádání se s problémy s otevřeným koncem</w:t>
            </w:r>
            <w:r w:rsidR="00785F76" w:rsidRPr="00D67F9F">
              <w:rPr>
                <w:rFonts w:ascii="Times New Roman" w:hAnsi="Times New Roman" w:cs="Times New Roman"/>
              </w:rPr>
              <w:t xml:space="preserve"> napříč všemi předměty</w:t>
            </w:r>
            <w:r w:rsidR="000910A0" w:rsidRPr="00D67F9F">
              <w:rPr>
                <w:rFonts w:ascii="Times New Roman" w:hAnsi="Times New Roman" w:cs="Times New Roman"/>
              </w:rPr>
              <w:t>. Zahrnuje v</w:t>
            </w:r>
            <w:r w:rsidR="00785F76" w:rsidRPr="00D67F9F">
              <w:rPr>
                <w:rFonts w:ascii="Times New Roman" w:hAnsi="Times New Roman" w:cs="Times New Roman"/>
              </w:rPr>
              <w:t>yzkoušení si dovedností z pozice dítěte, algoritmus získávání informací a d</w:t>
            </w:r>
            <w:r w:rsidR="00FA1BEE" w:rsidRPr="00D67F9F">
              <w:rPr>
                <w:rFonts w:ascii="Times New Roman" w:hAnsi="Times New Roman" w:cs="Times New Roman"/>
              </w:rPr>
              <w:t>etekci falešných zpráv</w:t>
            </w:r>
            <w:r w:rsidR="000910A0" w:rsidRPr="00D67F9F">
              <w:rPr>
                <w:rFonts w:ascii="Times New Roman" w:hAnsi="Times New Roman" w:cs="Times New Roman"/>
              </w:rPr>
              <w:t>. Dále je žádoucím cílem</w:t>
            </w:r>
            <w:r w:rsidR="00785F76" w:rsidRPr="00D67F9F">
              <w:rPr>
                <w:rFonts w:ascii="Times New Roman" w:hAnsi="Times New Roman" w:cs="Times New Roman"/>
              </w:rPr>
              <w:t xml:space="preserve"> </w:t>
            </w:r>
            <w:r w:rsidR="000910A0" w:rsidRPr="00D67F9F">
              <w:rPr>
                <w:rFonts w:ascii="Times New Roman" w:hAnsi="Times New Roman" w:cs="Times New Roman"/>
              </w:rPr>
              <w:t>rozvoj kritického myšlení a práce</w:t>
            </w:r>
            <w:r w:rsidR="00785F76" w:rsidRPr="00D67F9F">
              <w:rPr>
                <w:rFonts w:ascii="Times New Roman" w:hAnsi="Times New Roman" w:cs="Times New Roman"/>
              </w:rPr>
              <w:t xml:space="preserve"> s informacemi</w:t>
            </w:r>
            <w:r w:rsidR="000910A0" w:rsidRPr="00D67F9F">
              <w:rPr>
                <w:rFonts w:ascii="Times New Roman" w:hAnsi="Times New Roman" w:cs="Times New Roman"/>
              </w:rPr>
              <w:t>.  Nedílnou  součástí je i aplikace</w:t>
            </w:r>
            <w:r w:rsidR="00785F76" w:rsidRPr="00D67F9F">
              <w:rPr>
                <w:rFonts w:ascii="Times New Roman" w:hAnsi="Times New Roman" w:cs="Times New Roman"/>
              </w:rPr>
              <w:t xml:space="preserve"> nových metod jednoduchého programování a práce s</w:t>
            </w:r>
            <w:r w:rsidR="000910A0" w:rsidRPr="00D67F9F">
              <w:rPr>
                <w:rFonts w:ascii="Times New Roman" w:hAnsi="Times New Roman" w:cs="Times New Roman"/>
              </w:rPr>
              <w:t xml:space="preserve">e softwarem. Vytyčený cíl zahrnuje nutné </w:t>
            </w:r>
            <w:r w:rsidR="00785F76" w:rsidRPr="00D67F9F">
              <w:rPr>
                <w:rFonts w:ascii="Times New Roman" w:hAnsi="Times New Roman" w:cs="Times New Roman"/>
              </w:rPr>
              <w:t xml:space="preserve"> materiální vybavení  a  také</w:t>
            </w:r>
            <w:r w:rsidR="000910A0" w:rsidRPr="00D67F9F">
              <w:rPr>
                <w:rFonts w:ascii="Times New Roman" w:hAnsi="Times New Roman" w:cs="Times New Roman"/>
              </w:rPr>
              <w:t xml:space="preserve"> změnu  myšlení pedagogů</w:t>
            </w:r>
            <w:r w:rsidR="00FA1BEE" w:rsidRPr="00D67F9F">
              <w:rPr>
                <w:rFonts w:ascii="Times New Roman" w:hAnsi="Times New Roman" w:cs="Times New Roman"/>
              </w:rPr>
              <w:t>, vedoucí například v polytechnice k rozvoji průmyslu 4.0</w:t>
            </w:r>
            <w:r w:rsidR="000910A0" w:rsidRPr="00D67F9F">
              <w:rPr>
                <w:rFonts w:ascii="Times New Roman" w:hAnsi="Times New Roman" w:cs="Times New Roman"/>
              </w:rPr>
              <w:t>. Je nezbytný</w:t>
            </w:r>
            <w:r w:rsidR="00785F76" w:rsidRPr="00D67F9F">
              <w:rPr>
                <w:rFonts w:ascii="Times New Roman" w:hAnsi="Times New Roman" w:cs="Times New Roman"/>
              </w:rPr>
              <w:t xml:space="preserve"> nový přís</w:t>
            </w:r>
            <w:r w:rsidR="000910A0" w:rsidRPr="00D67F9F">
              <w:rPr>
                <w:rFonts w:ascii="Times New Roman" w:hAnsi="Times New Roman" w:cs="Times New Roman"/>
              </w:rPr>
              <w:t xml:space="preserve">tup, </w:t>
            </w:r>
            <w:r w:rsidR="00FA1BEE" w:rsidRPr="00D67F9F">
              <w:rPr>
                <w:rFonts w:ascii="Times New Roman" w:hAnsi="Times New Roman" w:cs="Times New Roman"/>
              </w:rPr>
              <w:t>práce s ozoboty, dále vybavení</w:t>
            </w:r>
            <w:r w:rsidR="000910A0" w:rsidRPr="00D67F9F">
              <w:rPr>
                <w:rFonts w:ascii="Times New Roman" w:hAnsi="Times New Roman" w:cs="Times New Roman"/>
              </w:rPr>
              <w:t xml:space="preserve"> IPA</w:t>
            </w:r>
            <w:r w:rsidR="00FA1BEE" w:rsidRPr="00D67F9F">
              <w:rPr>
                <w:rFonts w:ascii="Times New Roman" w:hAnsi="Times New Roman" w:cs="Times New Roman"/>
              </w:rPr>
              <w:t xml:space="preserve">DY do škol atd…Žádoucí je rovněž rozvoj podpory nového myšlení a přístupu pedagogických pracovníků. Interakce všech aktérů </w:t>
            </w:r>
            <w:r w:rsidR="00785F76" w:rsidRPr="00D67F9F">
              <w:rPr>
                <w:rFonts w:ascii="Times New Roman" w:hAnsi="Times New Roman" w:cs="Times New Roman"/>
              </w:rPr>
              <w:t xml:space="preserve"> </w:t>
            </w:r>
            <w:r w:rsidR="00FA1BEE" w:rsidRPr="00D67F9F">
              <w:rPr>
                <w:rFonts w:ascii="Times New Roman" w:hAnsi="Times New Roman" w:cs="Times New Roman"/>
              </w:rPr>
              <w:t>vzdělávacího systému, kopírující nové kurikulum, které školy od 1.9.2021 uvedou v život.</w:t>
            </w:r>
            <w:r w:rsidR="00785F76" w:rsidRPr="00D67F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7F9F" w:rsidRPr="00D67F9F" w14:paraId="4118CA04" w14:textId="77777777" w:rsidTr="005A7297">
        <w:tc>
          <w:tcPr>
            <w:tcW w:w="2547" w:type="dxa"/>
          </w:tcPr>
          <w:p w14:paraId="613B5B56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opatření MAP</w:t>
            </w:r>
          </w:p>
        </w:tc>
        <w:tc>
          <w:tcPr>
            <w:tcW w:w="6469" w:type="dxa"/>
          </w:tcPr>
          <w:p w14:paraId="3D2BE927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slabá vazba.</w:t>
            </w:r>
          </w:p>
          <w:p w14:paraId="589C611F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středně silná vazba.</w:t>
            </w:r>
          </w:p>
          <w:p w14:paraId="0246C7F2" w14:textId="2660EF08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mimoškolních aktivit a prostředí pro vzdělávání a trávení volného času – středně silná vazba.</w:t>
            </w:r>
          </w:p>
          <w:p w14:paraId="07A61F0E" w14:textId="108216E3" w:rsidR="0057392A" w:rsidRPr="00D67F9F" w:rsidRDefault="0057392A" w:rsidP="0057392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středně silná vazba.</w:t>
            </w:r>
          </w:p>
          <w:p w14:paraId="5707B573" w14:textId="77777777" w:rsidR="0057392A" w:rsidRPr="00D67F9F" w:rsidRDefault="0057392A" w:rsidP="0057392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středně silná vazba.</w:t>
            </w:r>
          </w:p>
          <w:p w14:paraId="5DC8F376" w14:textId="4CBEF4D5" w:rsidR="0057392A" w:rsidRPr="00D67F9F" w:rsidRDefault="0057392A" w:rsidP="0057392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středně silná vazba.</w:t>
            </w:r>
          </w:p>
          <w:p w14:paraId="6A490837" w14:textId="1CB0AAB4" w:rsidR="0057392A" w:rsidRPr="00D67F9F" w:rsidRDefault="0057392A" w:rsidP="0057392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digitálních kompetencí pedagogických pracovníků – slabá vazba – silná  vazba.</w:t>
            </w:r>
          </w:p>
          <w:p w14:paraId="70712EAE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</w:p>
        </w:tc>
      </w:tr>
      <w:tr w:rsidR="001E3FF0" w:rsidRPr="00D67F9F" w14:paraId="4C3578BA" w14:textId="77777777" w:rsidTr="005A7297">
        <w:tc>
          <w:tcPr>
            <w:tcW w:w="2547" w:type="dxa"/>
          </w:tcPr>
          <w:p w14:paraId="6F0ACF25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0CB9BA87" w14:textId="0EE6E20F" w:rsidR="0088515B" w:rsidRPr="00D67F9F" w:rsidRDefault="003C32F9" w:rsidP="00853082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zařízení, které děti, žáci a studenti ve výuce používají k rozvoji digitální gramotnosti.</w:t>
            </w:r>
          </w:p>
        </w:tc>
      </w:tr>
    </w:tbl>
    <w:p w14:paraId="15A5886C" w14:textId="0A6F6011" w:rsidR="00094CD8" w:rsidRPr="00D67F9F" w:rsidRDefault="00094CD8" w:rsidP="00094CD8"/>
    <w:p w14:paraId="1A86963A" w14:textId="7F23CE31" w:rsidR="0054147B" w:rsidRPr="00D67F9F" w:rsidRDefault="00706F33" w:rsidP="00B2359A">
      <w:pPr>
        <w:pStyle w:val="Nadpis2"/>
        <w:rPr>
          <w:rFonts w:asciiTheme="minorHAnsi" w:hAnsiTheme="minorHAnsi"/>
          <w:b/>
          <w:sz w:val="22"/>
        </w:rPr>
      </w:pPr>
      <w:bookmarkStart w:id="7" w:name="_Toc103950803"/>
      <w:r w:rsidRPr="00D67F9F">
        <w:rPr>
          <w:b/>
        </w:rPr>
        <w:t xml:space="preserve">STRATEGIE – </w:t>
      </w:r>
      <w:r w:rsidR="00616993" w:rsidRPr="00D67F9F">
        <w:rPr>
          <w:b/>
        </w:rPr>
        <w:t>Priorita č. 2: Podpora inkluzivního vzdělávání</w:t>
      </w:r>
      <w:r w:rsidR="007B6CEF" w:rsidRPr="00D67F9F">
        <w:rPr>
          <w:b/>
        </w:rPr>
        <w:t xml:space="preserve"> a </w:t>
      </w:r>
      <w:r w:rsidR="00560067" w:rsidRPr="00D67F9F">
        <w:rPr>
          <w:b/>
        </w:rPr>
        <w:t>dalšího vzdělávání</w:t>
      </w:r>
      <w:r w:rsidR="007B6CEF" w:rsidRPr="00D67F9F">
        <w:rPr>
          <w:b/>
        </w:rPr>
        <w:t xml:space="preserve"> pedagogů</w:t>
      </w:r>
      <w:r w:rsidR="0054147B" w:rsidRPr="00D67F9F">
        <w:rPr>
          <w:rFonts w:asciiTheme="minorHAnsi" w:hAnsiTheme="minorHAnsi"/>
          <w:b/>
          <w:sz w:val="22"/>
        </w:rPr>
        <w:t>: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2147FFBD" w14:textId="77777777" w:rsidTr="00BE4831">
        <w:tc>
          <w:tcPr>
            <w:tcW w:w="2547" w:type="dxa"/>
          </w:tcPr>
          <w:p w14:paraId="423D13D5" w14:textId="77777777" w:rsidR="003D236B" w:rsidRPr="00D67F9F" w:rsidRDefault="003D236B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3C2EB117" w14:textId="77777777" w:rsidR="003D236B" w:rsidRPr="00D67F9F" w:rsidRDefault="003D236B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2.1 Podpora dětí a žáků se speciálními vzdělávacími potřebami</w:t>
            </w:r>
          </w:p>
          <w:p w14:paraId="664C899B" w14:textId="77777777" w:rsidR="003D236B" w:rsidRPr="00D67F9F" w:rsidRDefault="003D236B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51AC23C1" w14:textId="77777777" w:rsidTr="00BE4831">
        <w:tc>
          <w:tcPr>
            <w:tcW w:w="2547" w:type="dxa"/>
          </w:tcPr>
          <w:p w14:paraId="622AB5DF" w14:textId="1E467F68" w:rsidR="003D236B" w:rsidRPr="00D67F9F" w:rsidRDefault="003D236B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C31F8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1B901F67" w14:textId="01001A5A" w:rsidR="003D236B" w:rsidRPr="00D67F9F" w:rsidRDefault="003D236B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je zaměřen na podporu dětí a žáků se speciálními vzdělávacími </w:t>
            </w:r>
            <w:r w:rsidR="009E68D5" w:rsidRPr="00D67F9F">
              <w:rPr>
                <w:rFonts w:ascii="Times New Roman" w:hAnsi="Times New Roman" w:cs="Times New Roman"/>
              </w:rPr>
              <w:t>potřebami,</w:t>
            </w:r>
            <w:r w:rsidRPr="00D67F9F">
              <w:rPr>
                <w:rFonts w:ascii="Times New Roman" w:hAnsi="Times New Roman" w:cs="Times New Roman"/>
              </w:rPr>
              <w:t xml:space="preserve"> tj. zajistit podpůrná a vyrovnávací opatření při vzdělávání. </w:t>
            </w:r>
            <w:r w:rsidRPr="00D67F9F">
              <w:rPr>
                <w:rFonts w:ascii="Times New Roman" w:hAnsi="Times New Roman" w:cs="Times New Roman"/>
              </w:rPr>
              <w:br/>
              <w:t xml:space="preserve">V rámci vyrovnávacích opatření žáků se speciálními vzdělávacími potřebami bude podporováno využívání pedagogických, popřípadě speciálně pedagogických metod a postupů, které odpovídají vzdělávacím potřebám žáků, poskytování individuální podpory v rámci výuky a přípravy na výuku, využívání pedagogických služeb školy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školských poradenských zařízení, individuálního vzdělávacího plánu atd. V rámci podpůrných opatření bude při vzdělávání žáků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se speciálními vzdělávacími potřebami podporováno využití speciálních metod, postupů, forem a prostředků vzdělávání, kompenzačních, rehabilitačních a učebních pomůcek, speciálních učebnic a didaktických materiálů, zařazení předmětů speciálně pedagogické péče, poskytování pedagogicko-psychologických služeb, snížení počtu žáků ve třídě nebo studijní skupině nebo jiná úprava organizace vzdělávání zohledňující speciální vzdělávací potřeby žáka atd. V rámci vyrovnávacích a podpůrných opatření bude podporováno využívání služeb asistenta pedagoga, speciálního pedagoga, školního psychologa a sociálního pedagoga. Ve smyslu naplnění tohoto cíle bude</w:t>
            </w:r>
            <w:r w:rsidR="006618C3" w:rsidRPr="00D67F9F">
              <w:rPr>
                <w:rFonts w:ascii="Times New Roman" w:hAnsi="Times New Roman" w:cs="Times New Roman"/>
              </w:rPr>
              <w:t xml:space="preserve"> pro možnost financování odborných pozic a pomůcek zajištěn monitoring využití tzv. šablon, popř. jiných dotačních zdrojů. Dále bude</w:t>
            </w:r>
            <w:r w:rsidRPr="00D67F9F">
              <w:rPr>
                <w:rFonts w:ascii="Times New Roman" w:hAnsi="Times New Roman" w:cs="Times New Roman"/>
              </w:rPr>
              <w:t xml:space="preserve"> podporována realizace osobnostně sociálního a profesního rozvoje pedagogů (DVPP), sdílení zkušeností prostřednictvím vzájemných </w:t>
            </w:r>
            <w:r w:rsidR="00AE217D" w:rsidRPr="00D67F9F">
              <w:rPr>
                <w:rFonts w:ascii="Times New Roman" w:hAnsi="Times New Roman" w:cs="Times New Roman"/>
              </w:rPr>
              <w:t xml:space="preserve">setkávání, </w:t>
            </w:r>
            <w:r w:rsidRPr="00D67F9F">
              <w:rPr>
                <w:rFonts w:ascii="Times New Roman" w:hAnsi="Times New Roman" w:cs="Times New Roman"/>
              </w:rPr>
              <w:t>návštěv</w:t>
            </w:r>
            <w:r w:rsidR="00000A26" w:rsidRPr="00D67F9F">
              <w:rPr>
                <w:rFonts w:ascii="Times New Roman" w:hAnsi="Times New Roman" w:cs="Times New Roman"/>
              </w:rPr>
              <w:t xml:space="preserve">, </w:t>
            </w:r>
            <w:r w:rsidRPr="00D67F9F">
              <w:rPr>
                <w:rFonts w:ascii="Times New Roman" w:hAnsi="Times New Roman" w:cs="Times New Roman"/>
              </w:rPr>
              <w:t xml:space="preserve">spolupráce </w:t>
            </w:r>
            <w:r w:rsidR="00000A26" w:rsidRPr="00D67F9F">
              <w:rPr>
                <w:rFonts w:ascii="Times New Roman" w:hAnsi="Times New Roman" w:cs="Times New Roman"/>
              </w:rPr>
              <w:t xml:space="preserve">s </w:t>
            </w:r>
            <w:r w:rsidRPr="00D67F9F">
              <w:rPr>
                <w:rFonts w:ascii="Times New Roman" w:hAnsi="Times New Roman" w:cs="Times New Roman"/>
              </w:rPr>
              <w:t xml:space="preserve">PP, prevence logopedických vad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problémů, individualizace vzdělání, tematická setkání a spolupráce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s rodiči atd. Aktivity se zaměří také na rozvoj školských poradenských zařízení a dalších institucí podporujících děti a žáky se speciálními vzdělávacími potřebami.</w:t>
            </w:r>
            <w:r w:rsidR="006618C3" w:rsidRPr="00D67F9F">
              <w:rPr>
                <w:rFonts w:ascii="Times New Roman" w:hAnsi="Times New Roman" w:cs="Times New Roman"/>
              </w:rPr>
              <w:t xml:space="preserve">  </w:t>
            </w:r>
          </w:p>
          <w:p w14:paraId="031181C5" w14:textId="77777777" w:rsidR="00200B46" w:rsidRPr="00D67F9F" w:rsidRDefault="00200B46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7A887584" w14:textId="77777777" w:rsidTr="00BE4831">
        <w:tc>
          <w:tcPr>
            <w:tcW w:w="2547" w:type="dxa"/>
          </w:tcPr>
          <w:p w14:paraId="53E47E01" w14:textId="1421347D" w:rsidR="003D236B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</w:t>
            </w:r>
            <w:r w:rsidR="003D236B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7FC2C380" w14:textId="13531CA3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silná vazba</w:t>
            </w:r>
            <w:r w:rsidR="009A5214" w:rsidRPr="00D67F9F">
              <w:rPr>
                <w:rFonts w:ascii="Times New Roman" w:hAnsi="Times New Roman" w:cs="Times New Roman"/>
              </w:rPr>
              <w:t>.</w:t>
            </w:r>
          </w:p>
          <w:p w14:paraId="6DD30F37" w14:textId="767E4AD0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středně silná vazba</w:t>
            </w:r>
            <w:r w:rsidR="009A5214" w:rsidRPr="00D67F9F">
              <w:rPr>
                <w:rFonts w:ascii="Times New Roman" w:hAnsi="Times New Roman" w:cs="Times New Roman"/>
              </w:rPr>
              <w:t>.</w:t>
            </w:r>
          </w:p>
          <w:p w14:paraId="54FBABC9" w14:textId="66091734" w:rsidR="003D236B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silná vazba</w:t>
            </w:r>
            <w:r w:rsidR="009A5214" w:rsidRPr="00D67F9F">
              <w:rPr>
                <w:rFonts w:ascii="Times New Roman" w:hAnsi="Times New Roman" w:cs="Times New Roman"/>
              </w:rPr>
              <w:t>.</w:t>
            </w:r>
          </w:p>
          <w:p w14:paraId="55FA3322" w14:textId="77777777" w:rsidR="00200B46" w:rsidRPr="00D67F9F" w:rsidRDefault="00200B46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129F2784" w14:textId="77777777" w:rsidTr="00BE4831">
        <w:tc>
          <w:tcPr>
            <w:tcW w:w="2547" w:type="dxa"/>
          </w:tcPr>
          <w:p w14:paraId="601144CF" w14:textId="77777777" w:rsidR="003D236B" w:rsidRPr="00D67F9F" w:rsidRDefault="003D236B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6750677D" w14:textId="0B085F87" w:rsidR="001C5C28" w:rsidRPr="00D67F9F" w:rsidRDefault="003D236B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podpoře</w:t>
            </w:r>
            <w:r w:rsidR="007B6CEF" w:rsidRPr="00D67F9F">
              <w:rPr>
                <w:rFonts w:ascii="Times New Roman" w:hAnsi="Times New Roman" w:cs="Times New Roman"/>
              </w:rPr>
              <w:t xml:space="preserve">ných projektů v rámci cíle 2.1. </w:t>
            </w:r>
            <w:r w:rsidRPr="00D67F9F">
              <w:rPr>
                <w:rFonts w:ascii="Times New Roman" w:hAnsi="Times New Roman" w:cs="Times New Roman"/>
              </w:rPr>
              <w:t xml:space="preserve">Počet podpořených dětí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žáků se speciálními vzdělávacími potřebami</w:t>
            </w:r>
            <w:r w:rsidR="002E6067" w:rsidRPr="00D67F9F">
              <w:rPr>
                <w:rFonts w:ascii="Times New Roman" w:hAnsi="Times New Roman" w:cs="Times New Roman"/>
              </w:rPr>
              <w:t>.</w:t>
            </w:r>
            <w:r w:rsidRPr="00D67F9F">
              <w:rPr>
                <w:rFonts w:ascii="Times New Roman" w:hAnsi="Times New Roman" w:cs="Times New Roman"/>
              </w:rPr>
              <w:t xml:space="preserve"> Počet individuálních vzdělávacích plánů pro žáky se speciálními vzdělávacími potřebami</w:t>
            </w:r>
            <w:r w:rsidR="002E6067" w:rsidRPr="00D67F9F">
              <w:rPr>
                <w:rFonts w:ascii="Times New Roman" w:hAnsi="Times New Roman" w:cs="Times New Roman"/>
              </w:rPr>
              <w:t>.</w:t>
            </w:r>
            <w:r w:rsidRPr="00D67F9F">
              <w:rPr>
                <w:rFonts w:ascii="Times New Roman" w:hAnsi="Times New Roman" w:cs="Times New Roman"/>
              </w:rPr>
              <w:t xml:space="preserve"> Počet podpořených pracovních míst asistenta pedagoga</w:t>
            </w:r>
            <w:r w:rsidR="002E6067" w:rsidRPr="00D67F9F">
              <w:rPr>
                <w:rFonts w:ascii="Times New Roman" w:hAnsi="Times New Roman" w:cs="Times New Roman"/>
              </w:rPr>
              <w:t xml:space="preserve">. </w:t>
            </w:r>
            <w:r w:rsidR="002E6067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Počet podpořených pracovních míst speciálního </w:t>
            </w:r>
            <w:r w:rsidR="002E6067" w:rsidRPr="00D67F9F">
              <w:rPr>
                <w:rFonts w:ascii="Times New Roman" w:hAnsi="Times New Roman" w:cs="Times New Roman"/>
              </w:rPr>
              <w:t xml:space="preserve">pedagoga. </w:t>
            </w:r>
            <w:r w:rsidR="002E6067" w:rsidRPr="00D67F9F">
              <w:rPr>
                <w:rFonts w:ascii="Times New Roman" w:hAnsi="Times New Roman" w:cs="Times New Roman"/>
              </w:rPr>
              <w:br/>
              <w:t>Počet</w:t>
            </w:r>
            <w:r w:rsidRPr="00D67F9F">
              <w:rPr>
                <w:rFonts w:ascii="Times New Roman" w:hAnsi="Times New Roman" w:cs="Times New Roman"/>
              </w:rPr>
              <w:t xml:space="preserve"> podpořených pracovních míst školního psychologa</w:t>
            </w:r>
            <w:r w:rsidR="002E6067" w:rsidRPr="00D67F9F">
              <w:rPr>
                <w:rFonts w:ascii="Times New Roman" w:hAnsi="Times New Roman" w:cs="Times New Roman"/>
              </w:rPr>
              <w:t>.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0B66C3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Počet podpořených pracovních míst sociálního pedagoga</w:t>
            </w:r>
            <w:r w:rsidR="002E6067" w:rsidRPr="00D67F9F">
              <w:rPr>
                <w:rFonts w:ascii="Times New Roman" w:hAnsi="Times New Roman" w:cs="Times New Roman"/>
              </w:rPr>
              <w:t xml:space="preserve">. </w:t>
            </w:r>
            <w:r w:rsidRPr="00D67F9F">
              <w:rPr>
                <w:rFonts w:ascii="Times New Roman" w:hAnsi="Times New Roman" w:cs="Times New Roman"/>
              </w:rPr>
              <w:t>Počet účastníků tematicky zaměřeného DVPP.</w:t>
            </w:r>
          </w:p>
        </w:tc>
      </w:tr>
      <w:tr w:rsidR="00D67F9F" w:rsidRPr="00D67F9F" w14:paraId="69D86CFD" w14:textId="77777777" w:rsidTr="00BE4831">
        <w:tc>
          <w:tcPr>
            <w:tcW w:w="2547" w:type="dxa"/>
          </w:tcPr>
          <w:p w14:paraId="7FBBBDD4" w14:textId="77777777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0678F840" w14:textId="3FB85880" w:rsidR="007B6CEF" w:rsidRPr="00D67F9F" w:rsidRDefault="007B6CEF" w:rsidP="00705296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2.2 Rozvoj pedagogických kompetencí a odborná podpora pedagogů</w:t>
            </w:r>
          </w:p>
        </w:tc>
      </w:tr>
      <w:tr w:rsidR="00D67F9F" w:rsidRPr="00D67F9F" w14:paraId="4A09001A" w14:textId="77777777" w:rsidTr="00BE4831">
        <w:tc>
          <w:tcPr>
            <w:tcW w:w="2547" w:type="dxa"/>
          </w:tcPr>
          <w:p w14:paraId="2EDA1987" w14:textId="38B62891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C31F8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4465808E" w14:textId="77777777" w:rsidR="00320304" w:rsidRDefault="007B6CEF" w:rsidP="00705296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je zaměřen na profesní a osobnostně sociální rozvoj pedagogů MŠ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i ZŠ. Rozvoj pedagogických a osobnostních kompetencí </w:t>
            </w:r>
            <w:r w:rsidR="00320304" w:rsidRPr="00D67F9F">
              <w:rPr>
                <w:rFonts w:ascii="Times New Roman" w:hAnsi="Times New Roman" w:cs="Times New Roman"/>
              </w:rPr>
              <w:t>bude</w:t>
            </w:r>
            <w:r w:rsidRPr="00D67F9F">
              <w:rPr>
                <w:rFonts w:ascii="Times New Roman" w:hAnsi="Times New Roman" w:cs="Times New Roman"/>
              </w:rPr>
              <w:t xml:space="preserve"> dosažen prostřednictvím DVPP, rozšiřujícího individuálního profesního vzdělávání, odborného poradenství, profesního rozvoje prostřednictvím supervize, externí podporou pro pedagogické pracovníky, mentoringu, tandemové výuky atd. Rozvoj pedagogických kompetencí bude mimo jin za</w:t>
            </w:r>
            <w:r w:rsidR="00320304" w:rsidRPr="00D67F9F">
              <w:rPr>
                <w:rFonts w:ascii="Times New Roman" w:hAnsi="Times New Roman" w:cs="Times New Roman"/>
              </w:rPr>
              <w:t xml:space="preserve">měřen oblasti podpory čtenářské a matematické gramotnosti,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="00320304" w:rsidRPr="00D67F9F">
              <w:rPr>
                <w:rFonts w:ascii="Times New Roman" w:hAnsi="Times New Roman" w:cs="Times New Roman"/>
              </w:rPr>
              <w:t>a polytechnické a jazykové výuky.</w:t>
            </w:r>
          </w:p>
          <w:p w14:paraId="4FAD6503" w14:textId="7F2EE072" w:rsidR="00705296" w:rsidRPr="00D67F9F" w:rsidRDefault="00705296" w:rsidP="007052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4D5C3F3F" w14:textId="77777777" w:rsidTr="00BE4831">
        <w:tc>
          <w:tcPr>
            <w:tcW w:w="2547" w:type="dxa"/>
          </w:tcPr>
          <w:p w14:paraId="5655CF05" w14:textId="7713872C" w:rsidR="007B6CEF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</w:t>
            </w:r>
            <w:r w:rsidR="007B6CEF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34F3CA09" w14:textId="2DE571BA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</w:t>
            </w:r>
            <w:r w:rsidR="00320304" w:rsidRPr="00D67F9F">
              <w:rPr>
                <w:rFonts w:ascii="Times New Roman" w:hAnsi="Times New Roman" w:cs="Times New Roman"/>
              </w:rPr>
              <w:t xml:space="preserve"> </w:t>
            </w:r>
            <w:r w:rsidR="009E68D5" w:rsidRPr="00D67F9F">
              <w:rPr>
                <w:rFonts w:ascii="Times New Roman" w:hAnsi="Times New Roman" w:cs="Times New Roman"/>
              </w:rPr>
              <w:t>středně silná</w:t>
            </w:r>
            <w:r w:rsidRPr="00D67F9F">
              <w:rPr>
                <w:rFonts w:ascii="Times New Roman" w:hAnsi="Times New Roman" w:cs="Times New Roman"/>
              </w:rPr>
              <w:t xml:space="preserve">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079A7F3C" w14:textId="5648AC2F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středně 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4D0FCA9B" w14:textId="3D027495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Inkluzivní vzdělávání a podpora dětí a žáků ohrožených školním neúspěchem – </w:t>
            </w:r>
            <w:r w:rsidR="00320304" w:rsidRPr="00D67F9F">
              <w:rPr>
                <w:rFonts w:ascii="Times New Roman" w:hAnsi="Times New Roman" w:cs="Times New Roman"/>
              </w:rPr>
              <w:t xml:space="preserve">středně </w:t>
            </w:r>
            <w:r w:rsidRPr="00D67F9F">
              <w:rPr>
                <w:rFonts w:ascii="Times New Roman" w:hAnsi="Times New Roman" w:cs="Times New Roman"/>
              </w:rPr>
              <w:t>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71DC83C8" w14:textId="223F50B2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středně 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33B889F1" w14:textId="72078AF6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středně 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4990A6CF" w14:textId="77777777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440740" w:rsidRPr="00D67F9F" w14:paraId="3FA08887" w14:textId="77777777" w:rsidTr="00BE4831">
        <w:tc>
          <w:tcPr>
            <w:tcW w:w="2547" w:type="dxa"/>
          </w:tcPr>
          <w:p w14:paraId="66F32AE0" w14:textId="77777777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14D80E12" w14:textId="46DE3B74" w:rsidR="00320304" w:rsidRPr="00D67F9F" w:rsidRDefault="00320304" w:rsidP="00440740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účastníků DVPP. Počet pedagogických pracovníků využívajících podpůrné a rozvojové aktivity (supervize, mentoring, externí podpora). Počet realizovaných vzdělávacích projektů pro pedagogické sbory vzdělávacích zařízení. Počet hodin realizované tandemové výuky.</w:t>
            </w:r>
          </w:p>
        </w:tc>
      </w:tr>
    </w:tbl>
    <w:p w14:paraId="0CA28188" w14:textId="77777777" w:rsidR="007B6CEF" w:rsidRPr="00D67F9F" w:rsidRDefault="007B6CEF" w:rsidP="00B235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296F5A16" w14:textId="77777777" w:rsidTr="00BE4831">
        <w:tc>
          <w:tcPr>
            <w:tcW w:w="2547" w:type="dxa"/>
          </w:tcPr>
          <w:p w14:paraId="514FF3C1" w14:textId="77777777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0347198B" w14:textId="77777777" w:rsidR="00320304" w:rsidRPr="00D67F9F" w:rsidRDefault="00320304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2.3 Zlepšení informovanosti a povědomí o inkluzivním vzdělávání mezi pedagogy a veřejností</w:t>
            </w:r>
          </w:p>
          <w:p w14:paraId="59ABA896" w14:textId="77777777" w:rsidR="00320304" w:rsidRPr="00D67F9F" w:rsidRDefault="00320304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1D2FD446" w14:textId="77777777" w:rsidTr="00BE4831">
        <w:tc>
          <w:tcPr>
            <w:tcW w:w="2547" w:type="dxa"/>
          </w:tcPr>
          <w:p w14:paraId="2FDFD56F" w14:textId="74902600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C31F8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390BDC31" w14:textId="77777777" w:rsidR="00320304" w:rsidRPr="00D67F9F" w:rsidRDefault="00320304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je zaměřen na osvětu a zlepšení informovanosti veřejnosti i učitelů v oblasti inkluzivního vzdělávání na školách. Cíle bude dosaženo pořádáním seminářů a vzdělávacích aktivit na témata související s inkluzivním vzdělávání, předáváním aktuálních informací, sdílením příkladů dobré praxe, tvorbou informačních materiálů, komunikací s žáky, rodiči i pedagogy mateřských i základních škol. </w:t>
            </w:r>
          </w:p>
          <w:p w14:paraId="170B079D" w14:textId="77777777" w:rsidR="00320304" w:rsidRPr="00D67F9F" w:rsidRDefault="00320304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305D7FDA" w14:textId="77777777" w:rsidTr="00BE4831">
        <w:tc>
          <w:tcPr>
            <w:tcW w:w="2547" w:type="dxa"/>
          </w:tcPr>
          <w:p w14:paraId="4EEF4AC9" w14:textId="4C042C11" w:rsidR="00320304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</w:t>
            </w:r>
            <w:r w:rsidR="00320304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4D14D431" w14:textId="266AF874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Předškolní vzdělávání a péče: dostupnost – inkluze – kvalita – </w:t>
            </w:r>
            <w:r w:rsidR="009E68D5" w:rsidRPr="00D67F9F">
              <w:rPr>
                <w:rFonts w:ascii="Times New Roman" w:hAnsi="Times New Roman" w:cs="Times New Roman"/>
              </w:rPr>
              <w:t>slabá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331D271B" w14:textId="70CA41FF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0071FF58" w14:textId="77777777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F9228F" w:rsidRPr="00D67F9F" w14:paraId="4CF5658D" w14:textId="77777777" w:rsidTr="00BE4831">
        <w:tc>
          <w:tcPr>
            <w:tcW w:w="2547" w:type="dxa"/>
          </w:tcPr>
          <w:p w14:paraId="0DFEA079" w14:textId="77777777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607D9621" w14:textId="3E633B1F" w:rsidR="00320304" w:rsidRPr="00D67F9F" w:rsidRDefault="00320304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seminářů a vzdělávacích akcí na téma inkluze. Počet vytvořených informačních materiálů. Počet setkání s žáky a jejich rodiči. Počet setkání pedagogů za účelem sdílení dobré praxe.</w:t>
            </w:r>
            <w:r w:rsidR="009B65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1F9D124" w14:textId="12AA4762" w:rsidR="001C4627" w:rsidRPr="00D67F9F" w:rsidRDefault="00ED1720" w:rsidP="00B2359A">
      <w:pPr>
        <w:pStyle w:val="Nadpis2"/>
        <w:rPr>
          <w:b/>
        </w:rPr>
      </w:pPr>
      <w:bookmarkStart w:id="8" w:name="_Toc103950804"/>
      <w:r w:rsidRPr="00D67F9F">
        <w:rPr>
          <w:b/>
        </w:rPr>
        <w:t xml:space="preserve">STRATEGIE – </w:t>
      </w:r>
      <w:r w:rsidR="001C4627" w:rsidRPr="00D67F9F">
        <w:rPr>
          <w:b/>
        </w:rPr>
        <w:t xml:space="preserve">Priorita č. 3: Podpora </w:t>
      </w:r>
      <w:r w:rsidR="00560067" w:rsidRPr="00D67F9F">
        <w:rPr>
          <w:b/>
        </w:rPr>
        <w:t>rozvoje komunikace a spolupráce jednotlivých aktérů ve vzdělávání v ORP Bystřice pod Hostýnem</w:t>
      </w:r>
      <w:bookmarkEnd w:id="8"/>
    </w:p>
    <w:p w14:paraId="33BABCAA" w14:textId="302EFE29" w:rsidR="001F4EBA" w:rsidRPr="00D67F9F" w:rsidRDefault="001F4EBA" w:rsidP="00B2359A">
      <w:pPr>
        <w:jc w:val="both"/>
        <w:rPr>
          <w:rFonts w:ascii="Calibri" w:hAnsi="Calibri" w:cs="Calibri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406CBCEB" w14:textId="77777777" w:rsidTr="00BE4831">
        <w:tc>
          <w:tcPr>
            <w:tcW w:w="2547" w:type="dxa"/>
          </w:tcPr>
          <w:p w14:paraId="3E440740" w14:textId="77777777" w:rsidR="00680E5F" w:rsidRPr="00D67F9F" w:rsidRDefault="00680E5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52D6FB6A" w14:textId="77777777" w:rsidR="00680E5F" w:rsidRPr="00D67F9F" w:rsidRDefault="008E348E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3.1 Zlepšení spolupráce a výměny zkušeností mezi školami</w:t>
            </w:r>
          </w:p>
          <w:p w14:paraId="1C77F132" w14:textId="77777777" w:rsidR="008E348E" w:rsidRPr="00D67F9F" w:rsidRDefault="008E348E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128DE025" w14:textId="77777777" w:rsidTr="00BE4831">
        <w:tc>
          <w:tcPr>
            <w:tcW w:w="2547" w:type="dxa"/>
          </w:tcPr>
          <w:p w14:paraId="26984E3A" w14:textId="60A15C6D" w:rsidR="00680E5F" w:rsidRPr="00D67F9F" w:rsidRDefault="00680E5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405449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3BFDCC28" w14:textId="3C214353" w:rsidR="00680E5F" w:rsidRPr="00D67F9F" w:rsidRDefault="008E348E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 zahrnuje rozvoj spolupráce mezi jednotlivými vzdělávacími zařízeními</w:t>
            </w:r>
            <w:r w:rsidR="008931CD" w:rsidRPr="00D67F9F">
              <w:rPr>
                <w:rFonts w:ascii="Times New Roman" w:hAnsi="Times New Roman" w:cs="Times New Roman"/>
              </w:rPr>
              <w:t>, napříč všemi úrovněmi (MŠ, ZŠ i SŠ)</w:t>
            </w:r>
            <w:r w:rsidRPr="00D67F9F">
              <w:rPr>
                <w:rFonts w:ascii="Times New Roman" w:hAnsi="Times New Roman" w:cs="Times New Roman"/>
              </w:rPr>
              <w:t>. Sdílení zkušeností pedagogických pracovníků prostřednictvím vzájemných návštěv, vzájemná spolupráce pedagogů, přenos zkušeností s novými výukovými metodami či realizování společných projektů v jednotlivých oblastech vzdělávání</w:t>
            </w:r>
            <w:r w:rsidR="008931CD" w:rsidRPr="00D67F9F">
              <w:rPr>
                <w:rFonts w:ascii="Times New Roman" w:hAnsi="Times New Roman" w:cs="Times New Roman"/>
              </w:rPr>
              <w:t xml:space="preserve"> (například sdílení dílen, společné volnočasové aktivity, spolupráce ZŠ a SŠ v rámci kariérového poradenství apod.)</w:t>
            </w:r>
            <w:r w:rsidRPr="00D67F9F">
              <w:rPr>
                <w:rFonts w:ascii="Times New Roman" w:hAnsi="Times New Roman" w:cs="Times New Roman"/>
              </w:rPr>
              <w:t>. Podpora vzniku komunitních škol</w:t>
            </w:r>
            <w:r w:rsidR="0079672E" w:rsidRPr="00D67F9F">
              <w:rPr>
                <w:rFonts w:ascii="Times New Roman" w:hAnsi="Times New Roman" w:cs="Times New Roman"/>
              </w:rPr>
              <w:t>, společný apel na řešení absence společného dotačního managementu</w:t>
            </w:r>
          </w:p>
        </w:tc>
      </w:tr>
      <w:tr w:rsidR="00D67F9F" w:rsidRPr="00D67F9F" w14:paraId="26DA8EF6" w14:textId="77777777" w:rsidTr="00BE4831">
        <w:tc>
          <w:tcPr>
            <w:tcW w:w="2547" w:type="dxa"/>
          </w:tcPr>
          <w:p w14:paraId="67DC9519" w14:textId="0711F3A3" w:rsidR="00680E5F" w:rsidRPr="00D67F9F" w:rsidRDefault="00680E5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</w:t>
            </w:r>
            <w:r w:rsidR="009E68D5" w:rsidRPr="00D67F9F">
              <w:rPr>
                <w:rFonts w:ascii="Times New Roman" w:hAnsi="Times New Roman" w:cs="Times New Roman"/>
              </w:rPr>
              <w:t>na</w:t>
            </w:r>
            <w:r w:rsidRPr="00D67F9F">
              <w:rPr>
                <w:rFonts w:ascii="Times New Roman" w:hAnsi="Times New Roman" w:cs="Times New Roman"/>
              </w:rPr>
              <w:t xml:space="preserve"> opatření MAP</w:t>
            </w:r>
          </w:p>
        </w:tc>
        <w:tc>
          <w:tcPr>
            <w:tcW w:w="6469" w:type="dxa"/>
          </w:tcPr>
          <w:p w14:paraId="1450DFFD" w14:textId="1590214C" w:rsidR="008E348E" w:rsidRPr="00D67F9F" w:rsidRDefault="008E348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středně silná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7DADA2B5" w14:textId="555A174E" w:rsidR="008E348E" w:rsidRPr="00D67F9F" w:rsidRDefault="008E348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slabá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0947E3A2" w14:textId="7C3CFC1A" w:rsidR="008E348E" w:rsidRPr="00D67F9F" w:rsidRDefault="008E348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středně silná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25F4644B" w14:textId="4AA05972" w:rsidR="00680E5F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slabá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583C92DA" w14:textId="569B9FE4" w:rsidR="00560067" w:rsidRPr="00D67F9F" w:rsidRDefault="00560067" w:rsidP="00440740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slabá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9B6502" w:rsidRPr="00D67F9F" w14:paraId="254FBE93" w14:textId="77777777" w:rsidTr="00BE4831">
        <w:tc>
          <w:tcPr>
            <w:tcW w:w="2547" w:type="dxa"/>
          </w:tcPr>
          <w:p w14:paraId="29AB3E13" w14:textId="77777777" w:rsidR="00680E5F" w:rsidRPr="00D67F9F" w:rsidRDefault="00680E5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2979160D" w14:textId="2B01FAC4" w:rsidR="00FC5700" w:rsidRPr="00D67F9F" w:rsidRDefault="00560067" w:rsidP="009B6502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vzdělávacích zařízení zapojených do projektů spolupráce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s ostatními vzdělávacími zařízeními. Počet vzájemných návštěv pedagogů v jiných vzdělávacích institucích (exkurze, stáže)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Počet uzavřených smluv o spolupráci mezi vzdělávacími zařízeními. Počet tematických setkávání s rodiči dětí v MŠ a žáků ZŠ.</w:t>
            </w:r>
          </w:p>
        </w:tc>
      </w:tr>
    </w:tbl>
    <w:p w14:paraId="7F4EDCAC" w14:textId="77777777" w:rsidR="001C4627" w:rsidRPr="00D67F9F" w:rsidRDefault="001C4627" w:rsidP="00B235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6D38D52D" w14:textId="77777777" w:rsidTr="00BE4831">
        <w:tc>
          <w:tcPr>
            <w:tcW w:w="2547" w:type="dxa"/>
          </w:tcPr>
          <w:p w14:paraId="0F74B96F" w14:textId="77777777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2674E318" w14:textId="08AC9283" w:rsidR="00560067" w:rsidRPr="00D67F9F" w:rsidRDefault="00560067" w:rsidP="00094CD8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3.2 Rozvoj spolupráce mezi vzdělávacími </w:t>
            </w:r>
            <w:r w:rsidR="009E68D5" w:rsidRPr="00D67F9F">
              <w:rPr>
                <w:rFonts w:ascii="Times New Roman" w:hAnsi="Times New Roman" w:cs="Times New Roman"/>
                <w:b/>
              </w:rPr>
              <w:t>institucemi, rodiči</w:t>
            </w:r>
            <w:r w:rsidR="0079672E" w:rsidRPr="00D67F9F">
              <w:rPr>
                <w:rFonts w:ascii="Times New Roman" w:hAnsi="Times New Roman" w:cs="Times New Roman"/>
                <w:b/>
              </w:rPr>
              <w:t xml:space="preserve"> </w:t>
            </w:r>
            <w:r w:rsidR="00454E7D" w:rsidRPr="00D67F9F">
              <w:rPr>
                <w:rFonts w:ascii="Times New Roman" w:hAnsi="Times New Roman" w:cs="Times New Roman"/>
                <w:b/>
              </w:rPr>
              <w:br/>
            </w:r>
            <w:r w:rsidR="0079672E" w:rsidRPr="00D67F9F">
              <w:rPr>
                <w:rFonts w:ascii="Times New Roman" w:hAnsi="Times New Roman" w:cs="Times New Roman"/>
                <w:b/>
              </w:rPr>
              <w:t>a dětmi</w:t>
            </w:r>
          </w:p>
        </w:tc>
      </w:tr>
      <w:tr w:rsidR="00D67F9F" w:rsidRPr="00D67F9F" w14:paraId="228F0BFC" w14:textId="77777777" w:rsidTr="00BE4831">
        <w:tc>
          <w:tcPr>
            <w:tcW w:w="2547" w:type="dxa"/>
          </w:tcPr>
          <w:p w14:paraId="385707CC" w14:textId="71317C9C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405449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7DD2FF0A" w14:textId="234130C7" w:rsidR="00560067" w:rsidRPr="00D67F9F" w:rsidRDefault="00560067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Budou podporovány aktivity spojené pro vytvoření, fungování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zintenzivnění forem spolupráce s </w:t>
            </w:r>
            <w:r w:rsidR="009E68D5" w:rsidRPr="00D67F9F">
              <w:rPr>
                <w:rFonts w:ascii="Times New Roman" w:hAnsi="Times New Roman" w:cs="Times New Roman"/>
              </w:rPr>
              <w:t>rodinou,</w:t>
            </w:r>
            <w:r w:rsidRPr="00D67F9F">
              <w:rPr>
                <w:rFonts w:ascii="Times New Roman" w:hAnsi="Times New Roman" w:cs="Times New Roman"/>
              </w:rPr>
              <w:t xml:space="preserve"> a to především na úrovni MŠ a ZŠ</w:t>
            </w:r>
            <w:r w:rsidR="001E28F5" w:rsidRPr="00D67F9F">
              <w:rPr>
                <w:rFonts w:ascii="Times New Roman" w:hAnsi="Times New Roman" w:cs="Times New Roman"/>
              </w:rPr>
              <w:t xml:space="preserve"> (případně širší společné aktivity se zapojením SŠ)</w:t>
            </w:r>
            <w:r w:rsidRPr="00D67F9F">
              <w:rPr>
                <w:rFonts w:ascii="Times New Roman" w:hAnsi="Times New Roman" w:cs="Times New Roman"/>
              </w:rPr>
              <w:t xml:space="preserve">. Součástí </w:t>
            </w:r>
            <w:r w:rsidR="0079672E" w:rsidRPr="00D67F9F">
              <w:rPr>
                <w:rFonts w:ascii="Times New Roman" w:hAnsi="Times New Roman" w:cs="Times New Roman"/>
              </w:rPr>
              <w:t xml:space="preserve">bude </w:t>
            </w:r>
            <w:r w:rsidRPr="00D67F9F">
              <w:rPr>
                <w:rFonts w:ascii="Times New Roman" w:hAnsi="Times New Roman" w:cs="Times New Roman"/>
              </w:rPr>
              <w:t>zajištění potřebného zvýšení kompetencí a dovedností pedagogů v oblasti práce s rodinou a technikách sociální práce. Další oblast zahrnuje rozvoj spolupráce s rodinami žáků, organizování společných aktivit, odborně zaměřených tematických setkávání atd. Společné aktivity a projekty spolupráce budou realizovány i mezi institucemi formálního a neformálního vzdělávání (rodičovská centra, DDM atd.)</w:t>
            </w:r>
          </w:p>
        </w:tc>
      </w:tr>
      <w:tr w:rsidR="00D67F9F" w:rsidRPr="00D67F9F" w14:paraId="48573545" w14:textId="77777777" w:rsidTr="00BE4831">
        <w:tc>
          <w:tcPr>
            <w:tcW w:w="2547" w:type="dxa"/>
          </w:tcPr>
          <w:p w14:paraId="64CB8502" w14:textId="1F6B9113" w:rsidR="00560067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opatření</w:t>
            </w:r>
            <w:r w:rsidR="00560067" w:rsidRPr="00D67F9F">
              <w:rPr>
                <w:rFonts w:ascii="Times New Roman" w:hAnsi="Times New Roman" w:cs="Times New Roman"/>
              </w:rPr>
              <w:t xml:space="preserve"> MAP</w:t>
            </w:r>
          </w:p>
        </w:tc>
        <w:tc>
          <w:tcPr>
            <w:tcW w:w="6469" w:type="dxa"/>
          </w:tcPr>
          <w:p w14:paraId="6EBA7BFC" w14:textId="6EA1F259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slabá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64EBE258" w14:textId="55DB2509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středně silná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D67F9F" w:rsidRPr="00D67F9F" w14:paraId="4A5DA252" w14:textId="77777777" w:rsidTr="00BE4831">
        <w:tc>
          <w:tcPr>
            <w:tcW w:w="2547" w:type="dxa"/>
          </w:tcPr>
          <w:p w14:paraId="54A366BD" w14:textId="77777777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52EEDA28" w14:textId="77777777" w:rsidR="00B972B4" w:rsidRPr="00D67F9F" w:rsidRDefault="00560067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účastníků DVPP. Počet tematických setkávání s rodiči dětí v MŠ a žáků ZŠ Počet realizovaných projektů.</w:t>
            </w:r>
          </w:p>
          <w:p w14:paraId="1BA9563A" w14:textId="34B9B203" w:rsidR="00A81A5A" w:rsidRPr="00D67F9F" w:rsidRDefault="00A81A5A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275F77E6" w14:textId="77777777" w:rsidTr="00BE4831">
        <w:tc>
          <w:tcPr>
            <w:tcW w:w="2547" w:type="dxa"/>
          </w:tcPr>
          <w:p w14:paraId="11FB4B20" w14:textId="77777777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707DD7B9" w14:textId="16F91444" w:rsidR="00C039B2" w:rsidRPr="00D67F9F" w:rsidRDefault="00C039B2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3.3 Zlepšení spolupráce s Pedagogicko-psychologickou poradnou</w:t>
            </w:r>
            <w:r w:rsidR="00B972B4" w:rsidRPr="00D67F9F">
              <w:rPr>
                <w:rFonts w:ascii="Times New Roman" w:hAnsi="Times New Roman" w:cs="Times New Roman"/>
                <w:b/>
              </w:rPr>
              <w:t xml:space="preserve"> </w:t>
            </w:r>
            <w:r w:rsidR="00094CD8" w:rsidRPr="00D67F9F">
              <w:rPr>
                <w:rFonts w:ascii="Times New Roman" w:hAnsi="Times New Roman" w:cs="Times New Roman"/>
                <w:b/>
              </w:rPr>
              <w:br/>
            </w:r>
            <w:r w:rsidR="00B972B4" w:rsidRPr="00D67F9F">
              <w:rPr>
                <w:rFonts w:ascii="Times New Roman" w:hAnsi="Times New Roman" w:cs="Times New Roman"/>
                <w:b/>
              </w:rPr>
              <w:t>a zvýšení počtu odborníků na školách</w:t>
            </w:r>
          </w:p>
          <w:p w14:paraId="26C9D0E4" w14:textId="77777777" w:rsidR="00C039B2" w:rsidRPr="00D67F9F" w:rsidRDefault="00C039B2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61A96D13" w14:textId="77777777" w:rsidTr="00BE4831">
        <w:tc>
          <w:tcPr>
            <w:tcW w:w="2547" w:type="dxa"/>
          </w:tcPr>
          <w:p w14:paraId="14876775" w14:textId="37FBF09E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9527CE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2998B01F" w14:textId="7A44635B" w:rsidR="00B972B4" w:rsidRPr="00D67F9F" w:rsidRDefault="00C039B2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 rámci této aktivity bude podporováno zlepšení spolupráce s pedagogicko-psychologickou poradnou a rozvoj této spolupráce. Zaměření této aktivit bude zejména na zvýšení frekvence návštěv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na školách, zlepšení a zrychlení komunikace mezi školami a zástupci PPP, spolupráce a výměna zkušeností z praxe, při jednání s žáky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rodiči. Snahou dále bude zavedení </w:t>
            </w:r>
            <w:r w:rsidR="00B972B4" w:rsidRPr="00D67F9F">
              <w:rPr>
                <w:rFonts w:ascii="Times New Roman" w:hAnsi="Times New Roman" w:cs="Times New Roman"/>
              </w:rPr>
              <w:t xml:space="preserve">odloučeného pracoviště PPP v Bystřici pod Hostýnem. </w:t>
            </w:r>
            <w:r w:rsidR="00917564" w:rsidRPr="00D67F9F">
              <w:rPr>
                <w:rFonts w:ascii="Times New Roman" w:hAnsi="Times New Roman" w:cs="Times New Roman"/>
              </w:rPr>
              <w:t>Dále je cílem naplnit a stabilizovat následující pozice v mateřských i základních školách zajišťující odbornou pomoc a podporu dětem, žákům, rodičům i pedagogickém sboru: logoped, psycholog, speciální pedagog, asistent pedagoga. Zajištění dostatečného počtu odborníků, kteří v rámci své specializace podporují inkluzi, zajišťují servis pro integrované žáky a svým působením minimalizují u žáků ohrožení školním neúspěchem</w:t>
            </w:r>
          </w:p>
        </w:tc>
      </w:tr>
      <w:tr w:rsidR="00D67F9F" w:rsidRPr="00D67F9F" w14:paraId="0395573D" w14:textId="77777777" w:rsidTr="00BE4831">
        <w:tc>
          <w:tcPr>
            <w:tcW w:w="2547" w:type="dxa"/>
          </w:tcPr>
          <w:p w14:paraId="3BCA6D9C" w14:textId="158E0D85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</w:t>
            </w:r>
            <w:r w:rsidR="009E68D5" w:rsidRPr="00D67F9F">
              <w:rPr>
                <w:rFonts w:ascii="Times New Roman" w:hAnsi="Times New Roman" w:cs="Times New Roman"/>
              </w:rPr>
              <w:t xml:space="preserve"> na</w:t>
            </w:r>
            <w:r w:rsidRPr="00D67F9F">
              <w:rPr>
                <w:rFonts w:ascii="Times New Roman" w:hAnsi="Times New Roman" w:cs="Times New Roman"/>
              </w:rPr>
              <w:t xml:space="preserve"> opatření MAP</w:t>
            </w:r>
          </w:p>
        </w:tc>
        <w:tc>
          <w:tcPr>
            <w:tcW w:w="6469" w:type="dxa"/>
          </w:tcPr>
          <w:p w14:paraId="5FDBCF3D" w14:textId="30340BCC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slabá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0EAA41A3" w14:textId="57B54DBA" w:rsidR="00B972B4" w:rsidRPr="00D67F9F" w:rsidRDefault="00B972B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slabá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34A4C1F6" w14:textId="6173B062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</w:t>
            </w:r>
            <w:r w:rsidR="00B972B4" w:rsidRPr="00D67F9F">
              <w:rPr>
                <w:rFonts w:ascii="Times New Roman" w:hAnsi="Times New Roman" w:cs="Times New Roman"/>
              </w:rPr>
              <w:t xml:space="preserve"> </w:t>
            </w:r>
            <w:r w:rsidRPr="00D67F9F">
              <w:rPr>
                <w:rFonts w:ascii="Times New Roman" w:hAnsi="Times New Roman" w:cs="Times New Roman"/>
              </w:rPr>
              <w:t>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2FB1D99A" w14:textId="2E429B4F" w:rsidR="00B972B4" w:rsidRPr="00D67F9F" w:rsidRDefault="00B972B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slabá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54F5BD9D" w14:textId="4C4CFB44" w:rsidR="00B972B4" w:rsidRPr="00D67F9F" w:rsidRDefault="00B972B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slabá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7278139D" w14:textId="77777777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F9228F" w:rsidRPr="00D67F9F" w14:paraId="57EB9337" w14:textId="77777777" w:rsidTr="00BE4831">
        <w:tc>
          <w:tcPr>
            <w:tcW w:w="2547" w:type="dxa"/>
          </w:tcPr>
          <w:p w14:paraId="1340738A" w14:textId="77777777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2A9D2756" w14:textId="5F7D5446" w:rsidR="00C039B2" w:rsidRPr="00D67F9F" w:rsidRDefault="00C039B2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účastníků DVPP. </w:t>
            </w:r>
            <w:r w:rsidR="00B972B4" w:rsidRPr="00D67F9F">
              <w:rPr>
                <w:rFonts w:ascii="Times New Roman" w:hAnsi="Times New Roman" w:cs="Times New Roman"/>
              </w:rPr>
              <w:t xml:space="preserve">Počet setkání pedagogických pracovníků </w:t>
            </w:r>
            <w:r w:rsidR="00454E7D" w:rsidRPr="00D67F9F">
              <w:rPr>
                <w:rFonts w:ascii="Times New Roman" w:hAnsi="Times New Roman" w:cs="Times New Roman"/>
              </w:rPr>
              <w:br/>
            </w:r>
            <w:r w:rsidR="00B972B4" w:rsidRPr="00D67F9F">
              <w:rPr>
                <w:rFonts w:ascii="Times New Roman" w:hAnsi="Times New Roman" w:cs="Times New Roman"/>
              </w:rPr>
              <w:t>a zástupců PPP. Nově zřízené pracoviště PPP v Bystřici pod Hostýnem. Počet odborných pozic nově zavedených na jednotlivých školách.</w:t>
            </w:r>
          </w:p>
          <w:p w14:paraId="69FADC8A" w14:textId="77777777" w:rsidR="00B972B4" w:rsidRPr="00D67F9F" w:rsidRDefault="00B972B4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7B9334" w14:textId="77777777" w:rsidR="001C5C28" w:rsidRPr="00D67F9F" w:rsidRDefault="001C5C28" w:rsidP="00B2359A">
      <w:pPr>
        <w:rPr>
          <w:rFonts w:ascii="Times New Roman" w:hAnsi="Times New Roman" w:cs="Times New Roman"/>
        </w:rPr>
      </w:pPr>
    </w:p>
    <w:p w14:paraId="36CAECC9" w14:textId="77777777" w:rsidR="001C5C28" w:rsidRPr="00D67F9F" w:rsidRDefault="001C5C28" w:rsidP="00B2359A">
      <w:pPr>
        <w:rPr>
          <w:rFonts w:ascii="Times New Roman" w:hAnsi="Times New Roman" w:cs="Times New Roman"/>
        </w:rPr>
      </w:pPr>
      <w:r w:rsidRPr="00D67F9F">
        <w:rPr>
          <w:rFonts w:ascii="Times New Roman" w:hAnsi="Times New Roman" w:cs="Times New Roman"/>
        </w:rPr>
        <w:br w:type="page"/>
      </w:r>
    </w:p>
    <w:p w14:paraId="346F12FE" w14:textId="57D1349C" w:rsidR="00312DA7" w:rsidRPr="00D67F9F" w:rsidRDefault="00F80128" w:rsidP="00B2359A">
      <w:pPr>
        <w:pStyle w:val="Nadpis2"/>
        <w:rPr>
          <w:b/>
        </w:rPr>
      </w:pPr>
      <w:bookmarkStart w:id="9" w:name="_Toc103950805"/>
      <w:r w:rsidRPr="00D67F9F">
        <w:rPr>
          <w:b/>
        </w:rPr>
        <w:t xml:space="preserve">STRATEGIE – </w:t>
      </w:r>
      <w:r w:rsidR="001C5C28" w:rsidRPr="00D67F9F">
        <w:rPr>
          <w:b/>
        </w:rPr>
        <w:t xml:space="preserve">Priorita č. 4: </w:t>
      </w:r>
      <w:r w:rsidR="00777D7A" w:rsidRPr="00D67F9F">
        <w:rPr>
          <w:b/>
        </w:rPr>
        <w:t>Zajištění prostředků na realizaci investičních aktivit</w:t>
      </w:r>
      <w:bookmarkEnd w:id="9"/>
    </w:p>
    <w:p w14:paraId="52742439" w14:textId="1BEC8CDA" w:rsidR="008B39D1" w:rsidRPr="00D67F9F" w:rsidRDefault="008B39D1" w:rsidP="00B2359A">
      <w:pPr>
        <w:pStyle w:val="Nadpis2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5C3DCCBF" w14:textId="77777777" w:rsidTr="006C28D7">
        <w:tc>
          <w:tcPr>
            <w:tcW w:w="2547" w:type="dxa"/>
          </w:tcPr>
          <w:p w14:paraId="3670C1BE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1EC56766" w14:textId="768772C7" w:rsidR="00312DA7" w:rsidRPr="00D67F9F" w:rsidRDefault="005C44ED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4.1 </w:t>
            </w:r>
            <w:r w:rsidR="00312DA7" w:rsidRPr="00D67F9F">
              <w:rPr>
                <w:rFonts w:ascii="Times New Roman" w:hAnsi="Times New Roman" w:cs="Times New Roman"/>
                <w:b/>
              </w:rPr>
              <w:t xml:space="preserve">Stavební úpravy a rekonstrukce budov MŠ a ZŠ </w:t>
            </w:r>
          </w:p>
          <w:p w14:paraId="161C7193" w14:textId="77777777" w:rsidR="00312DA7" w:rsidRPr="00D67F9F" w:rsidRDefault="00312DA7" w:rsidP="00B2359A">
            <w:pPr>
              <w:pStyle w:val="Odstavecseseznamem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085D482E" w14:textId="77777777" w:rsidTr="006C28D7">
        <w:tc>
          <w:tcPr>
            <w:tcW w:w="2547" w:type="dxa"/>
          </w:tcPr>
          <w:p w14:paraId="49E4AC01" w14:textId="2882C7C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64A77C6D" w14:textId="5D990F08" w:rsidR="00312DA7" w:rsidRPr="00D67F9F" w:rsidRDefault="00662D05" w:rsidP="00454E7D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 rámci tohoto cíle se jedná o stavební úpravy objektů škol, přístavby ke stávajícím budovám, rekonstrukce interiéru škol, zlepšení zázemí, výstavba</w:t>
            </w:r>
            <w:r w:rsidR="001F6D31" w:rsidRPr="00D67F9F">
              <w:rPr>
                <w:rFonts w:ascii="Times New Roman" w:hAnsi="Times New Roman" w:cs="Times New Roman"/>
              </w:rPr>
              <w:t xml:space="preserve"> parkovacích míst. Úpravy zahrnují zateplení budov, opravy střech, rekonstrukce otopné soustavy, elektrických rozvodů apod. </w:t>
            </w:r>
          </w:p>
        </w:tc>
      </w:tr>
      <w:tr w:rsidR="00D67F9F" w:rsidRPr="00D67F9F" w14:paraId="6BA3F38C" w14:textId="77777777" w:rsidTr="006C28D7">
        <w:tc>
          <w:tcPr>
            <w:tcW w:w="2547" w:type="dxa"/>
          </w:tcPr>
          <w:p w14:paraId="7DA6B35F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645FAB9C" w14:textId="40504A2D" w:rsidR="00312DA7" w:rsidRPr="00D67F9F" w:rsidRDefault="00E500E6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Zlepšení technického stavu prostorů a vybavení škol, rozvoj infrastruktury –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042DC9D0" w14:textId="21E4DF85" w:rsidR="00E500E6" w:rsidRPr="00D67F9F" w:rsidRDefault="00E500E6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312DA7" w:rsidRPr="00D67F9F" w14:paraId="117E39A4" w14:textId="77777777" w:rsidTr="006C28D7">
        <w:tc>
          <w:tcPr>
            <w:tcW w:w="2547" w:type="dxa"/>
          </w:tcPr>
          <w:p w14:paraId="0BC32A8A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59439A2B" w14:textId="2CA49937" w:rsidR="00807F2C" w:rsidRPr="00D67F9F" w:rsidRDefault="00807F2C" w:rsidP="00454E7D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škol a školských zařízení, u kterých došlo ke stavebním úpravám, opravám a rekonstrukcím exteriéru/interiéru. Počet škol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školských zařízení, u kterých bylo zlepšeno/rozšířeno zázemí, parkovací místa. </w:t>
            </w:r>
          </w:p>
        </w:tc>
      </w:tr>
    </w:tbl>
    <w:p w14:paraId="22A11EBF" w14:textId="5A6AED9E" w:rsidR="00312DA7" w:rsidRPr="00D67F9F" w:rsidRDefault="00312DA7" w:rsidP="00B2359A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26FA135D" w14:textId="77777777" w:rsidTr="006C28D7">
        <w:tc>
          <w:tcPr>
            <w:tcW w:w="2547" w:type="dxa"/>
          </w:tcPr>
          <w:p w14:paraId="754FF091" w14:textId="77777777" w:rsidR="005C44ED" w:rsidRPr="00D67F9F" w:rsidRDefault="005C44ED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4EAEE7A9" w14:textId="2DC8574D" w:rsidR="005C44ED" w:rsidRPr="00D67F9F" w:rsidRDefault="005C44ED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4.2 Výstavba a rekonstrukce sportovního zázemí a školních zahrad</w:t>
            </w:r>
          </w:p>
        </w:tc>
      </w:tr>
      <w:tr w:rsidR="00D67F9F" w:rsidRPr="00D67F9F" w14:paraId="6F123797" w14:textId="77777777" w:rsidTr="006C28D7">
        <w:tc>
          <w:tcPr>
            <w:tcW w:w="2547" w:type="dxa"/>
          </w:tcPr>
          <w:p w14:paraId="62C5AFE0" w14:textId="1EC5BDCD" w:rsidR="005C44ED" w:rsidRPr="00D67F9F" w:rsidRDefault="005C44ED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54F8FD17" w14:textId="41968FE6" w:rsidR="00807F2C" w:rsidRPr="00D67F9F" w:rsidRDefault="005C44ED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Nedostatek pohybu u dětí je v regionu definován jako jeden z problémů. Proto je třeba investovat do rekonstrukce stávajících sportovišť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zázemí pro pohybové činnosti. Jde o výstavbu a dovybavení hřišť, běžeckých drah, školních zahrad, šaten, cvičících prvků, a prostor pro venkovní učebny.</w:t>
            </w:r>
          </w:p>
        </w:tc>
      </w:tr>
      <w:tr w:rsidR="00D67F9F" w:rsidRPr="00D67F9F" w14:paraId="54DD1BCE" w14:textId="77777777" w:rsidTr="006C28D7">
        <w:tc>
          <w:tcPr>
            <w:tcW w:w="2547" w:type="dxa"/>
          </w:tcPr>
          <w:p w14:paraId="28EB8CB3" w14:textId="77777777" w:rsidR="005C44ED" w:rsidRPr="00D67F9F" w:rsidRDefault="005C44ED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5B9B8F43" w14:textId="633A7E75" w:rsidR="005C44ED" w:rsidRPr="00D67F9F" w:rsidRDefault="00E500E6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mimoškolních aktivit a prostředí pro vzdělávání a trávení volného času –silná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6F8177C8" w14:textId="3EAF0690" w:rsidR="00E500E6" w:rsidRPr="00D67F9F" w:rsidRDefault="00E500E6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5C44ED" w:rsidRPr="00D67F9F" w14:paraId="17336198" w14:textId="77777777" w:rsidTr="006C28D7">
        <w:tc>
          <w:tcPr>
            <w:tcW w:w="2547" w:type="dxa"/>
          </w:tcPr>
          <w:p w14:paraId="41809A42" w14:textId="77777777" w:rsidR="005C44ED" w:rsidRPr="00D67F9F" w:rsidRDefault="005C44ED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7DAAA971" w14:textId="307D4120" w:rsidR="00E500E6" w:rsidRPr="00D67F9F" w:rsidRDefault="00807F2C" w:rsidP="00454E7D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nově vytvořených sportovišť, zahrad a zázemí pro pohybové aktivity. Počet zrekonstruovaných, rozšířených a dovybavených stávajících sportovišť, zahrad a zázemí pro pohybové aktivity.</w:t>
            </w:r>
          </w:p>
        </w:tc>
      </w:tr>
    </w:tbl>
    <w:p w14:paraId="5CCB10CA" w14:textId="77777777" w:rsidR="005C44ED" w:rsidRPr="00D67F9F" w:rsidRDefault="005C44ED" w:rsidP="00B2359A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21796178" w14:textId="77777777" w:rsidTr="006C28D7">
        <w:tc>
          <w:tcPr>
            <w:tcW w:w="2547" w:type="dxa"/>
          </w:tcPr>
          <w:p w14:paraId="26A5F57A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47C717EC" w14:textId="1F4C0375" w:rsidR="00312DA7" w:rsidRPr="00D67F9F" w:rsidRDefault="005C44ED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4.3 </w:t>
            </w:r>
            <w:r w:rsidR="00312DA7" w:rsidRPr="00D67F9F">
              <w:rPr>
                <w:rFonts w:ascii="Times New Roman" w:hAnsi="Times New Roman" w:cs="Times New Roman"/>
                <w:b/>
              </w:rPr>
              <w:t>Zajištění bezbariérovosti ZŠ a MŠ</w:t>
            </w:r>
          </w:p>
          <w:p w14:paraId="3BED80F7" w14:textId="77777777" w:rsidR="00312DA7" w:rsidRPr="00D67F9F" w:rsidRDefault="00312DA7" w:rsidP="00B2359A">
            <w:pPr>
              <w:pStyle w:val="Odstavecseseznamem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717C69FE" w14:textId="77777777" w:rsidTr="006C28D7">
        <w:tc>
          <w:tcPr>
            <w:tcW w:w="2547" w:type="dxa"/>
          </w:tcPr>
          <w:p w14:paraId="489CF4FC" w14:textId="157B1641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486F50D2" w14:textId="7AF52C5B" w:rsidR="00C70898" w:rsidRPr="00D67F9F" w:rsidRDefault="005C44ED" w:rsidP="008913B7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Hlavním cílem je zpřístupnit výuku v MŠ a ZŠ všem žákům bez ohledu na jejich specifické potřeby. Jde zejména o zpřístupnění budov pro tělesně postižené, včetně potřebných úprav zázemí jako jsou toalety</w:t>
            </w:r>
            <w:r w:rsidR="00C70898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D67F9F" w:rsidRPr="00D67F9F" w14:paraId="01C7B369" w14:textId="77777777" w:rsidTr="006C28D7">
        <w:tc>
          <w:tcPr>
            <w:tcW w:w="2547" w:type="dxa"/>
          </w:tcPr>
          <w:p w14:paraId="4CFB3015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3FEB1844" w14:textId="56122DBD" w:rsidR="00EF7F08" w:rsidRPr="00D67F9F" w:rsidRDefault="00EF7F08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06E27951" w14:textId="12718055" w:rsidR="00EF7F08" w:rsidRPr="00D67F9F" w:rsidRDefault="00EF7F08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5B706461" w14:textId="427E0E86" w:rsidR="00312DA7" w:rsidRPr="00D67F9F" w:rsidRDefault="00E500E6" w:rsidP="00B71A30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Zlepšení technického stavu prostorů a vybavení škol, rozvoj infrastruktury –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312DA7" w:rsidRPr="00D67F9F" w14:paraId="19FC2C10" w14:textId="77777777" w:rsidTr="006C28D7">
        <w:tc>
          <w:tcPr>
            <w:tcW w:w="2547" w:type="dxa"/>
          </w:tcPr>
          <w:p w14:paraId="653A7246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0E3ECAF1" w14:textId="3D31F2F9" w:rsidR="00777D7A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škol a školských zařízení, u kterých byla zajištěna </w:t>
            </w:r>
            <w:r w:rsidR="00086C23" w:rsidRPr="00D67F9F">
              <w:rPr>
                <w:rFonts w:ascii="Times New Roman" w:hAnsi="Times New Roman" w:cs="Times New Roman"/>
              </w:rPr>
              <w:t>bezbariérovost</w:t>
            </w:r>
            <w:r w:rsidRPr="00D67F9F">
              <w:rPr>
                <w:rFonts w:ascii="Times New Roman" w:hAnsi="Times New Roman" w:cs="Times New Roman"/>
              </w:rPr>
              <w:t>.</w:t>
            </w:r>
          </w:p>
        </w:tc>
      </w:tr>
    </w:tbl>
    <w:p w14:paraId="0B87F997" w14:textId="2FC39F19" w:rsidR="00807F2C" w:rsidRPr="00D67F9F" w:rsidRDefault="00807F2C" w:rsidP="00B2359A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42BE916D" w14:textId="77777777" w:rsidTr="006C28D7">
        <w:tc>
          <w:tcPr>
            <w:tcW w:w="2547" w:type="dxa"/>
          </w:tcPr>
          <w:p w14:paraId="7A7EDD1C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3834200E" w14:textId="01291C43" w:rsidR="00312DA7" w:rsidRPr="00D67F9F" w:rsidRDefault="005C44ED" w:rsidP="006174E1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4.4 </w:t>
            </w:r>
            <w:r w:rsidR="00312DA7" w:rsidRPr="00D67F9F">
              <w:rPr>
                <w:rFonts w:ascii="Times New Roman" w:hAnsi="Times New Roman" w:cs="Times New Roman"/>
                <w:b/>
              </w:rPr>
              <w:t>Rekonstrukce a úprava učeben se specifickým zaměřením</w:t>
            </w:r>
          </w:p>
        </w:tc>
      </w:tr>
      <w:tr w:rsidR="00D67F9F" w:rsidRPr="00D67F9F" w14:paraId="7A0FFE2C" w14:textId="77777777" w:rsidTr="006C28D7">
        <w:tc>
          <w:tcPr>
            <w:tcW w:w="2547" w:type="dxa"/>
          </w:tcPr>
          <w:p w14:paraId="23DDE25C" w14:textId="6D7AFB8D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0CA7E673" w14:textId="6616F378" w:rsidR="00312DA7" w:rsidRPr="00D67F9F" w:rsidRDefault="00C70898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Mnoho škol se potýká s nedostatkem odborných učeben a prostor pro výuku specializovaných předmětů. V rámci naplňování tohoto cíle by mělo dojít k rekonstrukci, úpravám a dovybavení učeben tak, aby mohli být efektivně využívány k výuce daného předmětu. Jde zejména </w:t>
            </w:r>
            <w:r w:rsidR="00454E7D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o učebny IT, cizích jazyků, technických a řemeslných předmětů.</w:t>
            </w:r>
          </w:p>
          <w:p w14:paraId="12419C25" w14:textId="2A65562E" w:rsidR="00807F2C" w:rsidRPr="00D67F9F" w:rsidRDefault="00807F2C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1B54CE2D" w14:textId="77777777" w:rsidTr="006C28D7">
        <w:tc>
          <w:tcPr>
            <w:tcW w:w="2547" w:type="dxa"/>
          </w:tcPr>
          <w:p w14:paraId="5296C9CE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2A41C136" w14:textId="020B53EC" w:rsidR="00807F2C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středně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4133C300" w14:textId="079F391D" w:rsidR="00807F2C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středně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79CCB8B4" w14:textId="025EBFBE" w:rsidR="00807F2C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středně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223FFCDA" w14:textId="07EE9AF5" w:rsidR="00E500E6" w:rsidRPr="00D67F9F" w:rsidRDefault="00E500E6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Zlepšení technického stavu prostorů a vybavení škol, rozvoj infrastruktury – silná vazba</w:t>
            </w:r>
            <w:r w:rsidR="00A81A5A"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.</w:t>
            </w:r>
          </w:p>
          <w:p w14:paraId="7DC8CC5C" w14:textId="1B89665F" w:rsidR="00312DA7" w:rsidRPr="00D67F9F" w:rsidRDefault="00E500E6" w:rsidP="006174E1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digitálních kompetencí pedagogických pracovníků – slabá vazba</w:t>
            </w:r>
            <w:r w:rsidR="00A81A5A"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.</w:t>
            </w:r>
          </w:p>
        </w:tc>
      </w:tr>
      <w:tr w:rsidR="00D67F9F" w:rsidRPr="00D67F9F" w14:paraId="49597C0A" w14:textId="77777777" w:rsidTr="006C28D7">
        <w:tc>
          <w:tcPr>
            <w:tcW w:w="2547" w:type="dxa"/>
          </w:tcPr>
          <w:p w14:paraId="1F76456E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64128494" w14:textId="77777777" w:rsidR="00807F2C" w:rsidRDefault="00807F2C" w:rsidP="00CB6025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nově vytvořených učeben. Počet dovybavených a rekonstruovaných stávajících učeben.</w:t>
            </w:r>
            <w:r w:rsidR="00CB6025">
              <w:rPr>
                <w:rFonts w:ascii="Times New Roman" w:hAnsi="Times New Roman" w:cs="Times New Roman"/>
              </w:rPr>
              <w:t xml:space="preserve"> </w:t>
            </w:r>
          </w:p>
          <w:p w14:paraId="17523F77" w14:textId="0E4ABBC7" w:rsidR="00CB6025" w:rsidRPr="00D67F9F" w:rsidRDefault="00CB6025" w:rsidP="00CB6025">
            <w:pPr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36663A17" w14:textId="77777777" w:rsidTr="006C28D7">
        <w:tc>
          <w:tcPr>
            <w:tcW w:w="2547" w:type="dxa"/>
          </w:tcPr>
          <w:p w14:paraId="025C6203" w14:textId="77777777" w:rsidR="00662D05" w:rsidRPr="00D67F9F" w:rsidRDefault="00662D0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0F39C5CE" w14:textId="3AC0B774" w:rsidR="00662D05" w:rsidRPr="00D67F9F" w:rsidRDefault="005C44ED" w:rsidP="00CB6025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4.5 </w:t>
            </w:r>
            <w:r w:rsidR="00662D05" w:rsidRPr="00D67F9F">
              <w:rPr>
                <w:rFonts w:ascii="Times New Roman" w:hAnsi="Times New Roman" w:cs="Times New Roman"/>
                <w:b/>
              </w:rPr>
              <w:t>Obnova stávajícího a nákup nového IT vybavení školy</w:t>
            </w:r>
          </w:p>
        </w:tc>
      </w:tr>
      <w:tr w:rsidR="00D67F9F" w:rsidRPr="00D67F9F" w14:paraId="7751A9CD" w14:textId="77777777" w:rsidTr="006C28D7">
        <w:tc>
          <w:tcPr>
            <w:tcW w:w="2547" w:type="dxa"/>
          </w:tcPr>
          <w:p w14:paraId="0ACF5E6C" w14:textId="0BD4681B" w:rsidR="00662D05" w:rsidRPr="00D67F9F" w:rsidRDefault="00662D0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4A09E68A" w14:textId="77777777" w:rsidR="00662D05" w:rsidRPr="00D67F9F" w:rsidRDefault="00C70898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Školy v ORP Bystřice pod Hostýnem se dlouhodobě potýkají s nevyhovujícím stavem IT vybavení. Jedná se jednak o samotné vybavení (PC, dataprojektory, interaktivní tabule, tablety a jiné zařízení) a jednak o komplexní síťová řeš</w:t>
            </w:r>
            <w:r w:rsidR="00807F2C" w:rsidRPr="00D67F9F">
              <w:rPr>
                <w:rFonts w:ascii="Times New Roman" w:hAnsi="Times New Roman" w:cs="Times New Roman"/>
              </w:rPr>
              <w:t>ení, dovybavení škol sítěmi Wi-F</w:t>
            </w:r>
            <w:r w:rsidRPr="00D67F9F">
              <w:rPr>
                <w:rFonts w:ascii="Times New Roman" w:hAnsi="Times New Roman" w:cs="Times New Roman"/>
              </w:rPr>
              <w:t>i</w:t>
            </w:r>
            <w:r w:rsidR="00807F2C" w:rsidRPr="00D67F9F">
              <w:rPr>
                <w:rFonts w:ascii="Times New Roman" w:hAnsi="Times New Roman" w:cs="Times New Roman"/>
              </w:rPr>
              <w:t>.</w:t>
            </w:r>
          </w:p>
          <w:p w14:paraId="50661572" w14:textId="663CEAD5" w:rsidR="00807F2C" w:rsidRPr="00D67F9F" w:rsidRDefault="00807F2C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39B489E2" w14:textId="77777777" w:rsidTr="006C28D7">
        <w:tc>
          <w:tcPr>
            <w:tcW w:w="2547" w:type="dxa"/>
          </w:tcPr>
          <w:p w14:paraId="12EC1330" w14:textId="77777777" w:rsidR="00662D05" w:rsidRPr="00D67F9F" w:rsidRDefault="00662D0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2E607ADD" w14:textId="1AE14B68" w:rsidR="00662D05" w:rsidRPr="00D67F9F" w:rsidRDefault="00E500E6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Zlepšení technického stavu prostorů a vybavení škol, rozvoj infrastruktury – silná vazba</w:t>
            </w:r>
            <w:r w:rsidR="00A81A5A"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.</w:t>
            </w:r>
          </w:p>
          <w:p w14:paraId="5F13734F" w14:textId="50168A6E" w:rsidR="00E500E6" w:rsidRPr="00D67F9F" w:rsidRDefault="00E500E6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digitálních kompetencí pedagogických pracovníků – středně silná vazba</w:t>
            </w:r>
            <w:r w:rsidR="00A81A5A"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.</w:t>
            </w:r>
          </w:p>
          <w:p w14:paraId="05A8D9B4" w14:textId="454765A6" w:rsidR="00E500E6" w:rsidRPr="00D67F9F" w:rsidRDefault="00E500E6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4F08BAA2" w14:textId="77777777" w:rsidTr="006C28D7">
        <w:tc>
          <w:tcPr>
            <w:tcW w:w="2547" w:type="dxa"/>
          </w:tcPr>
          <w:p w14:paraId="5E1A857B" w14:textId="77777777" w:rsidR="00662D05" w:rsidRPr="00D67F9F" w:rsidRDefault="00662D0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19ED8C01" w14:textId="7C85C13A" w:rsidR="00662D05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škol a školských zařízení dovybavených IT vybavením. Počet škol a školských zařízení, u kterých došlo k rekonstrukci/dovybavení stávajících síťových řešení, včetně sítí Wi-Fi.</w:t>
            </w:r>
          </w:p>
          <w:p w14:paraId="3A7FAC7B" w14:textId="1ED62F9E" w:rsidR="00807F2C" w:rsidRPr="00D67F9F" w:rsidRDefault="00807F2C" w:rsidP="00B2359A">
            <w:pPr>
              <w:rPr>
                <w:rFonts w:ascii="Times New Roman" w:hAnsi="Times New Roman" w:cs="Times New Roman"/>
              </w:rPr>
            </w:pPr>
          </w:p>
        </w:tc>
      </w:tr>
    </w:tbl>
    <w:p w14:paraId="75A32717" w14:textId="693EB7E1" w:rsidR="001878E9" w:rsidRPr="00D67F9F" w:rsidRDefault="001878E9" w:rsidP="00B2359A">
      <w:pPr>
        <w:rPr>
          <w:rFonts w:ascii="Times New Roman" w:hAnsi="Times New Roman" w:cs="Times New Roman"/>
          <w:b/>
        </w:rPr>
      </w:pPr>
      <w:r w:rsidRPr="00D67F9F">
        <w:rPr>
          <w:rFonts w:ascii="Times New Roman" w:hAnsi="Times New Roman" w:cs="Times New Roman"/>
          <w:b/>
        </w:rPr>
        <w:t xml:space="preserve">Vazba cílů </w:t>
      </w:r>
      <w:r w:rsidR="0082581A" w:rsidRPr="00D67F9F">
        <w:rPr>
          <w:rFonts w:ascii="Times New Roman" w:hAnsi="Times New Roman" w:cs="Times New Roman"/>
          <w:b/>
        </w:rPr>
        <w:t>MAP</w:t>
      </w:r>
      <w:r w:rsidRPr="00D67F9F">
        <w:rPr>
          <w:rFonts w:ascii="Times New Roman" w:hAnsi="Times New Roman" w:cs="Times New Roman"/>
          <w:b/>
        </w:rPr>
        <w:t xml:space="preserve"> na povinná, doporučená a volitelná opatření (témata).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650"/>
        <w:gridCol w:w="650"/>
        <w:gridCol w:w="650"/>
        <w:gridCol w:w="650"/>
        <w:gridCol w:w="520"/>
        <w:gridCol w:w="520"/>
        <w:gridCol w:w="650"/>
        <w:gridCol w:w="650"/>
        <w:gridCol w:w="521"/>
        <w:gridCol w:w="521"/>
        <w:gridCol w:w="523"/>
        <w:gridCol w:w="650"/>
      </w:tblGrid>
      <w:tr w:rsidR="00D67F9F" w:rsidRPr="00D67F9F" w14:paraId="26058863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4F83EE1F" w14:textId="2836A871" w:rsidR="001878E9" w:rsidRPr="00D67F9F" w:rsidRDefault="00525C28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C</w:t>
            </w:r>
            <w:r w:rsidR="001878E9" w:rsidRPr="00D67F9F">
              <w:rPr>
                <w:rFonts w:ascii="Times New Roman" w:hAnsi="Times New Roman" w:cs="Times New Roman"/>
                <w:b/>
              </w:rPr>
              <w:t>íl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135305D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P1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7312BB4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P2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30A76DE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P3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2230325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D1</w:t>
            </w:r>
          </w:p>
        </w:tc>
        <w:tc>
          <w:tcPr>
            <w:tcW w:w="520" w:type="dxa"/>
            <w:shd w:val="clear" w:color="auto" w:fill="A6A6A6" w:themeFill="background1" w:themeFillShade="A6"/>
            <w:vAlign w:val="center"/>
          </w:tcPr>
          <w:p w14:paraId="2E077A3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520" w:type="dxa"/>
            <w:shd w:val="clear" w:color="auto" w:fill="A6A6A6" w:themeFill="background1" w:themeFillShade="A6"/>
            <w:vAlign w:val="center"/>
          </w:tcPr>
          <w:p w14:paraId="6FE83E3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3BA77A3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V1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2308F06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V2</w:t>
            </w:r>
          </w:p>
        </w:tc>
        <w:tc>
          <w:tcPr>
            <w:tcW w:w="521" w:type="dxa"/>
            <w:shd w:val="clear" w:color="auto" w:fill="A6A6A6" w:themeFill="background1" w:themeFillShade="A6"/>
            <w:vAlign w:val="center"/>
          </w:tcPr>
          <w:p w14:paraId="28FB06B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V3</w:t>
            </w:r>
          </w:p>
        </w:tc>
        <w:tc>
          <w:tcPr>
            <w:tcW w:w="521" w:type="dxa"/>
            <w:shd w:val="clear" w:color="auto" w:fill="A6A6A6" w:themeFill="background1" w:themeFillShade="A6"/>
            <w:vAlign w:val="center"/>
          </w:tcPr>
          <w:p w14:paraId="413C906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V4</w:t>
            </w:r>
          </w:p>
        </w:tc>
        <w:tc>
          <w:tcPr>
            <w:tcW w:w="523" w:type="dxa"/>
            <w:shd w:val="clear" w:color="auto" w:fill="A6A6A6" w:themeFill="background1" w:themeFillShade="A6"/>
            <w:vAlign w:val="center"/>
          </w:tcPr>
          <w:p w14:paraId="4B7C08D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V5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706D23D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V6</w:t>
            </w:r>
          </w:p>
        </w:tc>
      </w:tr>
      <w:tr w:rsidR="00D67F9F" w:rsidRPr="00D67F9F" w14:paraId="0C8A3AE2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3D4E134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650" w:type="dxa"/>
            <w:vAlign w:val="center"/>
          </w:tcPr>
          <w:p w14:paraId="77479344" w14:textId="77777777" w:rsidR="001878E9" w:rsidRPr="00D67F9F" w:rsidRDefault="001878E9" w:rsidP="00B2359A">
            <w:pPr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0FE9822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C33D68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3BBA059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6A76023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4C40024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4EA5034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2B7BF40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4D4D17E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219A68E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3BB684E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414C9A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7B3AEDA1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E01B0B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650" w:type="dxa"/>
            <w:vAlign w:val="center"/>
          </w:tcPr>
          <w:p w14:paraId="11E43FC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7C70A2F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0827E0F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7CEEA02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6983B18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7C3E06C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72968A0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43A466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1AAC7E4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6674D92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2BBBC74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5DD97A6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6A0ADCCE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1EBB3C9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650" w:type="dxa"/>
            <w:vAlign w:val="center"/>
          </w:tcPr>
          <w:p w14:paraId="1011281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7D3B675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AF7AFB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3B1E0F1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520" w:type="dxa"/>
            <w:vAlign w:val="center"/>
          </w:tcPr>
          <w:p w14:paraId="0B3519E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0F2F902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2EB91A5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E33E84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862A48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B4E22A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7F957F6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25452E3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2A7D2F47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3DC5A91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650" w:type="dxa"/>
            <w:vAlign w:val="center"/>
          </w:tcPr>
          <w:p w14:paraId="62F4EAE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68E3F94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CDE16F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3F22FDB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3C6BE0A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1195F64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4114ED1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5AD7434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521" w:type="dxa"/>
            <w:vAlign w:val="center"/>
          </w:tcPr>
          <w:p w14:paraId="0F3D953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4891902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1354251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E1F1BE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622FD10A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1F8B748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650" w:type="dxa"/>
            <w:vAlign w:val="center"/>
          </w:tcPr>
          <w:p w14:paraId="4402790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2DE9991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75A222B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681B159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7217D11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16BC4E2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510EBAAE" w14:textId="0DA6461A" w:rsidR="001878E9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3D1C8BD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0B2E714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0FBCA26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52AE718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9461F6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669B2D04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5F735AE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650" w:type="dxa"/>
            <w:vAlign w:val="center"/>
          </w:tcPr>
          <w:p w14:paraId="67741E5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6CBC230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0898AB5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63F1324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3723485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5F9B8E1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DA8048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1C314B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13FDE68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0E81982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1CB77C4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462723F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3D5320F7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6A1AE97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650" w:type="dxa"/>
            <w:vAlign w:val="center"/>
          </w:tcPr>
          <w:p w14:paraId="257A589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61A63A3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4114AFF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51AE877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520" w:type="dxa"/>
            <w:vAlign w:val="center"/>
          </w:tcPr>
          <w:p w14:paraId="2F8FD50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3BECE7A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A7FD7A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580B6F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521" w:type="dxa"/>
            <w:vAlign w:val="center"/>
          </w:tcPr>
          <w:p w14:paraId="15F7523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4C1A85F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30930B9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4312B3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26E7FCF3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39246A9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50" w:type="dxa"/>
            <w:vAlign w:val="center"/>
          </w:tcPr>
          <w:p w14:paraId="451ADC6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3287482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AE87C2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13EFB88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6E874DD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57C2046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4930A2D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9E3D26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640B40A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1EBD6B2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63C5122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A576C7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2983F524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CDFBE3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650" w:type="dxa"/>
            <w:vAlign w:val="center"/>
          </w:tcPr>
          <w:p w14:paraId="1E90DF7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36DA3E9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6D9EDBB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0260380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0" w:type="dxa"/>
            <w:vAlign w:val="center"/>
          </w:tcPr>
          <w:p w14:paraId="4051322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05FD564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2E3283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3F8BE5E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vAlign w:val="center"/>
          </w:tcPr>
          <w:p w14:paraId="74FFDA2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166036E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0427DD3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85E6CE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60793ADC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4660342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650" w:type="dxa"/>
            <w:vAlign w:val="center"/>
          </w:tcPr>
          <w:p w14:paraId="73BDA05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4CBD4A8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4E1E35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38DBF59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696AAD4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3C855DF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371E3C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233B50F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359DABC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CD3FD4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6BA7B28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B77DD8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17443781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5D3EF1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650" w:type="dxa"/>
            <w:vAlign w:val="center"/>
          </w:tcPr>
          <w:p w14:paraId="4E878DF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415ECD7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6CFD550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4DB3BE9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0" w:type="dxa"/>
            <w:vAlign w:val="center"/>
          </w:tcPr>
          <w:p w14:paraId="03A47B8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5824CD5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6E6DC9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31A8B5F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vAlign w:val="center"/>
          </w:tcPr>
          <w:p w14:paraId="30589D6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529BD48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3F363EC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F122C8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3682D7C9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F12034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114126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A12FD4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58BF41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520325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F38ADA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C6A4B9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4E29F9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512606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D09B18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7ED4F6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60C12D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83A7AB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</w:tr>
      <w:tr w:rsidR="00D67F9F" w:rsidRPr="00D67F9F" w14:paraId="0AF3A65F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68CB69D1" w14:textId="767F8613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EA76B4A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7CBD318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16E180F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79DD735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D55EB5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4322F5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44EE211" w14:textId="0314DD91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1436843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203B420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21E4AE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64E8B6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E46BDFE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2D804FCF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9FEEAA4" w14:textId="11029B8A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37C5FE8" w14:textId="110693B0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5782850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DAF6785" w14:textId="483B9836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D2326B8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8912CAD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46B956E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E5079B8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05A831A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B644EA4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229CD61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8B9005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C4EFE57" w14:textId="0BA27FC3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</w:tr>
      <w:tr w:rsidR="00D67F9F" w:rsidRPr="00D67F9F" w14:paraId="22C3E3B3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E8289F3" w14:textId="48647AF4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0F2E945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1EBEC88" w14:textId="6220FDE1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2DE0FE6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C14B304" w14:textId="0F90C270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124465F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7AC5A8B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A1A4A8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DAA1A8D" w14:textId="2E1B9803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1C9503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317224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98ABE89" w14:textId="7D24126E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ABC3ED8" w14:textId="7F7A7261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</w:tr>
      <w:tr w:rsidR="00D67F9F" w:rsidRPr="00D67F9F" w14:paraId="4A84DC11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55B7C8CD" w14:textId="066214F3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69F3838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53C645C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8E2D0C0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06F197C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1318BAD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4C85FAF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60BB5BC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A47BC32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D0BAE45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4295A52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17AB9AE" w14:textId="405F7EB9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C322367" w14:textId="5170FB4F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</w:tr>
    </w:tbl>
    <w:p w14:paraId="184C78FA" w14:textId="77777777" w:rsidR="004B4F45" w:rsidRPr="00D67F9F" w:rsidRDefault="004B4F45" w:rsidP="00B2359A">
      <w:pPr>
        <w:rPr>
          <w:rFonts w:ascii="Times New Roman" w:hAnsi="Times New Roman" w:cs="Times New Roman"/>
          <w:b/>
          <w:sz w:val="24"/>
        </w:rPr>
      </w:pPr>
    </w:p>
    <w:p w14:paraId="749CD6F3" w14:textId="3EF3568F" w:rsidR="001878E9" w:rsidRPr="00D67F9F" w:rsidRDefault="00C70898" w:rsidP="00B2359A">
      <w:pPr>
        <w:rPr>
          <w:rFonts w:ascii="Times New Roman" w:hAnsi="Times New Roman" w:cs="Times New Roman"/>
          <w:b/>
          <w:sz w:val="24"/>
        </w:rPr>
      </w:pPr>
      <w:r w:rsidRPr="00D67F9F">
        <w:rPr>
          <w:rFonts w:ascii="Times New Roman" w:hAnsi="Times New Roman" w:cs="Times New Roman"/>
          <w:b/>
          <w:sz w:val="24"/>
        </w:rPr>
        <w:t>L</w:t>
      </w:r>
      <w:r w:rsidR="001878E9" w:rsidRPr="00D67F9F">
        <w:rPr>
          <w:rFonts w:ascii="Times New Roman" w:hAnsi="Times New Roman" w:cs="Times New Roman"/>
          <w:b/>
          <w:sz w:val="24"/>
        </w:rPr>
        <w:t>egenda: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408"/>
        <w:gridCol w:w="2254"/>
        <w:gridCol w:w="2254"/>
        <w:gridCol w:w="2254"/>
      </w:tblGrid>
      <w:tr w:rsidR="00D67F9F" w:rsidRPr="00D67F9F" w14:paraId="37B9016C" w14:textId="77777777" w:rsidTr="00AC0864">
        <w:tc>
          <w:tcPr>
            <w:tcW w:w="2254" w:type="dxa"/>
            <w:gridSpan w:val="2"/>
            <w:shd w:val="clear" w:color="auto" w:fill="A6A6A6" w:themeFill="background1" w:themeFillShade="A6"/>
          </w:tcPr>
          <w:p w14:paraId="41F4C42D" w14:textId="2B28EBDC" w:rsidR="00AC0864" w:rsidRPr="00D67F9F" w:rsidRDefault="00AC0864" w:rsidP="00B23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7F9F">
              <w:rPr>
                <w:rFonts w:ascii="Times New Roman" w:hAnsi="Times New Roman" w:cs="Times New Roman"/>
                <w:b/>
                <w:sz w:val="24"/>
              </w:rPr>
              <w:t>Vazba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6616C3A5" w14:textId="7280C51B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Slabá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125C6DDB" w14:textId="5643FF78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Středně silná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7EEF2706" w14:textId="56907795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Silná</w:t>
            </w:r>
          </w:p>
        </w:tc>
      </w:tr>
      <w:tr w:rsidR="00D67F9F" w:rsidRPr="00D67F9F" w14:paraId="5F3D0865" w14:textId="77777777" w:rsidTr="00AC0864">
        <w:tc>
          <w:tcPr>
            <w:tcW w:w="2254" w:type="dxa"/>
            <w:gridSpan w:val="2"/>
            <w:shd w:val="clear" w:color="auto" w:fill="A6A6A6" w:themeFill="background1" w:themeFillShade="A6"/>
          </w:tcPr>
          <w:p w14:paraId="4F7869F8" w14:textId="78CB06B6" w:rsidR="00AC0864" w:rsidRPr="00D67F9F" w:rsidRDefault="00AC0864" w:rsidP="00B23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7F9F">
              <w:rPr>
                <w:rFonts w:ascii="Times New Roman" w:hAnsi="Times New Roman" w:cs="Times New Roman"/>
                <w:b/>
                <w:sz w:val="24"/>
              </w:rPr>
              <w:t>Označení</w:t>
            </w:r>
          </w:p>
        </w:tc>
        <w:tc>
          <w:tcPr>
            <w:tcW w:w="2254" w:type="dxa"/>
          </w:tcPr>
          <w:p w14:paraId="598631D9" w14:textId="7F486B96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254" w:type="dxa"/>
          </w:tcPr>
          <w:p w14:paraId="0C333B1C" w14:textId="77D689D6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XX</w:t>
            </w:r>
          </w:p>
        </w:tc>
        <w:tc>
          <w:tcPr>
            <w:tcW w:w="2254" w:type="dxa"/>
          </w:tcPr>
          <w:p w14:paraId="246F5C84" w14:textId="1A52B89B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XXX</w:t>
            </w:r>
          </w:p>
        </w:tc>
      </w:tr>
      <w:tr w:rsidR="00D67F9F" w:rsidRPr="00D67F9F" w14:paraId="6FF3CCD4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4A399706" w14:textId="02DF9E56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170" w:type="dxa"/>
            <w:gridSpan w:val="4"/>
            <w:shd w:val="clear" w:color="auto" w:fill="A6A6A6" w:themeFill="background1" w:themeFillShade="A6"/>
          </w:tcPr>
          <w:p w14:paraId="1E63A669" w14:textId="4F3AFEE7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Název opatření (tématu)</w:t>
            </w:r>
          </w:p>
        </w:tc>
      </w:tr>
      <w:tr w:rsidR="00D67F9F" w:rsidRPr="00D67F9F" w14:paraId="4DA7A0D0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7705D42D" w14:textId="42577517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P1</w:t>
            </w:r>
          </w:p>
        </w:tc>
        <w:tc>
          <w:tcPr>
            <w:tcW w:w="8170" w:type="dxa"/>
            <w:gridSpan w:val="4"/>
          </w:tcPr>
          <w:p w14:paraId="35A9C998" w14:textId="76486762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Předškolní vzdělávání a péče: dostupnost – inkluze – kvalita</w:t>
            </w:r>
          </w:p>
        </w:tc>
      </w:tr>
      <w:tr w:rsidR="00D67F9F" w:rsidRPr="00D67F9F" w14:paraId="7FAE43B2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32D1282D" w14:textId="4E034C75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P2</w:t>
            </w:r>
          </w:p>
        </w:tc>
        <w:tc>
          <w:tcPr>
            <w:tcW w:w="8170" w:type="dxa"/>
            <w:gridSpan w:val="4"/>
          </w:tcPr>
          <w:p w14:paraId="1CFF0D4F" w14:textId="546607FC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Čtenářská a matematická gramotnost v základním vzdělávání</w:t>
            </w:r>
          </w:p>
        </w:tc>
      </w:tr>
      <w:tr w:rsidR="00D67F9F" w:rsidRPr="00D67F9F" w14:paraId="0A3FC4C6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5B68061D" w14:textId="5B5C87E6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P3</w:t>
            </w:r>
          </w:p>
        </w:tc>
        <w:tc>
          <w:tcPr>
            <w:tcW w:w="8170" w:type="dxa"/>
            <w:gridSpan w:val="4"/>
          </w:tcPr>
          <w:p w14:paraId="40BF6984" w14:textId="30B91C57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Inkluzivní vzdělávání a podpora dětí a žáků ohrožených školním neúspěchem</w:t>
            </w:r>
          </w:p>
        </w:tc>
      </w:tr>
      <w:tr w:rsidR="00D67F9F" w:rsidRPr="00D67F9F" w14:paraId="60FF4017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4B6C8EE9" w14:textId="2FCB86A9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D1</w:t>
            </w:r>
          </w:p>
        </w:tc>
        <w:tc>
          <w:tcPr>
            <w:tcW w:w="8170" w:type="dxa"/>
            <w:gridSpan w:val="4"/>
          </w:tcPr>
          <w:p w14:paraId="1EB35637" w14:textId="60E5521B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kompetencí dětí a žáků v polytechnickém vzdělávání</w:t>
            </w:r>
          </w:p>
        </w:tc>
      </w:tr>
      <w:tr w:rsidR="00D67F9F" w:rsidRPr="00D67F9F" w14:paraId="0DD91DE7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3B4A9077" w14:textId="65DAD8C7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D2</w:t>
            </w:r>
          </w:p>
        </w:tc>
        <w:tc>
          <w:tcPr>
            <w:tcW w:w="8170" w:type="dxa"/>
            <w:gridSpan w:val="4"/>
          </w:tcPr>
          <w:p w14:paraId="36950477" w14:textId="74AAEB5B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podnikavosti a iniciativy žáků</w:t>
            </w:r>
          </w:p>
        </w:tc>
      </w:tr>
      <w:tr w:rsidR="00D67F9F" w:rsidRPr="00D67F9F" w14:paraId="1B155CF7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5D5CE422" w14:textId="02E72CB3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D3</w:t>
            </w:r>
          </w:p>
        </w:tc>
        <w:tc>
          <w:tcPr>
            <w:tcW w:w="8170" w:type="dxa"/>
            <w:gridSpan w:val="4"/>
          </w:tcPr>
          <w:p w14:paraId="4FA8D58D" w14:textId="7E0DA4F2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Kariérové poradenství v základních školách</w:t>
            </w:r>
          </w:p>
        </w:tc>
      </w:tr>
      <w:tr w:rsidR="00D67F9F" w:rsidRPr="00D67F9F" w14:paraId="56484A58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1D9C21EF" w14:textId="1B077B71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V1</w:t>
            </w:r>
          </w:p>
        </w:tc>
        <w:tc>
          <w:tcPr>
            <w:tcW w:w="8170" w:type="dxa"/>
            <w:gridSpan w:val="4"/>
          </w:tcPr>
          <w:p w14:paraId="09CE9C21" w14:textId="03EA0940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mimoškolních aktivit a prostředí pro vzdělávání a trávení volného času</w:t>
            </w:r>
          </w:p>
        </w:tc>
      </w:tr>
      <w:tr w:rsidR="00D67F9F" w:rsidRPr="00D67F9F" w14:paraId="04FF07AA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2E590031" w14:textId="5E3DBE1C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V2</w:t>
            </w:r>
          </w:p>
        </w:tc>
        <w:tc>
          <w:tcPr>
            <w:tcW w:w="8170" w:type="dxa"/>
            <w:gridSpan w:val="4"/>
          </w:tcPr>
          <w:p w14:paraId="276912B2" w14:textId="12E7ADD6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kompetencí dětí a žáků pro aktivní používání cizího jazyka</w:t>
            </w:r>
          </w:p>
        </w:tc>
      </w:tr>
      <w:tr w:rsidR="00D67F9F" w:rsidRPr="00D67F9F" w14:paraId="55335E31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46D5C5CC" w14:textId="5175A458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V3</w:t>
            </w:r>
          </w:p>
        </w:tc>
        <w:tc>
          <w:tcPr>
            <w:tcW w:w="8170" w:type="dxa"/>
            <w:gridSpan w:val="4"/>
          </w:tcPr>
          <w:p w14:paraId="1211F010" w14:textId="58064C3D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sociálních a občanských dovedností a dalších klíčových životních témat</w:t>
            </w:r>
          </w:p>
        </w:tc>
      </w:tr>
      <w:tr w:rsidR="00D67F9F" w:rsidRPr="00D67F9F" w14:paraId="0998E29F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2EB16979" w14:textId="7AFEC72A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V4</w:t>
            </w:r>
          </w:p>
        </w:tc>
        <w:tc>
          <w:tcPr>
            <w:tcW w:w="8170" w:type="dxa"/>
            <w:gridSpan w:val="4"/>
          </w:tcPr>
          <w:p w14:paraId="67282178" w14:textId="1A943342" w:rsidR="001878E9" w:rsidRPr="00D67F9F" w:rsidRDefault="00AC0864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kulturního povědomí a vyjádření dětí a žáků</w:t>
            </w:r>
          </w:p>
        </w:tc>
      </w:tr>
      <w:tr w:rsidR="00D67F9F" w:rsidRPr="00D67F9F" w14:paraId="5870BB91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493AA210" w14:textId="73DE8BAD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V5</w:t>
            </w:r>
          </w:p>
        </w:tc>
        <w:tc>
          <w:tcPr>
            <w:tcW w:w="8170" w:type="dxa"/>
            <w:gridSpan w:val="4"/>
          </w:tcPr>
          <w:p w14:paraId="69681168" w14:textId="2C09A7AA" w:rsidR="001878E9" w:rsidRPr="00D67F9F" w:rsidRDefault="00AC0864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digitálních kompetencí pedagogických pracovníků</w:t>
            </w:r>
          </w:p>
        </w:tc>
      </w:tr>
      <w:tr w:rsidR="00D67F9F" w:rsidRPr="00D67F9F" w14:paraId="71B911EF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08B1C894" w14:textId="7179CC40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V6</w:t>
            </w:r>
          </w:p>
        </w:tc>
        <w:tc>
          <w:tcPr>
            <w:tcW w:w="8170" w:type="dxa"/>
            <w:gridSpan w:val="4"/>
          </w:tcPr>
          <w:p w14:paraId="27689216" w14:textId="18B13125" w:rsidR="001878E9" w:rsidRPr="00D67F9F" w:rsidRDefault="00AC0864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Zlepšení technického stavu prostorů a vybavení škol, rozvoj infrastruktury</w:t>
            </w:r>
          </w:p>
        </w:tc>
      </w:tr>
    </w:tbl>
    <w:p w14:paraId="7F59046A" w14:textId="3DEFD603" w:rsidR="001878E9" w:rsidRPr="00D67F9F" w:rsidRDefault="001878E9" w:rsidP="00B2359A">
      <w:pPr>
        <w:rPr>
          <w:rFonts w:ascii="Times New Roman" w:eastAsiaTheme="majorEastAsia" w:hAnsi="Times New Roman" w:cs="Times New Roman"/>
          <w:b/>
          <w:sz w:val="24"/>
          <w:szCs w:val="32"/>
        </w:rPr>
      </w:pPr>
    </w:p>
    <w:p w14:paraId="7F53FEF6" w14:textId="77777777" w:rsidR="00AA2B07" w:rsidRPr="00D67F9F" w:rsidRDefault="00AA2B07" w:rsidP="00B2359A">
      <w:pPr>
        <w:pStyle w:val="Nadpis1"/>
        <w:rPr>
          <w:rFonts w:cs="Times New Roman"/>
        </w:rPr>
        <w:sectPr w:rsidR="00AA2B07" w:rsidRPr="00D67F9F" w:rsidSect="007B356D">
          <w:footerReference w:type="defaul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EA77236" w14:textId="77777777" w:rsidR="00334DCC" w:rsidRDefault="00797C57" w:rsidP="00B2359A">
      <w:pPr>
        <w:pStyle w:val="Nadpis1"/>
        <w:rPr>
          <w:rFonts w:cs="Times New Roman"/>
          <w:b w:val="0"/>
          <w:bCs/>
          <w:i/>
          <w:iCs/>
        </w:rPr>
      </w:pPr>
      <w:bookmarkStart w:id="10" w:name="_Toc103950806"/>
      <w:r w:rsidRPr="001D5A5E">
        <w:rPr>
          <w:rFonts w:cs="Times New Roman"/>
        </w:rPr>
        <w:t xml:space="preserve">4. </w:t>
      </w:r>
      <w:proofErr w:type="spellStart"/>
      <w:r w:rsidRPr="001D5A5E">
        <w:rPr>
          <w:rFonts w:cs="Times New Roman"/>
        </w:rPr>
        <w:t>Priorizace</w:t>
      </w:r>
      <w:proofErr w:type="spellEnd"/>
      <w:r w:rsidRPr="001D5A5E">
        <w:rPr>
          <w:rFonts w:cs="Times New Roman"/>
        </w:rPr>
        <w:t xml:space="preserve"> </w:t>
      </w:r>
      <w:r w:rsidR="009E68D5" w:rsidRPr="001D5A5E">
        <w:rPr>
          <w:rFonts w:cs="Times New Roman"/>
        </w:rPr>
        <w:t>témat – investičních</w:t>
      </w:r>
      <w:r w:rsidRPr="001D5A5E">
        <w:rPr>
          <w:rFonts w:cs="Times New Roman"/>
        </w:rPr>
        <w:t xml:space="preserve"> záměrů při posouzení souladu pro intervence z IROP a OP VVV pro území MAP ORP Bystřice pod Hostýnem</w:t>
      </w:r>
      <w:r w:rsidR="00D301A7" w:rsidRPr="001D5A5E">
        <w:rPr>
          <w:rFonts w:cs="Times New Roman"/>
        </w:rPr>
        <w:t xml:space="preserve">. </w:t>
      </w:r>
      <w:r w:rsidR="00D301A7" w:rsidRPr="001D5A5E">
        <w:rPr>
          <w:rFonts w:cs="Times New Roman"/>
          <w:b w:val="0"/>
          <w:bCs/>
          <w:i/>
          <w:iCs/>
        </w:rPr>
        <w:t>Tabulka níže obsahuje investiční záměry relevantní jak pro IROP, OP VVV, ale také pro PRV a případně další dotační zdroje..</w:t>
      </w:r>
      <w:bookmarkEnd w:id="10"/>
    </w:p>
    <w:p w14:paraId="26522A83" w14:textId="67DAC43E" w:rsidR="00797C57" w:rsidRPr="001D5A5E" w:rsidRDefault="00D301A7" w:rsidP="00B2359A">
      <w:pPr>
        <w:pStyle w:val="Nadpis1"/>
        <w:rPr>
          <w:rFonts w:cs="Times New Roman"/>
          <w:b w:val="0"/>
          <w:bCs/>
          <w:i/>
          <w:iCs/>
        </w:rPr>
      </w:pPr>
      <w:r w:rsidRPr="001D5A5E">
        <w:rPr>
          <w:rFonts w:cs="Times New Roman"/>
          <w:b w:val="0"/>
          <w:bCs/>
          <w:i/>
          <w:iCs/>
        </w:rPr>
        <w:t xml:space="preserve">  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415"/>
        <w:gridCol w:w="3327"/>
        <w:gridCol w:w="851"/>
        <w:gridCol w:w="820"/>
        <w:gridCol w:w="988"/>
        <w:gridCol w:w="725"/>
        <w:gridCol w:w="817"/>
        <w:gridCol w:w="753"/>
        <w:gridCol w:w="1058"/>
        <w:gridCol w:w="901"/>
        <w:gridCol w:w="1094"/>
      </w:tblGrid>
      <w:tr w:rsidR="00D67F9F" w:rsidRPr="001D5A5E" w14:paraId="61924EAE" w14:textId="77777777" w:rsidTr="00BA09C3">
        <w:trPr>
          <w:trHeight w:val="900"/>
        </w:trPr>
        <w:tc>
          <w:tcPr>
            <w:tcW w:w="5000" w:type="pct"/>
            <w:gridSpan w:val="12"/>
            <w:shd w:val="clear" w:color="000000" w:fill="CACACA"/>
            <w:noWrap/>
            <w:vAlign w:val="center"/>
            <w:hideMark/>
          </w:tcPr>
          <w:p w14:paraId="54D811F0" w14:textId="77777777" w:rsidR="00EF1C4D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 xml:space="preserve">SEZNAM INVESTIČNÍCH ZÁMĚRŮ </w:t>
            </w:r>
          </w:p>
          <w:p w14:paraId="478F5A91" w14:textId="24A12368" w:rsidR="00BA09C3" w:rsidRPr="001D5A5E" w:rsidRDefault="00B90E39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 xml:space="preserve">– </w:t>
            </w:r>
            <w:r w:rsidRPr="00EF1C4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cs-CZ"/>
              </w:rPr>
              <w:t xml:space="preserve">zakonzervování tabulky investic </w:t>
            </w:r>
            <w:r w:rsidR="00EF1C4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cs-CZ"/>
              </w:rPr>
              <w:t>k 30.11.2021</w:t>
            </w:r>
          </w:p>
        </w:tc>
      </w:tr>
      <w:tr w:rsidR="00D67F9F" w:rsidRPr="001D5A5E" w14:paraId="1434749A" w14:textId="77777777" w:rsidTr="00BA09C3">
        <w:trPr>
          <w:trHeight w:val="4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14:paraId="44E15987" w14:textId="078AA2B3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5CE68A6" w14:textId="77777777" w:rsidTr="009C35DE">
        <w:trPr>
          <w:trHeight w:val="900"/>
        </w:trPr>
        <w:tc>
          <w:tcPr>
            <w:tcW w:w="444" w:type="pct"/>
            <w:vMerge w:val="restart"/>
            <w:shd w:val="clear" w:color="000000" w:fill="CACACA"/>
            <w:vAlign w:val="center"/>
            <w:hideMark/>
          </w:tcPr>
          <w:p w14:paraId="3B69E2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Název školy,</w:t>
            </w: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školského zařízení</w:t>
            </w:r>
          </w:p>
        </w:tc>
        <w:tc>
          <w:tcPr>
            <w:tcW w:w="506" w:type="pct"/>
            <w:vMerge w:val="restart"/>
            <w:shd w:val="clear" w:color="000000" w:fill="CACACA"/>
            <w:vAlign w:val="center"/>
            <w:hideMark/>
          </w:tcPr>
          <w:p w14:paraId="681AAF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1189" w:type="pct"/>
            <w:vMerge w:val="restart"/>
            <w:shd w:val="clear" w:color="000000" w:fill="CACACA"/>
            <w:vAlign w:val="center"/>
            <w:hideMark/>
          </w:tcPr>
          <w:p w14:paraId="62D2AA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Název a popis projektu</w:t>
            </w:r>
          </w:p>
        </w:tc>
        <w:tc>
          <w:tcPr>
            <w:tcW w:w="304" w:type="pct"/>
            <w:vMerge w:val="restart"/>
            <w:shd w:val="clear" w:color="000000" w:fill="CACACA"/>
            <w:vAlign w:val="center"/>
            <w:hideMark/>
          </w:tcPr>
          <w:p w14:paraId="46D0FB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Očekávané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celkové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náklady na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projekt v Kč</w:t>
            </w:r>
          </w:p>
        </w:tc>
        <w:tc>
          <w:tcPr>
            <w:tcW w:w="293" w:type="pct"/>
            <w:vMerge w:val="restart"/>
            <w:shd w:val="clear" w:color="000000" w:fill="CACACA"/>
            <w:vAlign w:val="center"/>
            <w:hideMark/>
          </w:tcPr>
          <w:p w14:paraId="5A5F52D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Návaznost na cíl SR</w:t>
            </w:r>
          </w:p>
        </w:tc>
        <w:tc>
          <w:tcPr>
            <w:tcW w:w="353" w:type="pct"/>
            <w:vMerge w:val="restart"/>
            <w:shd w:val="clear" w:color="000000" w:fill="CACACA"/>
            <w:vAlign w:val="center"/>
            <w:hideMark/>
          </w:tcPr>
          <w:p w14:paraId="15FA55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Očekávaný termín realizace  </w:t>
            </w:r>
          </w:p>
        </w:tc>
        <w:tc>
          <w:tcPr>
            <w:tcW w:w="1911" w:type="pct"/>
            <w:gridSpan w:val="6"/>
            <w:shd w:val="clear" w:color="000000" w:fill="CACACA"/>
            <w:vAlign w:val="center"/>
            <w:hideMark/>
          </w:tcPr>
          <w:p w14:paraId="3FAB32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Typ projektu</w:t>
            </w:r>
          </w:p>
        </w:tc>
      </w:tr>
      <w:tr w:rsidR="00D67F9F" w:rsidRPr="001D5A5E" w14:paraId="77008DB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A9170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882F6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333F3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B0CDD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790DA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B1F5D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98" w:type="pct"/>
            <w:gridSpan w:val="4"/>
            <w:shd w:val="clear" w:color="000000" w:fill="CACACA"/>
            <w:vAlign w:val="center"/>
            <w:hideMark/>
          </w:tcPr>
          <w:p w14:paraId="1D6228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 vazbou na klíčové kompetence IROP</w:t>
            </w:r>
          </w:p>
        </w:tc>
        <w:tc>
          <w:tcPr>
            <w:tcW w:w="322" w:type="pct"/>
            <w:vMerge w:val="restart"/>
            <w:shd w:val="clear" w:color="000000" w:fill="CACACA"/>
            <w:hideMark/>
          </w:tcPr>
          <w:p w14:paraId="59B7CE0C" w14:textId="77777777" w:rsidR="00BA09C3" w:rsidRPr="001D5A5E" w:rsidRDefault="00BA09C3" w:rsidP="00BA09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Bezbariérovost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školy,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školského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zařízení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</w:r>
          </w:p>
        </w:tc>
        <w:tc>
          <w:tcPr>
            <w:tcW w:w="391" w:type="pct"/>
            <w:vMerge w:val="restart"/>
            <w:shd w:val="clear" w:color="000000" w:fill="CACACA"/>
            <w:vAlign w:val="center"/>
            <w:hideMark/>
          </w:tcPr>
          <w:p w14:paraId="7B689A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rozšiřování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kapacit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kmenových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učeben</w:t>
            </w:r>
          </w:p>
        </w:tc>
      </w:tr>
      <w:tr w:rsidR="00D67F9F" w:rsidRPr="001D5A5E" w14:paraId="6381074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B48A78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D4FB2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592A9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66DC9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CEB12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11F81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000000" w:fill="CACACA"/>
            <w:vAlign w:val="center"/>
            <w:hideMark/>
          </w:tcPr>
          <w:p w14:paraId="00A554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cizí jazyk</w:t>
            </w:r>
          </w:p>
        </w:tc>
        <w:tc>
          <w:tcPr>
            <w:tcW w:w="292" w:type="pct"/>
            <w:shd w:val="clear" w:color="000000" w:fill="CACACA"/>
            <w:vAlign w:val="center"/>
            <w:hideMark/>
          </w:tcPr>
          <w:p w14:paraId="61ACD7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přírodní vědy</w:t>
            </w:r>
          </w:p>
        </w:tc>
        <w:tc>
          <w:tcPr>
            <w:tcW w:w="269" w:type="pct"/>
            <w:shd w:val="clear" w:color="000000" w:fill="CACACA"/>
            <w:vAlign w:val="center"/>
            <w:hideMark/>
          </w:tcPr>
          <w:p w14:paraId="3ED0F46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technické a řemeslné obory</w:t>
            </w:r>
          </w:p>
        </w:tc>
        <w:tc>
          <w:tcPr>
            <w:tcW w:w="378" w:type="pct"/>
            <w:shd w:val="clear" w:color="000000" w:fill="CACACA"/>
            <w:vAlign w:val="center"/>
            <w:hideMark/>
          </w:tcPr>
          <w:p w14:paraId="713D9C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práce s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digitálními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technologiemi</w:t>
            </w:r>
          </w:p>
        </w:tc>
        <w:tc>
          <w:tcPr>
            <w:tcW w:w="322" w:type="pct"/>
            <w:vMerge/>
            <w:vAlign w:val="center"/>
            <w:hideMark/>
          </w:tcPr>
          <w:p w14:paraId="63A1A0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A98D0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FA5D37F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801A15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9738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školy:70983429 Žadatel: IČO obce (zřizovatele): 0028773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0E4142A4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1BD8963F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0092F89A" w14:textId="78A638A9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Vybavení speciálních učeben ZŠ. (Popis: Jedná se  vybavení nábytkem – skříně, PC stoly, lavice, židle, tabule, notebooky, pevný PC, dataprojektor, mikroskop, sada minerálů, sada trvalých preparátů apod.) </w:t>
            </w:r>
          </w:p>
          <w:p w14:paraId="43316343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6BABC5D5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784F4CC6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01AD5261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4170EB3E" w14:textId="1541357A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3FD7401" w14:textId="77777777" w:rsidR="00BA09C3" w:rsidRPr="001D5A5E" w:rsidRDefault="00BA09C3" w:rsidP="00BA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555 000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4D5812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4.1, 4.4 4.5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6DC8E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2019-2020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164C3AD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57A81F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7D94A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6038C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1382D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341D56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67F9F" w:rsidRPr="001D5A5E" w14:paraId="2C4FAEF1" w14:textId="77777777" w:rsidTr="009C35DE">
        <w:trPr>
          <w:trHeight w:val="583"/>
        </w:trPr>
        <w:tc>
          <w:tcPr>
            <w:tcW w:w="444" w:type="pct"/>
            <w:shd w:val="clear" w:color="auto" w:fill="auto"/>
            <w:vAlign w:val="center"/>
            <w:hideMark/>
          </w:tcPr>
          <w:p w14:paraId="47AFA2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E9A5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70833648,  Žadatel: IČO 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 xml:space="preserve">obce: 00287113      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977FC47" w14:textId="18D85F30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Podpora rozvoje digitálních kompetencí.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Popis: Cílem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projektu je podpořit rozvoj digitálních kompetencí u žáků ve škole zajištěním digitální techniky a jejího použití v jednotlivých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oborech,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resp. vyučovacích předmětech. Realizace projektu předpokládá pořízení 6 sad tabletů z nichž každá obsahuje IO ks zařízení tvořících samostatné celky v transportním dobíjecím kufru a pořízení kreativních robotických pomůcek. Mobilita zařízení umožní přemístění sad tabletů a robotických sad do tříd i učeben v rámci celé školy.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B16003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06122D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4.1, 4.4, 4.5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27498DA" w14:textId="44F0B334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červen </w:t>
            </w:r>
            <w:r w:rsidR="00675707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2021-listopad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2021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4E18823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48597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B9D00C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1337DE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F71D5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0D2A56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67F9F" w:rsidRPr="001D5A5E" w14:paraId="2CC37A1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7F712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C81B5F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70833648, Žadatel: IČO 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 xml:space="preserve">obce: 00287113      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72DDE15" w14:textId="20F1D818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Multimediální prostředí pro lepší výuku 1. (Jedná se o první etapu) (Popis: Jedná se o podporu výuky s multimediálním obsahem a vytvoření prostředí pro mezinárodní konferenční komunikaci. Předmětem projektu je dovybavení odborných učeben interaktivními tabulemi a čp, nákup mobilní počítačové učebny, bezdrátové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zasíťování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budov školy, pořízení soupravy pro konferenční hovory. Jedná se o 6 interaktivních tabulí pro odborné učebny, PC, instalace, kabeláže, sada 6 tabletu bezdrátové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zasíťování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školy, včetně infrastruktury, souprava pro konferenční hovory, včetně instalace apod.)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5AD84F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CD236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4.1, 4.4, 4.5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77D8B8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2019–2020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65F3F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F016F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51B41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1B03E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14C76F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noWrap/>
            <w:vAlign w:val="bottom"/>
            <w:hideMark/>
          </w:tcPr>
          <w:p w14:paraId="0D7DC3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67F9F" w:rsidRPr="001D5A5E" w14:paraId="5990DEB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22FD95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0B0AF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55507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A1B92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ED259B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6C936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036BE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F45DA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5CA87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5C5B9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D5AB5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BEBD2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6E2C9F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5BC6F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9082F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70833648 , Žadatel: IČO obce: 00287113            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A06B1A1" w14:textId="151108DB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Multimediální prostředí pro lepší výuku 2. (Jedná se o druhou etapu). (Popis: Jedná se o podporu výuky s multimediálním obsahem a vytvoření prostředí pro mezinárodní konferenční komunikaci. Předmětem projektu je dovybavení odborných učeben interaktivními tabulemi a čp, nákup mobilní počítačové učebny, bezdrátové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zasíťování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budov školy, pořízení soupravy pro konferenční hovory. Jedná se o 6 interaktivních tabulí pro odborné učebny, PC, instalace, kabeláže, sada 6 tabletu bezdrátové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zasíťování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školy, včetně infrastruktury, souprava pro konferenční hovory, včetně instalace apod.)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DD956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5EAF82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4.1, 4.4, 4.5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23F04F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6AEBA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83A2A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A794D3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A941FC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F9500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noWrap/>
            <w:vAlign w:val="bottom"/>
            <w:hideMark/>
          </w:tcPr>
          <w:p w14:paraId="023185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67F9F" w:rsidRPr="001D5A5E" w14:paraId="0C20C8F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56A1B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2B5E4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6F951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5BD88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31A11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A24EC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59185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AA9339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82BE2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6AB4A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451E62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4F80B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67D5B9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0C983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Vítonice,  okres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DC181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70983461, IČO obce: 00380873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38CD3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Rozšíření a modernizace prostor pro výuku v Základní škole a Mateřské škole Vítonice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C924CB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396077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DA9F563" w14:textId="53453F78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C37D2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4A285D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9F468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060DF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F6C5C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B14D5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9AF738A" w14:textId="77777777" w:rsidTr="009C35DE">
        <w:trPr>
          <w:trHeight w:val="450"/>
        </w:trPr>
        <w:tc>
          <w:tcPr>
            <w:tcW w:w="444" w:type="pct"/>
            <w:vMerge/>
            <w:vAlign w:val="center"/>
            <w:hideMark/>
          </w:tcPr>
          <w:p w14:paraId="52302D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D5C47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8425A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48668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35D989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8B2A6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8B116F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CC9B1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0B423C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9CD89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D123F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01933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1FCBBE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AF035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Vítonice,  okres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C2FE4E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70983461, IČO obce: 00380873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46C453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Sportovní zázemí pro výuku TV a volnočasové aktivity pro ZŠ a MŠ Vítonice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8A7E8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C87E15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3DB7FE6" w14:textId="0A157468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6C659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255C7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FD0F0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DB95F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B9E9D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F152A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EB5FB9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7C21E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D12754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82ADD5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F795E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E1E67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F66DF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894AB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A8866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DE1511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7F196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A1A67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1FFAE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931B80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6812B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Vítonice,  okres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4721C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70983461, IČO obce: 00380873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8CF0DA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Zlepšení tepelně technických vlastností budovy a rekonstrukce otopné soustavy a instalace  nových zařízení vedoucích k úspoře energií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A4B56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74E95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CB6EB40" w14:textId="74843096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06BF6A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8E331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EF1AF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8E170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B9C55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798C5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E1A1ED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36CAE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B73BC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20D20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CA034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8FAD3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98B40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E25CF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B9CF1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EDED5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5AC8A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73D08E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B8B87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5C155BF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B1F04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Podhradní Lhota, okres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004A0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75023717, IČO obce: 00287610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C9599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vnitřních prostor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235EAA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977C9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387B1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7AF48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A8D256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3E1C0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6A0232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870D4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B86A4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7FDEBC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50335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71A54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83276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2FA3A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49DDE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769B6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D786B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FC1FD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01786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19DC3F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C72F7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19A4A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BFAA38B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334B4A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Podhradní Lhota, okres Kroměříž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6E1C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75023717 IČO obce: 00287610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D3516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Interaktivní tabule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MultiBard</w:t>
            </w:r>
            <w:proofErr w:type="spellEnd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EDU 65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8A91E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2AF847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1DC8D9D" w14:textId="1C161ACC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553180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72603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385C2C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31F49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24239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B65B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953E232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1960D4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Podhradní Lhota, okres Kroměříž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B2E3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75023717 IČO obce: 00287610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3D98E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Zabezpečovací vstupní systém 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C42877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3F52CD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6A90E3B" w14:textId="2B21619B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7E93E9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B837E3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E8E34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078BD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31316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562AB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7E3395E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21957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Podhradní Lhota, okres Kroměříž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494F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75023717 IČO obce: 00287610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747406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Odizolování zdiva ve sklepě a úklidové místnosti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23A96A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3CB260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23C6EC3" w14:textId="2F577A40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0371F7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62EAA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754B0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709485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A29E7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B1A9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686E5C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31C94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A742C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5D40C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Bezbariérovost objektu Základní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2FBA6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B3080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4.3.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EC376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BA340E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0FE1A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F4BF4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FF73A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A7C4D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DBB32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C6F3A7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02966F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F601F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596B8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239E1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18470F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0EE2C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C3812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E3613C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BA1497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58CB0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14E92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E45B3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5CC919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2222E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467BD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AEE59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budovy školy – Obnova fasády, nátěr oken a dveří, výměna okapů, předláždění chodníků, oprava komína a větracích  šachet, obnova altánu, úprava sklepních a půdních prostor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4E41F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EA51D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F6293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3BF99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874F90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A821E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CDD592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2B231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92180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A4FCC8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3FAD7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92C19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BE6EF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56F3DE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7A71D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12F8C4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265A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272D1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9E7B5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93B737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8C91CF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6699C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CDBCE1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265B1F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268BAD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6D515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Rekonstrukce PC sítě, modernizace IT učebny,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7A8088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45C02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4.4, 4.5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8CA72C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9A2C88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4F414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2B3E5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A6E2D0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FC328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CE3B2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1A8952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77EAC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1AA1B3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5E378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28EFC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280835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73A87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B73DC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6CFAC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81E9E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9C160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A953F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AB8A8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9538A9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B6EEA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9143DB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88FAF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Dovybavení školního hřiště, a zahrady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B5B18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0D6A7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5E902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703B2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3F179F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1E0BC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5B0C2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926798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119D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0281D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4F84B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46BAD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1FEB7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3D834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875DE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CE0DB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944053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188E29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B69FC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C100E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F15D6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3E10C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EF7474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23B54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91AB6A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0DDAAA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ŠD a zateplení půdních prostor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2E903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03C7F4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BEC3C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0E1CB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13AE0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ABC85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D4C06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8A509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E5AD9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46B4A9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F7596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D0874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87712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B1653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28929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3011A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C504F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013C8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1ED24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195CE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B1BFC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BBDB4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A40019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31A63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675242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6F86EA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šaten a sklepních prostor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3B9633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A1F31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9CB5D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2020 - 2021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9C3D4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8ABFF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986CA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30D6D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524536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DA0E16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366AAD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48A0F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F70D9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75EFEE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265E7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A7D04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9213A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AD792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B1615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941FB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34806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D413B1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A8545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3D4BE3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4B58A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396A12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70983429, IČO obce: 00287733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4B17B3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Vybudování učebních prostor MŠ včetně sociálního zařízení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7D08DE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6DF9A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B2D54DA" w14:textId="0BEF4FDA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51D13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785BD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0CB9C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E437D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E2B36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AE382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E191E1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392A9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C8E21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39980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2DBBB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2C359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B40837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500329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3A1AAD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C23C7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3B231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62833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F545E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6FB342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4A3A21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48EE98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školy:70983429, IČO obce: 00287733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9A1EC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otopné soustavy a rozvodů teplé vody v mateřské škole včetně jejich součástí - jídelny a kuchyně (výměna rozvodů, radiátorů, kotle)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401CD1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425CB3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8F0D6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A61626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50835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704B8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B1524D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531F6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8C9D2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62B769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E0B72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8415E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ED037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4EF8E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54C478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A6045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A60DC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10356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80FB9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E5C7E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D64768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224F1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1CBE27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C70BB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BD5C5A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70983429, IČO obce: 00287733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30CCC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kuchyně (rekonstrukce el. rozvodů, rozvodů vody, kanalizace a modernizace vybavení)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CFBBD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0A851D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45978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2021-2022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7608D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E24395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EB8788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5F496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33232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7D9CF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23A01C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5BAD9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C3AA68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113BB9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D10B0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455C8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A07AA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3150C1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97DE9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E7207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78AE3E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655ED7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9847C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AAB980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66465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49E55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70983429, IČO obce: 00287733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941ED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Energetické úspory ZŠ a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14CD2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B316A3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1C5099C" w14:textId="356E9268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F0E9E0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ED081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00F7AF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CED67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AA725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94C50B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6808DC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3F4D4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292EC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98A6B9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E4D5A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8A6A2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BA37F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A65D7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FF9F6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37963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2DE99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0BD43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7E1BC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B362FE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CCCEE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CE4B1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C6A3D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koupelny a sociálních zařízení dle požadavků KHS ZK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2C2A3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FFE0B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FFB813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E97EB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53257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76320E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0F2B5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A31AE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F015FB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873FDD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8D95A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56D3F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B34E8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7BDA3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12CD8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07FF8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628B3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7843F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778C5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F3872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37D35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5734C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B15B92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4DD28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374D23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3B169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Nábytková sestava pro uložení hraček a pomůcek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827B9C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70E95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58E29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9D958A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22ACE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F50D57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B1992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F26EC2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33FAF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C3883D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B6D97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669B8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0C6FF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D3CFD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7D0FB9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75137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1D7CE0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F06DE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587ECB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A91620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669905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AD21F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BAA8F9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F2712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8FB67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FBE43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nábytku v 1. a 2. třídě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120759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54AF5C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7C271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98783D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EDAF1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06726F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04E49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66BDA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2B36D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E910BE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9546C7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6D15F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95153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0070B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94C29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9EF8B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5D8189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33CD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46F76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3196D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191E8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58BC8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AB718D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D81BE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57380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B0D7A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Interaktivní tabule s kompletním vybavením/multimediální katedra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Omnneo</w:t>
            </w:r>
            <w:proofErr w:type="spellEnd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sweetbox</w:t>
            </w:r>
            <w:proofErr w:type="spellEnd"/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F146A9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D49C1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18B70C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D71C53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0A81A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C0CED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70A9F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DA4DB4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87DDA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35D38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D4043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55A03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9403AD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01E10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C5C0E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2B2D2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15007F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64EFB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F191C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17A28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67528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7967D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EF70B3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30047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CCD27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566C8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Herní prvky na zahradu – dětské hřiště včetně dopadových ploch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331DCB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AEDA24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976C4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C5391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D1156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D2243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673F8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A1FCC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10627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B94A99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67562B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057FE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AD920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6CA55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B51CE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C79A2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1651E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F43854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C5DDC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7ED5C2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7F5F5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1E38F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7766A2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13B83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31EE7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3A053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Elektroinstalace včetně osvětlení všech prostor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8A7AF9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40759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906CE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51DC0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169B8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FE47F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BF552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D6F4B8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1B1EC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2A4B43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4D2103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9C5B9F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17D2A3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9C8DA2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9657B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53947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16833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58094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0C8FB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97266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4DB14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3AAAD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A1C8C2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3A385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3572D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27D0A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všech dveří MŠ – 17 ks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20A46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F45F5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9EBC2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49193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FC5F85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8D3C5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F59AC7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E39FF2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1FEAE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B239DB0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438B8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EFDE5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D5A027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11E6E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79305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E3BFD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E874D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B99F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716E0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3B646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2C828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3B850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356B37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06524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341D1B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F16720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radiátorů v budově MŠ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B2070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67D14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77D6AF5" w14:textId="2D2F413C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2020 - 202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17CFED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3493C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BA95F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BCA93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58B63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F718F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B2E2F68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02F42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01DE9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68ECB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F1D61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5399D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E4E3F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AF082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BD6D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919F4F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3D749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520F0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BC904B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EF2D74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5DD97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10ADB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893A5F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Oprava oplocení včetně zídky od ulice 6. května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3523D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4FD43D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3213FD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Dokončeno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D9B01A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E9C07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2DD24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8BDA10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DD859B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FF7CF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F57B23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539E4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90CAC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655A8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F3C64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AFAAF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E2106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40FED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209A77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76B5A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C835B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651428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67214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C6E1FC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25D45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F2DA48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50D0B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Nové zábradlí v budově včetně výměny podlahoviny schodiště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077A7B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96B20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DC13D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964E43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E93A5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153A1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0673C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38EE9B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CA93F3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5C5DB9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7C6C7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FDB87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3F529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F33A07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A9F2A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72993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10B405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7AFB9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B6375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19977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79649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B9481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BDAE28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286621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86EAA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898AA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přírodních věd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3D62B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A498E7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2EA0C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7EA50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32DF84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59A46C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A9B419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12F7E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60AE2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3F69C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732251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9C5FC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B806B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897304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B24F9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48D22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57CB7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CA665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6879C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B810B3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09885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64E88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80C0EA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2CA884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EDA1AF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048C7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Učebna matematiky a technického kreslení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31490D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704D3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F2A48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4388E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8AEB34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11FD4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D2FBC2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B5312C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D04C6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215548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19B31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9C3055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9B010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28450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91F39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DE530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C80E6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80EE9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F1992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31FD7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78D88F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BCC8C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980365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75898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CD6E8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BAE213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Digitální a promítací centrum (hudebna)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23C46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D6552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3115E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C75951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5E50E8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F6C6C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D7EC7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3B09D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99451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CE374B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6B25C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39A89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AA385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E3EEE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F3DC4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FAE13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421D3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0B12E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8618E9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1A716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2061EE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FDD76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94FEC5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D01E7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D2A44B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99AD2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Vybudování vnitřní konektivity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37773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885181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4F9A21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7CD0D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0830E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EE31A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98D3B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A4021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9520CC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62E1D78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A2B52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B03F5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1E4AA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C6B4C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B7009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42C70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7E1AA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749D9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72293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48358A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DEBA1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3AD1D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D89F44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22D67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2DA0A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1E4A0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Školní informační centrum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AE823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69EA7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4.4;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F7E36F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81062E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7ADF2A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74200B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A22AB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F0D9B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80F0E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C7684F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06C58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798701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E1204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433D4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3692C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4ED0C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509A35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DCB7B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2402C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2E616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006C0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E2011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442DFF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9D71F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CDC13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1DE22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Jazyková učebna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1D9CB2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B53E1A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C03890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EAC731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8C8E1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D7BD2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57DC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FAE99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83D23C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F2B750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495A0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B42DA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ED0DA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D523C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6F4F1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DE75C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FD743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03706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A0721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E95E2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71CBD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49EB7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378601E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5135397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E9DB8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 IČO obce: 00287661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039883D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Školní zahrada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D06C43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57A285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0E8896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43EBD1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CAD4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8522F9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3F85E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A3C89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7725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E1B4E2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C0C42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D67CB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1E8A5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Školní poradenské centrum – zázemí pro inkluzi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52D8A2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F18F9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4.1; 4.4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C3A71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92A46E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5EF3E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62B3C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3C86F6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B6657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02DF8C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6D42D8D" w14:textId="77777777" w:rsidTr="009C35DE">
        <w:trPr>
          <w:trHeight w:val="450"/>
        </w:trPr>
        <w:tc>
          <w:tcPr>
            <w:tcW w:w="444" w:type="pct"/>
            <w:vMerge/>
            <w:vAlign w:val="center"/>
            <w:hideMark/>
          </w:tcPr>
          <w:p w14:paraId="0891AA3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73B285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38671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7B6B5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7685C5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9AB9FF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825AF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8B9BF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901A2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ECF6A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6332D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47750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70874CB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4E42C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8BFFC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 IČO obce: 00287661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5DFF7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společenskovědních předmětů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C19F4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3AD32C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26F89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1BF2CC2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C8DC5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5D37D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D7FFC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213A5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B312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C727AD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A7562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457FD0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E9423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školních šaten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42AA8E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39D76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4..1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ACCD17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E8D29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884FBC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0BC265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D18772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EA0FE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15BAA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CDF3FE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EDE98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C966B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1A2C8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CECE3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6D46E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EAB51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D52B63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9248A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9CF53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1C361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F7EF7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4F3AC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269618F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BA281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44AAD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FE814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školních chodeb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562B52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6CCE3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D4822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36F6F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5023B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1B54C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33CF92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52ECBC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F4B26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C4CDB0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FD096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01B0D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8D57E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15802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86053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27D9B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BF8F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AE3AD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B7E91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19104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35592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4D219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F217BB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B7B45B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32ED48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69BFE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Člověk a svět práce (školní díly)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97F954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E8F56F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C07C06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06C3F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3BD979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B6C8E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EAAB6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634A22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C3E9D4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EDEA1F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2931B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08495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95A12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F8811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2147C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6EE61F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22FF5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4F39E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105B6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34278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803FF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C7B67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1D15A0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DF8883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28DF5F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B215A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Člověk a svět práce (cvičná kuchyně)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9A9DB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46755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B4C30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4E19E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E8D07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36795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7D0AB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B4FC3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E0A52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FAFB4C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776FE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B1BE2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7C418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8FA4E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59C56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99EAAB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06D3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BF118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B3D71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F4671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C7ED3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877BA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BB8645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2B661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BDA7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BE0C4A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výtvarné výchovy + keramická dílna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8E44C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966E9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C15B4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7AF95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6192B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EB32A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A760D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DF53E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471D8B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E43FEC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BED413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7EC4B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F0AEA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0D450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C1E4A7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11B0A5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568D9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27606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4E7DF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E8469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8C01E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D5F5B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C40A98F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191A2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B247CB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1D18D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Bezbariérovost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F205F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80D6D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4.3.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62BED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E3E62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A5988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7E619C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176C30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4259D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21AA75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BB7C51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7B582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965FB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8724CE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3FC89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A3A19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1F0F5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40EC8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63601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0D20B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4FE39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7F1C1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08784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2FC5B35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410C8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2EEFC4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550CD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střechy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7D8C6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2317F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4..1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FF1D8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BF877A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61415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B886C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BB603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0A579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73598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38DBC6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643F4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8094E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81E85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5E5D5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D47BD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43592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6546B8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FAD99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1F891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804868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0A99B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5C6E4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2EBD96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F81877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736EE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1665B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rozvodů ÚT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EE2D0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E5EBF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3E4303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4199A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5412E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0B201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7EACF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637CF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61D6D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E49BFB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CFFD4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D835B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34D308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34A7B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B5EEE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3F528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F15D4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389D8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A30AA2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7FD7E4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2E336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1B92B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0687DB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E4DAC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4D9A1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C10F8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rozvodů nízkého napětí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211A75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A4C9B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7E3414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44BA7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56A31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5E821E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569698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801DB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A5067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81F06C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3AC50A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49E78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E6F4C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EE43C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4FBB8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7D22D7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527D3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3F52C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FBBD9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49C4B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B0097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0C844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6C8545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954BC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2BEB6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95D07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střechy ZŠ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105A1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0158BF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5A7D9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34C07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6C203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C02762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57B84D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EA421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9AC76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8DE23D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E58CD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FDBE1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163F6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2E245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D9CD2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45073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D752C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33405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DB12F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173C70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1A623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DA3C07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808FCD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D1161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EDACF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B6795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střechy a tepelná fasáda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FE530B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68A98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E092C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10D9C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2442A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C1F50C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86AF2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9DB98A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87C02A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197711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BD9CA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D4AF7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FF5CC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3B9DF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CCD10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202A1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9EAAB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AB7889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DFEFB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9F0A8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071FE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04506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91A8C5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9D9FC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AB604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3E86A7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topení ZŠ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64A2E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380 000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6E8BB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975B21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33F1E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791AD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AC1C32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668BD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B3EC8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2A2F8B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C7C00B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A87BC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44AF5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AC738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7D2C4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BD3206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D8E74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D2A23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49B75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AF31F3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C009EE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EDCC0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5CA7FF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13A0CE5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C33C8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8F03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E81539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topení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26FA5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220 000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0298EC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55735C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DB699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12661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88A4B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C9195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8242D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EFFCA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B0BB0E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B0D95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33E15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FDE8A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7664A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A53CF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C3E68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13806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D5CF5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23A43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03A04B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CD2CE7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E46C49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DB9292F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A8E0C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670ED8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554D3E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Sportovní hřiště na atletiku ZŠ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251C4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5DCA6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CF16D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50250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4C584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87CA9D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18B6E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D133C5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5FFA50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D75408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36DFAC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D3A13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80868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591AB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069E1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8F3CCC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C0428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683CC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943A7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37E08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50610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4A5FF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554534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63A9E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1ED7A4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E7992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Parkoviště pro rodiče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8FC9A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DCEDE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43959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72DDD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59573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17AC13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D525A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B6306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10E507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C995EF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F0B0E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6486EE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3D3F88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5F20D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204E1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04E91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13C57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2FBE7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4F4CF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ECAB13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0FE05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C1349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FFA73A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2DD81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6B071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 00 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9ED45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WIFI připojení, IT vybavení, digitální technologie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E81DB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6C2458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5F259B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D6947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AE061A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D0F555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049558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863DA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9C1C6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BDD8A2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633BD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9E9D2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A432C7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E0D4B8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F17A81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998C5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4DA306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8092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C9152F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E2858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CC786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D900A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2E38C7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D09BD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9B8C9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10B65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Vybavení PC, Wi-Fi a bezbariérový přístup na ZŠ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D37F2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66ACF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4.3;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AAC4AE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EC32E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0D24A7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E7F31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0AD75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97AD6D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8906F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58A349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E91769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D7E8C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AEA16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168B0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83E3F2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7095B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D0C62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F2A2D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014B96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61936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04E97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2194F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5F571E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210B5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6088E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15C7A6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Vybavení PC a bezbariérový přístup na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3D00F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FE496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4.3;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F6918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DCC48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11641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DC890E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26C3A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D1788C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AE74C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BAD15E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41F37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CA9DD1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B93CB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FF652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7D8E7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73FA8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03B00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28B8A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E482A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18A3E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F937A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7BFBF3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CF2274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A2E8B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Mateřská škola Radost,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6BD95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71000089,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21642E9" w14:textId="620177A8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všech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dveří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 MŠ (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dveře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jsou původní - 40 let staré)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B1189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AC6C8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7123D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1BE3B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A0EB3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10E76A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2EB3AA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5365C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18B7FC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F55960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0D8DB5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A6302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37231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EE7B6B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A5846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782FD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485B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DD92A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F3DA6C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B344B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038D0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E94C2F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BF9305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67289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Mateřská škola Radost,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30539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71000089,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A8AE9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Chodník k MŠ  a vjezd do ŠJ (chodník i vjezd jsou ve velmi špatném stavu)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E1A550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33DFE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C47742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C4041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81903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297CBC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470EC3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B2264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16711C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71ACB3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1BFA9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0DF53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28059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0E451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219D5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420329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240BED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8E51F1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8E73E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A456B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44C6E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32D6C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FD6A5B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9F2AFC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Mateřská škola Radost,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E4E6B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71000089,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178C0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Herní prvky na školní zahradu – (dětské herní prvky - houpačky, kolotoč, zabudovaná trampolína)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08644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9EDDE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58FC3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739FC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691BD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0250C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86FA8D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EAD07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F0BCA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56038F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89F2F3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DE295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887ED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1C101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474FD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71FAE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58025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01E8A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EA803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E9416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23EF03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3930B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B8BC30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775A4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Mateřská škola Radost,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73D8D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71000089,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F71D7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Přístřešek u školní jídelny (přístřešek pro kola a chránění při nakládání jídla a rozvozu stravy do dalších MŠ)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D72BF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62994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437930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30FF8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6CDEC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4E47E1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CC719D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D3832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FFF55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FAF9C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BC539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82ACE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D471D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C5338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FA8A4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3AAB4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6C975E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9BD78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4B6A04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D3045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FE040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907A2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3386C5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E4CC49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MŠ Chomýž, okres Kroměříž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21EE6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75021862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686D3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D7366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F3876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42C24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C76BD2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2446E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63F72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B1DF0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68FAA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09FC4F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9304AF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6A1437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3A6CB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0E85C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D3C9A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8FA814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D3D7F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B52C4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14FD7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F157F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6D790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6BCAE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F724A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306D99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CB88D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Bělidla 1168,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F228BB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71000020,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B56AF38" w14:textId="71EEAB20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Dokoupení dětských herních prvků na školní zahradu (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prolézačky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horolezecká stěna, trampolína, dřevěný vláček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78CB2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BACFE8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6ACBA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B7736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77DC0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E4F7F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AE266D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A8F3E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462BD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7EA373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8D702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B923C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41E375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63D16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0A7A55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A7F45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F97A8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81747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01EE3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C0E46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AA8797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C48504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7C117D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F563D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T.G. Masaryka,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A78F0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70833672,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CBCE0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Vybudování učebny hudební výchovy v podkroví budovy v Nádražní ulici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4F7613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1586A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803E20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803DD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749A42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F2B2F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6CE13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ABE51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23B7D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8EC1AD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5BC104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AC891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B8AD5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83BB5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5A693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26AEC8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B0052A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66EB9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0D6858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0CE72A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B1130E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D8D1B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23CD8C7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4CF98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T.G. Masaryka,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B1A6F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70833672,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0304A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odborných učeben chemie, fyziky a přírodopisu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7960F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2E3F46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E22FE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F802B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308F05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8F970F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46F2C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81232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D38A9E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87DBDB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3554F2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AC9F3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09D52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E79BE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F8FB2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6BE3C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B164B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4D1C3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6401A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44F67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54F2A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924EF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5880169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AE2F31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T.G. Masaryka,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F9561C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70833672,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0D4B2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šaten na 1. stupni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AC86D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624EA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14910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B090B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5066E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2D9005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9EFB9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CBE0BF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1DE481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73F98D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4F02D6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D0B5E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8316A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ADF50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412A4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A2BCC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D42E6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A85448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5A2FC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8C67E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1EA3C8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220EE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F3B4EF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DD80B1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Středisko volného času Včelín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42F0D2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72041200,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C19A0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stávajícího venkovního osvětlení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E1C68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2D3C0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08950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EEB3F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1EA07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A25453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DD51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F982B3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BBEE5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F1424B0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151ED3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F0739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32EB1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15A0D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6D02B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B2064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4C3F3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C540DF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FA96F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21B5A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E7861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B3DF6A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0D20BC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2D05B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E4166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DF5BFD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Zabezpečovací kamerový systém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7CD8C4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75 000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38A31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79A6C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A45D7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4622A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4F8BB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53CAA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357B5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6D68B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F1B1EA8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51B97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E93F0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C8C7F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4F11F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14DBA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DEB7C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E0B91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CD110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B6F47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724BA3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70863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7E528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267797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E73D3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C8764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1235B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šatních skříní v druhé části šatny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48A2F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45 000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44CEE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678F6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9A53F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38F8E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54851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26697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4CF22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96E65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835EC6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6AC051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04C90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45951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195368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459F6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A48858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B36B6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CF1F04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89C97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A7D7D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B35EB2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E8BD9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54B2AB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7BBC00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8C3A4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48099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Realizace nové výsadby zahrady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47EEF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4B27A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E11D8D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DB96CC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D8DF31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9B498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05B53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A8FDD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C295FB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8A89FF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FB1BB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06065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D2EC2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5F589A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7AD789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4F845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38651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2DFD8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08E21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7B90E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15E65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D6E23E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3D5162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80E2A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27C04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AD416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Interaktivní tabule s vybavením/multimediální katedra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Omnneo</w:t>
            </w:r>
            <w:proofErr w:type="spellEnd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sweetbox</w:t>
            </w:r>
            <w:proofErr w:type="spellEnd"/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56D93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7BA437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FBB751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588B2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8369C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230B6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1D44A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8311F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F7FA4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9063BE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0BEB4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F10013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40A94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4DDF1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19767C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874B3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01351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01D441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DCA41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33B1F5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E2D7B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1D4DC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52405A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F34B3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3D74A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55607F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Nábytková sestava pro uložení hraček a pomůcek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07D02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6DD50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36D4A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2D3D30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352BE2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854DFF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B21CB3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A7EFD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4D90B0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69E0B5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1FACA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D3F94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B32459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2A50C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0D49F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7F472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7C6A2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A429E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8BC7C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1F755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89EB10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AFB2C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D6689B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82578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083D8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D0F63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Herní prvky na zahradu – dětské hřiště včetně dopadových ploch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261C88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C55FD5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9E5C6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EF673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FCA757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509F1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98F65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D403E4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4A168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74169F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1BE69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0DF78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80C80E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2BB02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B6A321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410EA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FD85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3F390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1F359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FAA20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CBFF7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B8E88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141714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38ADC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1346E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38667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Zahradní altán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63491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9AD17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07343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10019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BE7F2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C52C5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E69F71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23A298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C5885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E82626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6A447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75314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94FF2A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B1CAF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686DD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EED7E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80E61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AAD64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8E9A8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6EE7A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5D47B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3A255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3D0F7D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B069C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7BF2C4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C1192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podlahoviny – jídelna, schodiště, chodba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932FC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4036A2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20C4A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C981B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260A74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0FED6C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B81F3F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37958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1366DD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EE12E6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2C105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20EAF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862E7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55EB6A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D9136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6D44CD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994E16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F98B5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080F4C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E3AEC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594A5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2A842C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2458BA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FBF08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EC18E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2807E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nábytku v ředitelně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67180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B5CD53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36DA4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0595C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F3385D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6A27D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B441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84D54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9A322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FDF901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10BDC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F10B87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F80A1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4CB9A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2042A9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4E2427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71D7D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5B7A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D8900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BDFD7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54F19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68DD9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14600F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EA86C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E4B94D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4995A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všech dveří v MŠ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A360B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66259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61DCB9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017960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3E44DC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888E2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66331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664A92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EB94B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315969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5A0D6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65F6D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5F678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B82F2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98CE5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D51B2C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243F7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4720B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63C7DF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9B8235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82FF7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332F2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817869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E3FB7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D7C6C6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95869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Nové omítky v budově MŠ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FDC5C5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3CF145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A4BA0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24ABBA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80DA8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F1342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0F01B5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6564CD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7CE76A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1EEE58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9927B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39FD0F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51FD5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13EB2E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D619F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51DE2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6937C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32EC2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3EAE1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4CD9E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F33E6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51AED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27AA6D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4E91B8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DD0F0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 9678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3968B9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radiátorů v budově MŠ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1765B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491CB3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82DBD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2020 - 2025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DCB73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12172B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B3A992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12D3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745B7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88BEE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790E89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65EF0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33E38E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51978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D2F4D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AC9039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C9ADE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C49E1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95429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CC7E8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C2177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AE3325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90EB38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EAE5F3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D379B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MŠ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Rychlov</w:t>
            </w:r>
            <w:proofErr w:type="spellEnd"/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Přerovská 51,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559B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70999660,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44D7F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Rozšíření prostoru třídy a jídelny MŠ - přístavba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C2D3F0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ED7E20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B073BB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F8B1A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694AD2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0C437D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2A013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2076D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1F8264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7754B9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287B72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B89CB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04080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58BBE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D1513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C9C95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E2F1B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02F95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C7ACC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DFC37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FDBDD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0D43D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C405FC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9E1855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MŠ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Rychlov</w:t>
            </w:r>
            <w:proofErr w:type="spellEnd"/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Přerovská 51,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BC46D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70999660.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9B2A2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Bezpečnostní systém SAFY – Bezpečná školka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4FFEE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65 000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967781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176E7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9901E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8F52DC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0E948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09660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3F863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B0FF7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F752B1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CA764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CB841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3BED9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B980A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2D3E1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58805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E3775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0A97A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0BA7F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DBE58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A4A30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B4476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BD30A0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D0256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MŠ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Rychlov</w:t>
            </w:r>
            <w:proofErr w:type="spellEnd"/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Přerovská 51,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DC74F0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70999660,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22FB7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Myčka nádobí profi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BA841E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0F4DA8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C70ACA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99BAE2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474C5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ED6A1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AF9924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36E77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FDEE6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B1B385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A33CE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08B09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10694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489CE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5D1949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43DD6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35F57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BBEA68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C065B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AEE908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D2C92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2019B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842134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E4D14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E1A793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8A8B6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dlažby na chodbách hlavní budovy – etapa 1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B5FDB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77814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4AE11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4D2E6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9D6A8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B1176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7EA80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A5470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69255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91C82D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9EA4B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C4C58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7F5B3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7F29D6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18DEC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CC0B4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7EBC73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B4774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F4B8B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039C6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37F5E3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84DD9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B706F9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5D3F1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EF0502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4403D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dlažby na chodbách hlavní budovy – etapa 2 Výměna dveří a úprava vestibulu hlavní budovy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F80E3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EA65C1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F28678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C1879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1EEFE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89DFF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05148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96445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6C1D7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B8D487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3760E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30EC7E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918E54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B1FC8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D655B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46C3B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39C6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E7DD2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C0D243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F343E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2548E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0EF35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D49AB9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622CD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024769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1E5F4E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vitrín na chodbách hlavní budovy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DF0A2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39AA44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E9CCF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0E436D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E17A6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C68B2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786F62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F9F1A2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5BB230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ED0172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E4940C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B4732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57A0B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623F0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BC477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B37C8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60683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2DF09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17D5E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1A03C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B479E8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599F9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E633C2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015CC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F5F8C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F9725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Výstavba hřiště s umělým povrchem a atletické dráhy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48813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36C4B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CA5F2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54AC90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10FEF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B53E00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BC65F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45843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91ACC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2D58DA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007F1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BD8BC5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4BDDB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292EB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95A74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E2765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5F25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52A19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B255C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36AAF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ECCBC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F5B357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1540DF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5A957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C8BDD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CB09C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Oprava zárubní a výměna dveří ve třídách a kabinetech hlavní budovy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E5E977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DE6027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BF9F68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F73B5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4F5479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0C7D7D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DB08C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91B4BE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73C5ED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73B385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0A814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B1B91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BB2D5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6BF1B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C9423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A2FD0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7704F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AB03F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674BE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7AABE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C678B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B6F02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BF775D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5EDDC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1355F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7AD1E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zárubní a dveří ve vestibulu1. stupně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76C58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29E4F7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E5BE1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5E4C25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40105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62ECEA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CBACC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54B44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39442B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0DEC14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F7060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52257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17FBB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C3D508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746D2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30A91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78730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85785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0A4B50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9C2934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89815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D7072A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E0ADB1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CAAA0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8D3C6E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F82FA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Experimentální centrum přírodních věd a řemeslnosti s aplikací digitálních technologií ve výuce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EC7D4D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33C7F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2F3BA4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B3DDD9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F6A61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F3DFD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8453C3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32395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731A7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D1E3E3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183BF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649CF3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89EDE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1B867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A70BC8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1FCDB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C7556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C7EF5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D9416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53512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00453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10BD5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5EBE7C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C4572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F49BD9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AFAD5D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Digitalizace školní matriky, el. třídní knihy a žákovské knížky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3EA9B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A6439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1F75B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975628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7517D3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C3D32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C795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DB55A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1604D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518C08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62870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85F6E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02989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49A6D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377EE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B18749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43CC6E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AA758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1092B7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7D566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0D84F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56B0C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8067ED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19EF5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A44BB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9CBB8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Vybavení chodeb komunikačními centry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76F2CE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F1A64B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295E52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B8486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61C15A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E76C4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D6D0F6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BF5172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485C4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081695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C3D09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C95BB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74B86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76258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2F172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3C021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CCC84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D0E0B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EDB0A9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432BA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9295A0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2707C3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5E7F47E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FB27E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D9D7D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DF0C6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Oprava chodníků před budovou školy a příjezdové cesty k hlavnímu vchodu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8F11F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5530EC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E69C8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B50B20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1CABD1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9C5E4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7CB348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9ABA6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921DC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BA5554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3F6D6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F9915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EE397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C39D6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1DE95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3106C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82CAE4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527A8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D6F59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3C0B6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31633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5CDEF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DCA9C7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0C4A9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3B416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ED359E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Úprava zeleně ve venkovních prostorách a interiéru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D2CAB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5BBB9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DCAE3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B9571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F20D3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95252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62EC5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B487D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7062B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A83D4E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0E25B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6E1D8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13A81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C8733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9C0C6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37A33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21DE0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F44CC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D6F73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7AC3E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5D5FCB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D4D2A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460994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E8B35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D86AC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2A776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Výstavba herní plochy v zahradě pro školní družinu a opravy herních ploch u přízemních tříd 1. stupně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D863B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1A060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099BF6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54FF2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71FF1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F8E5D6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3A272D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A1C78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158C9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110E25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8E446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87282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C1109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4B5C0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BA409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F193F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6B5B5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3F7F9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B3BB5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CA0065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21FBA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64F29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D3BA6F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FC734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8328B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IČO školy: 70833648, 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60DEC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nábytku ve třídách, digitalizace tříd – interaktivita, výměna tabulí na 2. stupni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F3FAE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921EB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4.1,4.4,4.5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560F9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44DF3D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D91254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44FCC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47508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8DC614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98C79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F53D31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48180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7359EA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F14DA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E063B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03393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5A7FC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7E10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7468F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8EDF2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B8C62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3B75F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CD152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BE110E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DD7003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C2F068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31B5C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Generální oprava povrchu velké tělocvičny včetně opravě přívodu topení v podlaze tělocvičny, rekonstrukce soc. zařízení v budově tělocvičny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BBCC38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3A52F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3112B6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2021 - 2022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4BB8A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9CD84E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C6FA3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1D97D1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FA0E8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B0AD7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92DB45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45151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E9DF9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D6CC3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0A75A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F4638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3EDE7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D473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95B12D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5EEFB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C2120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DE78F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76AE8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F21DB2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96B66E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856D5A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65025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sociálního zařízení v budově školní jídelny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BAAC1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0C02B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7636A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2021 - 2022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C085D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7ED87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E6CCA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EA534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2E7D25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27C8D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45C970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0E1A7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BE12A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82C81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E8355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F8038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50DE11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081D45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FBB563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0E80C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13CCF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4E8A7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C7CB7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142F51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F1B42C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3DDDF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1C3D5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zárubní a výměna dveří v budově školní jídelny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0EB74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3E5E41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56CD2D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2021 - 2023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AE0BB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A86D9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2578F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43408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B4496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1503C4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4FD597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0C204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E324C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AADD3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99F1D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83D3B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010697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0AA2B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B642A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CBC26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91868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87ED7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51907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FFA649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65D01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0C36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4992A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Revitalizace školního dvora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303A3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DAD95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74961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2021 - 2023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51CA7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754D42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C5B56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702E1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4A27A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83E56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1F6F4A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3F2A8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F401C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97EEE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58F03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A77CF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17151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347ECE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95756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6A3C8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45ADDD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CFDC05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DC7F8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B73745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A152E8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příspěvková organizace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A67B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 70987866, IČO obce 00287563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2DB1A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Stavební úpravy a přístavba objektu Mateřské školy Osíčko, okres Kroměříž, příspěvková organizace – Přístavba nové herny, stavební úpravy v rámci stávající budovy, rozšíření prostorů šatny, sociálního zázemí pro děti i zaměstnance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AA23E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D39AB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8651C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9F2B7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F72D4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3528D7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1098A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620ED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8347D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802BE48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743E6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2DD91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93178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9EA3B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9EFB60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C280C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7776D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BAAB2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E84D63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91B69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BB9AB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CF1D0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89D3BB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C4A8F8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příspěvková organizace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371BA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obce  00287563, IČO školy 70987866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D1E45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dětského hřiště včetně doplnění o nové prvky (oprava stávajících prvků, úprava terénu, oprava multifunkčního hřiště, doplnění hřiště o nové prvky)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D642E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3000000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745B7A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8A258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7209B5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8F532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19597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2E479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206DC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C3581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F09C6D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3080E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7223C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77493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E4BDC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F5FF1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EBF1B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49688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DEF503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0E620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77427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E2EE2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7A443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0D8C2E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51EEC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příspěvková organizace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E6380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obce  00287563, IČO školy 70987866,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A3E04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hlavních dveří budovy a dveří ze zadního vstupu  objektu Mateřské školy Osíčko, okres Kroměříž, příspěvková organizace (výměna hlavních dveří budovy a dveří ze zadního vstupu)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8475B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48C912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04.I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FAAB7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3554E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AB158A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0A28B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6BF6A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8653B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EB764A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59CD5D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6B8D7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C2798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61A30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5BF68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B06F6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5385A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DEF8D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A20FB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E5840E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ABFC7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A420A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2AC6A6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5C6AB481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CC4A4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příspěvková organizace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F7C9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70987866, IČO obce: 00287563 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2F35C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Interaktivní tabule pro objekt Mateřská škola Osíčko, okres Kroměříž, příspěvková organizace (interaktivní tabule do třídy MŠ)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D1E61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318D11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BDCB9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2DD2604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AC417D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FD4B9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EED92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B2AD2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E81B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CDC0430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049BA7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příspěvková organizace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265B1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70987866 IČO Obce: 00287563 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72662276" w14:textId="77777777" w:rsidR="00BA09C3" w:rsidRPr="001D5A5E" w:rsidRDefault="00BA09C3" w:rsidP="00BA0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Bezpečnostní systém budovy objektu Mateřské školy Osíčko, okres Kroměříž, příspěvková organizace (využití čipů )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344F04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16C2540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81E0C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73C6C5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BA07D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6F210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F7517E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A21E4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4189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1EFD2B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F9974F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SARKANDER spolek dětí a mládeže, T. S. ARCHA Košovy 196, 768 71 Rajnochovice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D27EA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školy/spolku: 69652881, IČO obce:00287661, IČO církve/zřizovatele: 00445151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F54D1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Stavební úpravy hlavní budovy a přístupu k objektu pobočného spolku Archa Rajnochovice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3FDF41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2 800 000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0898F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1.5, 4.4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85A267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–2020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5832AE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411C1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82CAC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4DC93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D1150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C43B7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294FAE5" w14:textId="77777777" w:rsidTr="009C35DE">
        <w:trPr>
          <w:trHeight w:val="552"/>
        </w:trPr>
        <w:tc>
          <w:tcPr>
            <w:tcW w:w="444" w:type="pct"/>
            <w:vMerge/>
            <w:vAlign w:val="center"/>
            <w:hideMark/>
          </w:tcPr>
          <w:p w14:paraId="0873D4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EAC35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F97CF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E0A35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8BBB1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3929D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ABBCC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AD02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53894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69355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D3DB6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37E33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A14A4E1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86A06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985C8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5E21B9B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Bezpečná škola (zabezpečení školy kamerovým systémem, čipy pro žáky, zaměstnance a rodiče, uzamykatelné šatní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skříňky.bezpečnostní</w:t>
            </w:r>
            <w:proofErr w:type="spellEnd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schránky na ceniny pro žáky, zaměstnance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EDEC7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1 400 000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39926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57795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479E52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FCC90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E023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2C910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6848F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6926B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7F872FF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05064E3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F26A6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7E962B0" w14:textId="2A015F53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Škola bez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bariér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(bezbariérový přístup do budovy školy, jednotlivých pater a místností -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schodolez</w:t>
            </w:r>
            <w:proofErr w:type="spellEnd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0F7BCF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BCBD2B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55FEDAD" w14:textId="3DE8FBD2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</w:t>
            </w:r>
            <w:r w:rsidR="007846D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7C2E0A5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D4ECB0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CF79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C853D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E8CD8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C5050E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725CAC6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716075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7E35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0C5D4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Venkovní učebna (zastřešení prostor za hřištěm školy - mobiliář)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306F01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A47E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A94A4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5377935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D5C96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11E5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D96A8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7DCFE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41A38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2F8806F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4FE0C7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4E7A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46AF46C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Školní zahrada (vyvýšené záhony, výukové panely, herní kulisy)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D3B52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E939F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962B4B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6ABAC8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A98E40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70A3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A3B7A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6E4AB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D8B91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937C50E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22640C8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404C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04CCB8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Vybavení kuchyně a rekonstrukce výdejny (konvektomat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policové systémy, opravy podlah výdejny, obklady výdejny)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3CBC44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1 300 000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DA459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502A362" w14:textId="4430379B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</w:t>
            </w:r>
            <w:r w:rsidR="0095212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1142BA3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47EEEB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CBBD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A3844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BBB0E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221686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D30442E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4B8FA2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5118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2221A0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Zajištění podmínek pro polytechnickou výuku (rekonstrukce místností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vybavení nábytkem a stroji)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F1DD95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72816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7F8FC8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45FC78F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1B8B4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F940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62FF3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8AE44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088096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B475EB3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1FB476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3C55A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4AAEC0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Stavební rozšíření kapacity MŠ ( Přístavba 1-2 tříd MŠ v areálu školy)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2D1A2BB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5 000 000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00BAB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ABE30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2D4FD0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6A04E9A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850BC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021B62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85596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668D2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CA7096A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1C08C6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BCB54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D8300E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elektroinstalace v budově ZŠ a MŠ (kompletní výměna všech slaboproudých a silnoproudých elektrorozvodů, včetně doplnění o prvky multimediální výuky)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65C609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9577E2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C8FDD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263866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5CD08E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E746C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E93B6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3BC2E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55FF2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D6F1DF7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4F20DE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0D80C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01137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Modernizace internetové sítě a počítačového vybavení (výměna přístrojů ( PC, monitory, tiskárny, vybudování rychlejšího internetového připojení,  SW </w:t>
            </w:r>
            <w:proofErr w:type="spellStart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admistrací</w:t>
            </w:r>
            <w:proofErr w:type="spellEnd"/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a vnitřního propojení, zabezpečení budov, zabezpečovací vstupní systém EZS a EPS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F820CA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B2C8A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6D8D1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36F192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6C8C18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864F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C91A9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B0DB52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7EB63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6C6EFFC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5ADD80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A5B3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5E2CE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půdních prostor — půdní vestavba (Přestavba půdního prostoru na nové učebny, včetně dobudování schodiště a sociálního zařízení)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92717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6 000 000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BF748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AE760DA" w14:textId="3A868E3F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</w:t>
            </w:r>
            <w:r w:rsidR="00B179E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697B48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39A9EC7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E068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A26C0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BBCEE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A1D18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CA4AB45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8F148E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867B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4147E5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Zájmové aktivity ( Klub rodičů ZŠ Chvalčov, z.s.).(vybavení zájmových aktivit (nábytek, místnosti, materiál, venkovní herní kulisy ), finanční ohodnocení vedoucích zájmových aktivit)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E31AA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1 000 000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D890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F2FF8F6" w14:textId="2456D1E9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2022-202</w:t>
            </w:r>
            <w:r w:rsidR="002023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7E6EE0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EA7F8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E3EB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EC6EE6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0B56BF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AFBCE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2C5815B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244B2B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C1E8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3FF79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Poznávej domov (Malá naučná stezka v okolí školy — v areálu školy několik zastavení, zmenšené trasy v okolí, mapy, popisky, historie, fotky)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AED37B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97F90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DDDCF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416E6A7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43F758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31B8C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2E66B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CC3EC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36143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BA09C3" w:rsidRPr="001D5A5E" w14:paraId="1AA36CDF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E001F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B243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72E2E9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Modernizace šatny ZŠ  (instalace uzamykatelných šatních skříněk, lavicový systém)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0623C5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56B63E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3E4E8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1FBEA7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035B9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812AF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FDB8E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4F70F4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5111E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</w:tbl>
    <w:p w14:paraId="04D065BC" w14:textId="77777777" w:rsidR="001640B7" w:rsidRPr="001D5A5E" w:rsidRDefault="001640B7" w:rsidP="001640B7"/>
    <w:p w14:paraId="08857950" w14:textId="038B967B" w:rsidR="006626FA" w:rsidRPr="001D5A5E" w:rsidRDefault="006626FA" w:rsidP="006626FA"/>
    <w:p w14:paraId="7974EA9A" w14:textId="77777777" w:rsidR="007B356D" w:rsidRPr="001D5A5E" w:rsidRDefault="007B356D" w:rsidP="00B2359A">
      <w:pPr>
        <w:rPr>
          <w:rFonts w:ascii="Times New Roman" w:eastAsiaTheme="majorEastAsia" w:hAnsi="Times New Roman" w:cs="Times New Roman"/>
          <w:b/>
          <w:sz w:val="24"/>
          <w:szCs w:val="26"/>
        </w:rPr>
        <w:sectPr w:rsidR="007B356D" w:rsidRPr="001D5A5E" w:rsidSect="00AA2B0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67503DE" w14:textId="77777777" w:rsidR="006E00F6" w:rsidRPr="001D5A5E" w:rsidRDefault="006E00F6" w:rsidP="00B2359A">
      <w:pPr>
        <w:spacing w:before="100" w:after="100"/>
        <w:jc w:val="both"/>
        <w:rPr>
          <w:rFonts w:ascii="Times New Roman" w:hAnsi="Times New Roman" w:cs="Times New Roman"/>
        </w:rPr>
      </w:pPr>
    </w:p>
    <w:p w14:paraId="349EB744" w14:textId="77777777" w:rsidR="006E00F6" w:rsidRPr="001D5A5E" w:rsidRDefault="006E00F6" w:rsidP="00B2359A">
      <w:pPr>
        <w:spacing w:before="100" w:after="100"/>
        <w:jc w:val="both"/>
        <w:rPr>
          <w:rFonts w:ascii="Times New Roman" w:hAnsi="Times New Roman" w:cs="Times New Roman"/>
        </w:rPr>
      </w:pPr>
    </w:p>
    <w:p w14:paraId="4D460E55" w14:textId="4222302B" w:rsidR="006E00F6" w:rsidRPr="001D5A5E" w:rsidRDefault="006E00F6" w:rsidP="00B2359A">
      <w:pPr>
        <w:spacing w:before="100" w:after="100"/>
        <w:jc w:val="both"/>
        <w:rPr>
          <w:rFonts w:ascii="Times New Roman" w:hAnsi="Times New Roman" w:cs="Times New Roman"/>
        </w:rPr>
      </w:pPr>
      <w:r w:rsidRPr="001D5A5E">
        <w:rPr>
          <w:rFonts w:ascii="Times New Roman" w:hAnsi="Times New Roman" w:cs="Times New Roman"/>
        </w:rPr>
        <w:t xml:space="preserve">Zpracoval: realizační tým projektu MAP </w:t>
      </w:r>
    </w:p>
    <w:p w14:paraId="13A0B078" w14:textId="77777777" w:rsidR="006E00F6" w:rsidRPr="001D5A5E" w:rsidRDefault="006E00F6" w:rsidP="00B2359A">
      <w:pPr>
        <w:spacing w:before="100" w:after="100"/>
        <w:ind w:left="708" w:firstLine="708"/>
        <w:jc w:val="both"/>
        <w:rPr>
          <w:rFonts w:ascii="Times New Roman" w:hAnsi="Times New Roman" w:cs="Times New Roman"/>
        </w:rPr>
      </w:pPr>
    </w:p>
    <w:p w14:paraId="169E9A0D" w14:textId="77777777" w:rsidR="006E00F6" w:rsidRPr="001D5A5E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</w:p>
    <w:p w14:paraId="5D88AFE0" w14:textId="52602359" w:rsidR="006E00F6" w:rsidRPr="001D5A5E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  <w:r w:rsidRPr="001D5A5E">
        <w:rPr>
          <w:rFonts w:ascii="Times New Roman" w:hAnsi="Times New Roman" w:cs="Times New Roman"/>
        </w:rPr>
        <w:t xml:space="preserve">Schválil řídící výbor MAP </w:t>
      </w:r>
      <w:r w:rsidR="00FB57D7" w:rsidRPr="001D5A5E">
        <w:rPr>
          <w:rFonts w:ascii="Times New Roman" w:hAnsi="Times New Roman" w:cs="Times New Roman"/>
        </w:rPr>
        <w:t xml:space="preserve">dne </w:t>
      </w:r>
      <w:r w:rsidRPr="001D5A5E">
        <w:rPr>
          <w:rFonts w:ascii="Times New Roman" w:hAnsi="Times New Roman" w:cs="Times New Roman"/>
        </w:rPr>
        <w:t>jako aktuální platnou verzi.</w:t>
      </w:r>
      <w:r w:rsidR="00E21E45" w:rsidRPr="001D5A5E">
        <w:rPr>
          <w:rFonts w:ascii="Times New Roman" w:hAnsi="Times New Roman" w:cs="Times New Roman"/>
        </w:rPr>
        <w:t xml:space="preserve"> </w:t>
      </w:r>
    </w:p>
    <w:p w14:paraId="3BF6474A" w14:textId="71403CC0" w:rsidR="007F645E" w:rsidRPr="001D5A5E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  <w:r w:rsidRPr="001D5A5E">
        <w:rPr>
          <w:rFonts w:ascii="Times New Roman" w:hAnsi="Times New Roman" w:cs="Times New Roman"/>
        </w:rPr>
        <w:t>V Bystřici pod Hostýnem, dne</w:t>
      </w:r>
      <w:r w:rsidR="009448DC" w:rsidRPr="001D5A5E">
        <w:rPr>
          <w:rFonts w:ascii="Times New Roman" w:hAnsi="Times New Roman" w:cs="Times New Roman"/>
        </w:rPr>
        <w:t xml:space="preserve"> </w:t>
      </w:r>
      <w:r w:rsidR="00C24C41" w:rsidRPr="00C24C41">
        <w:rPr>
          <w:rFonts w:ascii="Times New Roman" w:hAnsi="Times New Roman" w:cs="Times New Roman"/>
          <w:highlight w:val="yellow"/>
        </w:rPr>
        <w:t xml:space="preserve">XX.11 </w:t>
      </w:r>
      <w:r w:rsidR="00B9598D" w:rsidRPr="00C24C41">
        <w:rPr>
          <w:rFonts w:ascii="Times New Roman" w:hAnsi="Times New Roman" w:cs="Times New Roman"/>
          <w:highlight w:val="yellow"/>
        </w:rPr>
        <w:t>2022</w:t>
      </w:r>
    </w:p>
    <w:p w14:paraId="087AE6A9" w14:textId="20FDAD4B" w:rsidR="006E00F6" w:rsidRPr="001D5A5E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</w:p>
    <w:p w14:paraId="1FA7A3F1" w14:textId="77777777" w:rsidR="00121E15" w:rsidRPr="001D5A5E" w:rsidRDefault="006E00F6" w:rsidP="00121E15">
      <w:pPr>
        <w:spacing w:before="100" w:after="100" w:line="480" w:lineRule="auto"/>
        <w:jc w:val="both"/>
        <w:rPr>
          <w:rFonts w:ascii="Times New Roman" w:hAnsi="Times New Roman" w:cs="Times New Roman"/>
        </w:rPr>
      </w:pPr>
      <w:r w:rsidRPr="001D5A5E">
        <w:rPr>
          <w:rFonts w:ascii="Times New Roman" w:hAnsi="Times New Roman" w:cs="Times New Roman"/>
        </w:rPr>
        <w:t>Podpis předsedy řídícího výboru MAP</w:t>
      </w:r>
      <w:r w:rsidRPr="00D67F9F">
        <w:rPr>
          <w:rFonts w:ascii="Times New Roman" w:hAnsi="Times New Roman" w:cs="Times New Roman"/>
        </w:rPr>
        <w:t xml:space="preserve"> </w:t>
      </w:r>
      <w:r w:rsidR="00C24C41">
        <w:rPr>
          <w:rFonts w:ascii="Times New Roman" w:hAnsi="Times New Roman" w:cs="Times New Roman"/>
        </w:rPr>
        <w:t xml:space="preserve"> </w:t>
      </w:r>
      <w:r w:rsidR="00121E15">
        <w:rPr>
          <w:rFonts w:ascii="Times New Roman" w:hAnsi="Times New Roman" w:cs="Times New Roman"/>
        </w:rPr>
        <w:t xml:space="preserve">dne </w:t>
      </w:r>
      <w:r w:rsidR="00121E15" w:rsidRPr="00C24C41">
        <w:rPr>
          <w:rFonts w:ascii="Times New Roman" w:hAnsi="Times New Roman" w:cs="Times New Roman"/>
          <w:highlight w:val="yellow"/>
        </w:rPr>
        <w:t>XX.11 2022</w:t>
      </w:r>
    </w:p>
    <w:p w14:paraId="6DEF8608" w14:textId="7D490D45" w:rsidR="006E00F6" w:rsidRPr="00D67F9F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</w:p>
    <w:p w14:paraId="0E3FDB42" w14:textId="786BCCB5" w:rsidR="00C039B2" w:rsidRPr="00D67F9F" w:rsidRDefault="00C039B2" w:rsidP="00B2359A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sz w:val="32"/>
          <w:szCs w:val="26"/>
        </w:rPr>
      </w:pPr>
    </w:p>
    <w:p w14:paraId="46D244F1" w14:textId="6D2370B2" w:rsidR="00316DAF" w:rsidRPr="00D67F9F" w:rsidRDefault="00316DAF" w:rsidP="00B2359A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sz w:val="32"/>
          <w:szCs w:val="26"/>
        </w:rPr>
      </w:pPr>
    </w:p>
    <w:p w14:paraId="00894608" w14:textId="1D695E55" w:rsidR="00316DAF" w:rsidRPr="00D67F9F" w:rsidRDefault="00316DAF" w:rsidP="00B2359A">
      <w:pPr>
        <w:rPr>
          <w:rFonts w:ascii="Times New Roman" w:eastAsiaTheme="majorEastAsia" w:hAnsi="Times New Roman" w:cs="Times New Roman"/>
          <w:sz w:val="32"/>
          <w:szCs w:val="26"/>
        </w:rPr>
      </w:pPr>
    </w:p>
    <w:p w14:paraId="21C405FB" w14:textId="7E9D85F2" w:rsidR="005D2912" w:rsidRPr="00D67F9F" w:rsidRDefault="005D2912" w:rsidP="00B2359A">
      <w:pPr>
        <w:tabs>
          <w:tab w:val="left" w:pos="5124"/>
        </w:tabs>
        <w:rPr>
          <w:rFonts w:ascii="Times New Roman" w:eastAsiaTheme="majorEastAsia" w:hAnsi="Times New Roman" w:cs="Times New Roman"/>
          <w:sz w:val="32"/>
          <w:szCs w:val="26"/>
        </w:rPr>
      </w:pPr>
    </w:p>
    <w:p w14:paraId="6E549262" w14:textId="39EAE8B8" w:rsidR="00C85910" w:rsidRPr="00D67F9F" w:rsidRDefault="00316DAF" w:rsidP="00B2359A">
      <w:pPr>
        <w:tabs>
          <w:tab w:val="left" w:pos="5124"/>
        </w:tabs>
        <w:rPr>
          <w:rFonts w:ascii="Times New Roman" w:eastAsiaTheme="majorEastAsia" w:hAnsi="Times New Roman" w:cs="Times New Roman"/>
          <w:sz w:val="32"/>
          <w:szCs w:val="26"/>
        </w:rPr>
      </w:pPr>
      <w:r w:rsidRPr="00D67F9F">
        <w:rPr>
          <w:rFonts w:ascii="Times New Roman" w:eastAsiaTheme="majorEastAsia" w:hAnsi="Times New Roman" w:cs="Times New Roman"/>
          <w:sz w:val="32"/>
          <w:szCs w:val="26"/>
        </w:rPr>
        <w:tab/>
      </w:r>
    </w:p>
    <w:p w14:paraId="03EEBD14" w14:textId="1CA953C5" w:rsidR="00FC6559" w:rsidRPr="00D67F9F" w:rsidRDefault="00FC6559" w:rsidP="00FC6559">
      <w:pPr>
        <w:rPr>
          <w:rFonts w:ascii="Times New Roman" w:eastAsiaTheme="majorEastAsia" w:hAnsi="Times New Roman" w:cs="Times New Roman"/>
          <w:sz w:val="32"/>
          <w:szCs w:val="26"/>
        </w:rPr>
      </w:pPr>
    </w:p>
    <w:p w14:paraId="26FF6E6E" w14:textId="303C3ED7" w:rsidR="00FC6559" w:rsidRPr="00D67F9F" w:rsidRDefault="00FC6559" w:rsidP="00FC6559">
      <w:pPr>
        <w:tabs>
          <w:tab w:val="left" w:pos="3744"/>
        </w:tabs>
        <w:rPr>
          <w:rFonts w:ascii="Times New Roman" w:eastAsiaTheme="majorEastAsia" w:hAnsi="Times New Roman" w:cs="Times New Roman"/>
          <w:sz w:val="32"/>
          <w:szCs w:val="26"/>
        </w:rPr>
      </w:pPr>
      <w:r w:rsidRPr="00D67F9F">
        <w:rPr>
          <w:rFonts w:ascii="Times New Roman" w:eastAsiaTheme="majorEastAsia" w:hAnsi="Times New Roman" w:cs="Times New Roman"/>
          <w:sz w:val="32"/>
          <w:szCs w:val="26"/>
        </w:rPr>
        <w:tab/>
      </w:r>
    </w:p>
    <w:sectPr w:rsidR="00FC6559" w:rsidRPr="00D67F9F" w:rsidSect="004C52E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7CCF" w14:textId="77777777" w:rsidR="008427B3" w:rsidRDefault="008427B3" w:rsidP="00200B46">
      <w:pPr>
        <w:spacing w:after="0" w:line="240" w:lineRule="auto"/>
      </w:pPr>
      <w:r>
        <w:separator/>
      </w:r>
    </w:p>
  </w:endnote>
  <w:endnote w:type="continuationSeparator" w:id="0">
    <w:p w14:paraId="2BDC49C4" w14:textId="77777777" w:rsidR="008427B3" w:rsidRDefault="008427B3" w:rsidP="0020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4FB8E" w14:textId="77777777" w:rsidR="00EB7EF8" w:rsidRPr="000868AF" w:rsidRDefault="00EB7EF8" w:rsidP="00EB7EF8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  <w:szCs w:val="20"/>
      </w:rPr>
    </w:pPr>
    <w:bookmarkStart w:id="1" w:name="_Hlk107748587"/>
    <w:r>
      <w:rPr>
        <w:i/>
        <w:color w:val="002060"/>
        <w:sz w:val="20"/>
        <w:szCs w:val="20"/>
      </w:rPr>
      <w:t>M</w:t>
    </w:r>
    <w:r w:rsidRPr="000868AF">
      <w:rPr>
        <w:i/>
        <w:color w:val="002060"/>
        <w:sz w:val="20"/>
        <w:szCs w:val="20"/>
      </w:rPr>
      <w:t xml:space="preserve">ístní akční plán rozvoje vzdělávání na území ORP Bystřice pod Hostýnem III“, registrační číslo projektu: </w:t>
    </w:r>
    <w:r w:rsidRPr="000868AF">
      <w:rPr>
        <w:i/>
        <w:color w:val="002060"/>
        <w:sz w:val="20"/>
        <w:szCs w:val="20"/>
      </w:rPr>
      <w:br/>
      <w:t xml:space="preserve">CZ.02.3.68/0.0/0.0/20_082/0022952. Tento projekt je realizovaný a financovaný </w:t>
    </w:r>
    <w:r w:rsidRPr="000868AF">
      <w:rPr>
        <w:i/>
        <w:color w:val="002060"/>
        <w:sz w:val="20"/>
        <w:szCs w:val="20"/>
      </w:rPr>
      <w:br/>
      <w:t>s podporou ESF, Operačního programu výzkum, vývoj a vzdělávání a státního rozpočtu.</w:t>
    </w:r>
  </w:p>
  <w:bookmarkEnd w:id="1"/>
  <w:p w14:paraId="5153B38B" w14:textId="0EBA01E2" w:rsidR="00853082" w:rsidRPr="00EB7EF8" w:rsidRDefault="00853082" w:rsidP="00EB7E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35093" w14:textId="77777777" w:rsidR="00EB7EF8" w:rsidRPr="000868AF" w:rsidRDefault="00EB7EF8" w:rsidP="00EB7EF8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  <w:szCs w:val="20"/>
      </w:rPr>
    </w:pPr>
    <w:r>
      <w:rPr>
        <w:i/>
        <w:color w:val="002060"/>
        <w:sz w:val="20"/>
        <w:szCs w:val="20"/>
      </w:rPr>
      <w:t>M</w:t>
    </w:r>
    <w:r w:rsidRPr="000868AF">
      <w:rPr>
        <w:i/>
        <w:color w:val="002060"/>
        <w:sz w:val="20"/>
        <w:szCs w:val="20"/>
      </w:rPr>
      <w:t xml:space="preserve">ístní akční plán rozvoje vzdělávání na území ORP Bystřice pod Hostýnem III“, registrační číslo projektu: </w:t>
    </w:r>
    <w:r w:rsidRPr="000868AF">
      <w:rPr>
        <w:i/>
        <w:color w:val="002060"/>
        <w:sz w:val="20"/>
        <w:szCs w:val="20"/>
      </w:rPr>
      <w:br/>
      <w:t xml:space="preserve">CZ.02.3.68/0.0/0.0/20_082/0022952. Tento projekt je realizovaný a financovaný </w:t>
    </w:r>
    <w:r w:rsidRPr="000868AF">
      <w:rPr>
        <w:i/>
        <w:color w:val="002060"/>
        <w:sz w:val="20"/>
        <w:szCs w:val="20"/>
      </w:rPr>
      <w:br/>
      <w:t>s podporou ESF, Operačního programu výzkum, vývoj a vzdělávání a státního rozpočtu.</w:t>
    </w:r>
  </w:p>
  <w:p w14:paraId="4800065C" w14:textId="4C924E6A" w:rsidR="00853082" w:rsidRPr="00F96AB5" w:rsidRDefault="00853082" w:rsidP="00F96A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5E05" w14:textId="77777777" w:rsidR="00853082" w:rsidRDefault="00853082" w:rsidP="003903C4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II“, </w:t>
    </w:r>
    <w:proofErr w:type="spellStart"/>
    <w:r>
      <w:rPr>
        <w:i/>
        <w:iCs/>
        <w:color w:val="333399"/>
        <w:sz w:val="18"/>
      </w:rPr>
      <w:t>r.č</w:t>
    </w:r>
    <w:proofErr w:type="spellEnd"/>
    <w:r>
      <w:rPr>
        <w:i/>
        <w:iCs/>
        <w:color w:val="333399"/>
        <w:sz w:val="18"/>
      </w:rPr>
      <w:t>.: CZ.02.3.68/0.0/0.0/17_047/0009127 je realizovaný a financovaný s podporou ESF, Operačního programu výzkum, vývoj a vzdělávání a státního rozpočtu.</w:t>
    </w:r>
  </w:p>
  <w:p w14:paraId="4E02CCD8" w14:textId="77777777" w:rsidR="00853082" w:rsidRPr="00F96AB5" w:rsidRDefault="00853082" w:rsidP="003903C4">
    <w:pPr>
      <w:pStyle w:val="Zpat"/>
    </w:pPr>
  </w:p>
  <w:p w14:paraId="64F6CBFA" w14:textId="77777777" w:rsidR="00853082" w:rsidRPr="003903C4" w:rsidRDefault="00853082" w:rsidP="00390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25074" w14:textId="77777777" w:rsidR="008427B3" w:rsidRDefault="008427B3" w:rsidP="00200B46">
      <w:pPr>
        <w:spacing w:after="0" w:line="240" w:lineRule="auto"/>
      </w:pPr>
      <w:r>
        <w:separator/>
      </w:r>
    </w:p>
  </w:footnote>
  <w:footnote w:type="continuationSeparator" w:id="0">
    <w:p w14:paraId="10820E31" w14:textId="77777777" w:rsidR="008427B3" w:rsidRDefault="008427B3" w:rsidP="0020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0FCC2" w14:textId="17F6A083" w:rsidR="00853082" w:rsidRDefault="000B4F19">
    <w:pPr>
      <w:pStyle w:val="Zhlav"/>
    </w:pPr>
    <w:r w:rsidRPr="00AE3167">
      <w:rPr>
        <w:noProof/>
        <w:lang w:eastAsia="cs-CZ"/>
      </w:rPr>
      <w:drawing>
        <wp:inline distT="0" distB="0" distL="0" distR="0" wp14:anchorId="6B7892F6" wp14:editId="4F18A5CB">
          <wp:extent cx="4445000" cy="982779"/>
          <wp:effectExtent l="0" t="0" r="0" b="8255"/>
          <wp:docPr id="3" name="Obrázek 3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615" cy="98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2C9D" w14:textId="77777777" w:rsidR="00853082" w:rsidRDefault="00853082">
    <w:pPr>
      <w:pStyle w:val="Zhlav"/>
    </w:pPr>
    <w:r w:rsidRPr="005A3DAB">
      <w:rPr>
        <w:noProof/>
        <w:lang w:eastAsia="cs-CZ"/>
      </w:rPr>
      <w:drawing>
        <wp:inline distT="0" distB="0" distL="0" distR="0" wp14:anchorId="65E875EC" wp14:editId="2200D0DA">
          <wp:extent cx="5731510" cy="1106170"/>
          <wp:effectExtent l="0" t="0" r="2540" b="0"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90"/>
    <w:multiLevelType w:val="multilevel"/>
    <w:tmpl w:val="5216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B2C"/>
    <w:multiLevelType w:val="hybridMultilevel"/>
    <w:tmpl w:val="793C8B64"/>
    <w:lvl w:ilvl="0" w:tplc="16E46E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F84B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C0F1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7E19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EA530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E813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3A96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5C1BF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F842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E517B2A"/>
    <w:multiLevelType w:val="multilevel"/>
    <w:tmpl w:val="AFF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51B7"/>
    <w:multiLevelType w:val="multilevel"/>
    <w:tmpl w:val="3EC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16DC2"/>
    <w:multiLevelType w:val="multilevel"/>
    <w:tmpl w:val="E6B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F1486"/>
    <w:multiLevelType w:val="multilevel"/>
    <w:tmpl w:val="3F04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07E58"/>
    <w:multiLevelType w:val="multilevel"/>
    <w:tmpl w:val="6F1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B7D3B"/>
    <w:multiLevelType w:val="hybridMultilevel"/>
    <w:tmpl w:val="188C262E"/>
    <w:lvl w:ilvl="0" w:tplc="16E46ED8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276B"/>
    <w:multiLevelType w:val="multilevel"/>
    <w:tmpl w:val="B800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64741"/>
    <w:multiLevelType w:val="multilevel"/>
    <w:tmpl w:val="A66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3450C"/>
    <w:multiLevelType w:val="hybridMultilevel"/>
    <w:tmpl w:val="43B01A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11AFA"/>
    <w:multiLevelType w:val="multilevel"/>
    <w:tmpl w:val="2D1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2367B"/>
    <w:multiLevelType w:val="multilevel"/>
    <w:tmpl w:val="892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245AB"/>
    <w:multiLevelType w:val="hybridMultilevel"/>
    <w:tmpl w:val="FBEC5A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0593"/>
    <w:multiLevelType w:val="multilevel"/>
    <w:tmpl w:val="0C3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55394"/>
    <w:multiLevelType w:val="multilevel"/>
    <w:tmpl w:val="1B0C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4B2FE4"/>
    <w:multiLevelType w:val="multilevel"/>
    <w:tmpl w:val="03F8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C3DED"/>
    <w:multiLevelType w:val="multilevel"/>
    <w:tmpl w:val="FCB09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F7FB6"/>
    <w:multiLevelType w:val="multilevel"/>
    <w:tmpl w:val="969C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1D1CF6"/>
    <w:multiLevelType w:val="multilevel"/>
    <w:tmpl w:val="60E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23CD1"/>
    <w:multiLevelType w:val="multilevel"/>
    <w:tmpl w:val="9D2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453D1"/>
    <w:multiLevelType w:val="multilevel"/>
    <w:tmpl w:val="823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92D78"/>
    <w:multiLevelType w:val="multilevel"/>
    <w:tmpl w:val="32AE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84FFD"/>
    <w:multiLevelType w:val="multilevel"/>
    <w:tmpl w:val="A720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23488"/>
    <w:multiLevelType w:val="multilevel"/>
    <w:tmpl w:val="FBF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AF55D5"/>
    <w:multiLevelType w:val="multilevel"/>
    <w:tmpl w:val="091E35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25"/>
  </w:num>
  <w:num w:numId="7">
    <w:abstractNumId w:val="21"/>
  </w:num>
  <w:num w:numId="8">
    <w:abstractNumId w:val="5"/>
  </w:num>
  <w:num w:numId="9">
    <w:abstractNumId w:val="18"/>
  </w:num>
  <w:num w:numId="10">
    <w:abstractNumId w:val="22"/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12"/>
  </w:num>
  <w:num w:numId="17">
    <w:abstractNumId w:val="4"/>
  </w:num>
  <w:num w:numId="18">
    <w:abstractNumId w:val="0"/>
  </w:num>
  <w:num w:numId="19">
    <w:abstractNumId w:val="9"/>
  </w:num>
  <w:num w:numId="20">
    <w:abstractNumId w:val="14"/>
  </w:num>
  <w:num w:numId="21">
    <w:abstractNumId w:val="16"/>
  </w:num>
  <w:num w:numId="22">
    <w:abstractNumId w:val="15"/>
  </w:num>
  <w:num w:numId="23">
    <w:abstractNumId w:val="23"/>
  </w:num>
  <w:num w:numId="24">
    <w:abstractNumId w:val="24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A9"/>
    <w:rsid w:val="00000A26"/>
    <w:rsid w:val="00012CB8"/>
    <w:rsid w:val="00016A7B"/>
    <w:rsid w:val="00023BCE"/>
    <w:rsid w:val="00025913"/>
    <w:rsid w:val="000426D2"/>
    <w:rsid w:val="000546F5"/>
    <w:rsid w:val="00055A92"/>
    <w:rsid w:val="00055E6F"/>
    <w:rsid w:val="0005775D"/>
    <w:rsid w:val="00066EE1"/>
    <w:rsid w:val="000721A2"/>
    <w:rsid w:val="0008253B"/>
    <w:rsid w:val="00086C23"/>
    <w:rsid w:val="00086E39"/>
    <w:rsid w:val="00090CD3"/>
    <w:rsid w:val="000910A0"/>
    <w:rsid w:val="00094CD8"/>
    <w:rsid w:val="00095823"/>
    <w:rsid w:val="0009626F"/>
    <w:rsid w:val="000A226D"/>
    <w:rsid w:val="000A7AD9"/>
    <w:rsid w:val="000B256B"/>
    <w:rsid w:val="000B4F19"/>
    <w:rsid w:val="000B66C3"/>
    <w:rsid w:val="000C41C7"/>
    <w:rsid w:val="000C43F1"/>
    <w:rsid w:val="000C4F18"/>
    <w:rsid w:val="000D06D6"/>
    <w:rsid w:val="000D5ADD"/>
    <w:rsid w:val="000D7F10"/>
    <w:rsid w:val="000F07E5"/>
    <w:rsid w:val="0010466F"/>
    <w:rsid w:val="0011389B"/>
    <w:rsid w:val="00115244"/>
    <w:rsid w:val="00115BCC"/>
    <w:rsid w:val="00116C9D"/>
    <w:rsid w:val="00121E15"/>
    <w:rsid w:val="001308AA"/>
    <w:rsid w:val="00131C99"/>
    <w:rsid w:val="00134C1B"/>
    <w:rsid w:val="00162A81"/>
    <w:rsid w:val="001640B7"/>
    <w:rsid w:val="00166004"/>
    <w:rsid w:val="00176511"/>
    <w:rsid w:val="00183FF8"/>
    <w:rsid w:val="00185A97"/>
    <w:rsid w:val="001878E9"/>
    <w:rsid w:val="001C13AD"/>
    <w:rsid w:val="001C31F8"/>
    <w:rsid w:val="001C37B2"/>
    <w:rsid w:val="001C4627"/>
    <w:rsid w:val="001C5C28"/>
    <w:rsid w:val="001C5F7E"/>
    <w:rsid w:val="001D3BDD"/>
    <w:rsid w:val="001D5A5E"/>
    <w:rsid w:val="001E28F5"/>
    <w:rsid w:val="001E3FF0"/>
    <w:rsid w:val="001E4E35"/>
    <w:rsid w:val="001F1B49"/>
    <w:rsid w:val="001F4DF8"/>
    <w:rsid w:val="001F4EBA"/>
    <w:rsid w:val="001F6D31"/>
    <w:rsid w:val="00200B46"/>
    <w:rsid w:val="002023F5"/>
    <w:rsid w:val="00203A76"/>
    <w:rsid w:val="00204DB9"/>
    <w:rsid w:val="0021280B"/>
    <w:rsid w:val="0021323E"/>
    <w:rsid w:val="00222903"/>
    <w:rsid w:val="0023675A"/>
    <w:rsid w:val="002458E7"/>
    <w:rsid w:val="002508E0"/>
    <w:rsid w:val="00254FA9"/>
    <w:rsid w:val="00263122"/>
    <w:rsid w:val="00263447"/>
    <w:rsid w:val="00264FF3"/>
    <w:rsid w:val="002661F1"/>
    <w:rsid w:val="00267A7A"/>
    <w:rsid w:val="00277557"/>
    <w:rsid w:val="002811B9"/>
    <w:rsid w:val="00293582"/>
    <w:rsid w:val="002A0E15"/>
    <w:rsid w:val="002C402E"/>
    <w:rsid w:val="002D5870"/>
    <w:rsid w:val="002D76EE"/>
    <w:rsid w:val="002E16FE"/>
    <w:rsid w:val="002E2C80"/>
    <w:rsid w:val="002E349D"/>
    <w:rsid w:val="002E6067"/>
    <w:rsid w:val="002F037B"/>
    <w:rsid w:val="002F5B5E"/>
    <w:rsid w:val="0030298B"/>
    <w:rsid w:val="00311003"/>
    <w:rsid w:val="0031109D"/>
    <w:rsid w:val="00312DA7"/>
    <w:rsid w:val="0031384E"/>
    <w:rsid w:val="003143B1"/>
    <w:rsid w:val="00314E7B"/>
    <w:rsid w:val="00316ACD"/>
    <w:rsid w:val="00316DAF"/>
    <w:rsid w:val="00320304"/>
    <w:rsid w:val="0032404F"/>
    <w:rsid w:val="00326AA7"/>
    <w:rsid w:val="00334DCC"/>
    <w:rsid w:val="003350D7"/>
    <w:rsid w:val="00343325"/>
    <w:rsid w:val="00352384"/>
    <w:rsid w:val="00372671"/>
    <w:rsid w:val="00386D3A"/>
    <w:rsid w:val="003903C4"/>
    <w:rsid w:val="00392049"/>
    <w:rsid w:val="00394C6C"/>
    <w:rsid w:val="003958C6"/>
    <w:rsid w:val="003A3A59"/>
    <w:rsid w:val="003A7797"/>
    <w:rsid w:val="003B25D1"/>
    <w:rsid w:val="003B3784"/>
    <w:rsid w:val="003C32F9"/>
    <w:rsid w:val="003D236B"/>
    <w:rsid w:val="003D78D1"/>
    <w:rsid w:val="003E2FDB"/>
    <w:rsid w:val="003F02E0"/>
    <w:rsid w:val="003F3ED0"/>
    <w:rsid w:val="0040135A"/>
    <w:rsid w:val="00404E5B"/>
    <w:rsid w:val="00405449"/>
    <w:rsid w:val="004207C4"/>
    <w:rsid w:val="0043016F"/>
    <w:rsid w:val="004310A7"/>
    <w:rsid w:val="0043771F"/>
    <w:rsid w:val="00437A70"/>
    <w:rsid w:val="00440740"/>
    <w:rsid w:val="004411A9"/>
    <w:rsid w:val="00443A4E"/>
    <w:rsid w:val="00453C6A"/>
    <w:rsid w:val="00454E7D"/>
    <w:rsid w:val="00457BDD"/>
    <w:rsid w:val="00461830"/>
    <w:rsid w:val="004754F0"/>
    <w:rsid w:val="004765F0"/>
    <w:rsid w:val="00477BD6"/>
    <w:rsid w:val="00480571"/>
    <w:rsid w:val="004A090E"/>
    <w:rsid w:val="004A4208"/>
    <w:rsid w:val="004A71F1"/>
    <w:rsid w:val="004A7451"/>
    <w:rsid w:val="004A7E99"/>
    <w:rsid w:val="004B05A3"/>
    <w:rsid w:val="004B1302"/>
    <w:rsid w:val="004B4F45"/>
    <w:rsid w:val="004B7C83"/>
    <w:rsid w:val="004C315F"/>
    <w:rsid w:val="004C43F2"/>
    <w:rsid w:val="004C470C"/>
    <w:rsid w:val="004C52EE"/>
    <w:rsid w:val="004D442B"/>
    <w:rsid w:val="004D6692"/>
    <w:rsid w:val="004E0DF1"/>
    <w:rsid w:val="004F00C4"/>
    <w:rsid w:val="00500168"/>
    <w:rsid w:val="005034FC"/>
    <w:rsid w:val="00524A23"/>
    <w:rsid w:val="00525C28"/>
    <w:rsid w:val="0053613D"/>
    <w:rsid w:val="0054147B"/>
    <w:rsid w:val="00541525"/>
    <w:rsid w:val="00544113"/>
    <w:rsid w:val="00560067"/>
    <w:rsid w:val="00561A58"/>
    <w:rsid w:val="00562266"/>
    <w:rsid w:val="005634BB"/>
    <w:rsid w:val="0056465C"/>
    <w:rsid w:val="0057392A"/>
    <w:rsid w:val="00576127"/>
    <w:rsid w:val="00580535"/>
    <w:rsid w:val="00583984"/>
    <w:rsid w:val="00585E2C"/>
    <w:rsid w:val="00592216"/>
    <w:rsid w:val="0059663B"/>
    <w:rsid w:val="005A3E19"/>
    <w:rsid w:val="005A5F9B"/>
    <w:rsid w:val="005A7297"/>
    <w:rsid w:val="005B4918"/>
    <w:rsid w:val="005B49CF"/>
    <w:rsid w:val="005B7819"/>
    <w:rsid w:val="005C11AE"/>
    <w:rsid w:val="005C42A3"/>
    <w:rsid w:val="005C44ED"/>
    <w:rsid w:val="005D2912"/>
    <w:rsid w:val="005E3BB1"/>
    <w:rsid w:val="005E5D59"/>
    <w:rsid w:val="005E6813"/>
    <w:rsid w:val="005F2435"/>
    <w:rsid w:val="005F317D"/>
    <w:rsid w:val="005F32A9"/>
    <w:rsid w:val="005F645A"/>
    <w:rsid w:val="00611EDA"/>
    <w:rsid w:val="00612BA4"/>
    <w:rsid w:val="00616993"/>
    <w:rsid w:val="006174E1"/>
    <w:rsid w:val="00623130"/>
    <w:rsid w:val="00623B7C"/>
    <w:rsid w:val="00632534"/>
    <w:rsid w:val="0063557A"/>
    <w:rsid w:val="006376D9"/>
    <w:rsid w:val="006432AE"/>
    <w:rsid w:val="00646712"/>
    <w:rsid w:val="00647DE2"/>
    <w:rsid w:val="00651733"/>
    <w:rsid w:val="00651EFC"/>
    <w:rsid w:val="006536E1"/>
    <w:rsid w:val="006579EB"/>
    <w:rsid w:val="00657FC8"/>
    <w:rsid w:val="00660A10"/>
    <w:rsid w:val="006618C3"/>
    <w:rsid w:val="006626FA"/>
    <w:rsid w:val="00662D05"/>
    <w:rsid w:val="00675707"/>
    <w:rsid w:val="00680E5F"/>
    <w:rsid w:val="00682DAB"/>
    <w:rsid w:val="006851EF"/>
    <w:rsid w:val="006909C6"/>
    <w:rsid w:val="0069440F"/>
    <w:rsid w:val="00695065"/>
    <w:rsid w:val="00697FEC"/>
    <w:rsid w:val="006A3244"/>
    <w:rsid w:val="006A36F0"/>
    <w:rsid w:val="006B2514"/>
    <w:rsid w:val="006B653F"/>
    <w:rsid w:val="006C28D7"/>
    <w:rsid w:val="006D3DDA"/>
    <w:rsid w:val="006E00F6"/>
    <w:rsid w:val="006E1EB5"/>
    <w:rsid w:val="006F4D77"/>
    <w:rsid w:val="006F756D"/>
    <w:rsid w:val="00703EB8"/>
    <w:rsid w:val="00705296"/>
    <w:rsid w:val="00706F33"/>
    <w:rsid w:val="007131EE"/>
    <w:rsid w:val="00740B6A"/>
    <w:rsid w:val="00742B7E"/>
    <w:rsid w:val="0074351F"/>
    <w:rsid w:val="00755A9D"/>
    <w:rsid w:val="00756B17"/>
    <w:rsid w:val="00766B38"/>
    <w:rsid w:val="00773CE8"/>
    <w:rsid w:val="00777D7A"/>
    <w:rsid w:val="007802F3"/>
    <w:rsid w:val="00783B2F"/>
    <w:rsid w:val="007846D7"/>
    <w:rsid w:val="00785F76"/>
    <w:rsid w:val="00795F51"/>
    <w:rsid w:val="0079672E"/>
    <w:rsid w:val="00796F9E"/>
    <w:rsid w:val="00797C57"/>
    <w:rsid w:val="00797CFD"/>
    <w:rsid w:val="007A0C04"/>
    <w:rsid w:val="007A68A0"/>
    <w:rsid w:val="007B356D"/>
    <w:rsid w:val="007B3D0B"/>
    <w:rsid w:val="007B4387"/>
    <w:rsid w:val="007B6CEF"/>
    <w:rsid w:val="007C0860"/>
    <w:rsid w:val="007C2ACC"/>
    <w:rsid w:val="007D13A8"/>
    <w:rsid w:val="007D561F"/>
    <w:rsid w:val="007E0BDB"/>
    <w:rsid w:val="007E6D7D"/>
    <w:rsid w:val="007F1DDB"/>
    <w:rsid w:val="007F42B1"/>
    <w:rsid w:val="007F4E25"/>
    <w:rsid w:val="007F6129"/>
    <w:rsid w:val="007F645E"/>
    <w:rsid w:val="008060FD"/>
    <w:rsid w:val="00807F2C"/>
    <w:rsid w:val="00815FA0"/>
    <w:rsid w:val="0082581A"/>
    <w:rsid w:val="00830C2D"/>
    <w:rsid w:val="00832F8E"/>
    <w:rsid w:val="00837911"/>
    <w:rsid w:val="00837ADF"/>
    <w:rsid w:val="008427B3"/>
    <w:rsid w:val="0084324D"/>
    <w:rsid w:val="008449F8"/>
    <w:rsid w:val="008527A0"/>
    <w:rsid w:val="00853082"/>
    <w:rsid w:val="0085761F"/>
    <w:rsid w:val="00861B10"/>
    <w:rsid w:val="00862F96"/>
    <w:rsid w:val="00865CC6"/>
    <w:rsid w:val="0087454D"/>
    <w:rsid w:val="0088203F"/>
    <w:rsid w:val="00884F58"/>
    <w:rsid w:val="0088515B"/>
    <w:rsid w:val="008913B7"/>
    <w:rsid w:val="008931CD"/>
    <w:rsid w:val="00896BA9"/>
    <w:rsid w:val="008A6B4C"/>
    <w:rsid w:val="008B39D1"/>
    <w:rsid w:val="008B4267"/>
    <w:rsid w:val="008B53F8"/>
    <w:rsid w:val="008C07CF"/>
    <w:rsid w:val="008C35C5"/>
    <w:rsid w:val="008C5DEC"/>
    <w:rsid w:val="008C6A46"/>
    <w:rsid w:val="008D1CCF"/>
    <w:rsid w:val="008E348E"/>
    <w:rsid w:val="008E51BA"/>
    <w:rsid w:val="008F6A83"/>
    <w:rsid w:val="009016AE"/>
    <w:rsid w:val="00903F6F"/>
    <w:rsid w:val="009133B2"/>
    <w:rsid w:val="00914140"/>
    <w:rsid w:val="00915F89"/>
    <w:rsid w:val="00916E9B"/>
    <w:rsid w:val="00917564"/>
    <w:rsid w:val="00920B4D"/>
    <w:rsid w:val="009218F4"/>
    <w:rsid w:val="00934964"/>
    <w:rsid w:val="00943A16"/>
    <w:rsid w:val="009448DC"/>
    <w:rsid w:val="00951910"/>
    <w:rsid w:val="00952127"/>
    <w:rsid w:val="00952384"/>
    <w:rsid w:val="009527CE"/>
    <w:rsid w:val="00952810"/>
    <w:rsid w:val="00957B41"/>
    <w:rsid w:val="00960683"/>
    <w:rsid w:val="00961457"/>
    <w:rsid w:val="00967B53"/>
    <w:rsid w:val="00972456"/>
    <w:rsid w:val="00972D45"/>
    <w:rsid w:val="00995193"/>
    <w:rsid w:val="009A0507"/>
    <w:rsid w:val="009A5214"/>
    <w:rsid w:val="009B53BC"/>
    <w:rsid w:val="009B6502"/>
    <w:rsid w:val="009C0D89"/>
    <w:rsid w:val="009C1B7F"/>
    <w:rsid w:val="009C35DE"/>
    <w:rsid w:val="009C507D"/>
    <w:rsid w:val="009D0968"/>
    <w:rsid w:val="009D36BF"/>
    <w:rsid w:val="009D4C2B"/>
    <w:rsid w:val="009D661D"/>
    <w:rsid w:val="009D6D29"/>
    <w:rsid w:val="009D75F9"/>
    <w:rsid w:val="009E0192"/>
    <w:rsid w:val="009E4FDA"/>
    <w:rsid w:val="009E68D5"/>
    <w:rsid w:val="009F34CE"/>
    <w:rsid w:val="009F6CF3"/>
    <w:rsid w:val="00A016C3"/>
    <w:rsid w:val="00A03DC3"/>
    <w:rsid w:val="00A0470C"/>
    <w:rsid w:val="00A11071"/>
    <w:rsid w:val="00A11F50"/>
    <w:rsid w:val="00A129FA"/>
    <w:rsid w:val="00A15483"/>
    <w:rsid w:val="00A17413"/>
    <w:rsid w:val="00A22A50"/>
    <w:rsid w:val="00A23719"/>
    <w:rsid w:val="00A27368"/>
    <w:rsid w:val="00A315B6"/>
    <w:rsid w:val="00A31975"/>
    <w:rsid w:val="00A36BA9"/>
    <w:rsid w:val="00A401BD"/>
    <w:rsid w:val="00A4142E"/>
    <w:rsid w:val="00A41A1A"/>
    <w:rsid w:val="00A47E90"/>
    <w:rsid w:val="00A51C70"/>
    <w:rsid w:val="00A51D48"/>
    <w:rsid w:val="00A5250F"/>
    <w:rsid w:val="00A56161"/>
    <w:rsid w:val="00A57607"/>
    <w:rsid w:val="00A57B97"/>
    <w:rsid w:val="00A602EB"/>
    <w:rsid w:val="00A62F34"/>
    <w:rsid w:val="00A63B66"/>
    <w:rsid w:val="00A72FEB"/>
    <w:rsid w:val="00A75C4B"/>
    <w:rsid w:val="00A81A5A"/>
    <w:rsid w:val="00A820CA"/>
    <w:rsid w:val="00A8479C"/>
    <w:rsid w:val="00A86966"/>
    <w:rsid w:val="00A96AA7"/>
    <w:rsid w:val="00AA2B07"/>
    <w:rsid w:val="00AA2D49"/>
    <w:rsid w:val="00AA4E4E"/>
    <w:rsid w:val="00AC0864"/>
    <w:rsid w:val="00AC0EA9"/>
    <w:rsid w:val="00AC1DA8"/>
    <w:rsid w:val="00AC3584"/>
    <w:rsid w:val="00AC484A"/>
    <w:rsid w:val="00AC78B5"/>
    <w:rsid w:val="00AD21B9"/>
    <w:rsid w:val="00AD3D42"/>
    <w:rsid w:val="00AD4D30"/>
    <w:rsid w:val="00AD6393"/>
    <w:rsid w:val="00AE07D5"/>
    <w:rsid w:val="00AE217D"/>
    <w:rsid w:val="00AE57FE"/>
    <w:rsid w:val="00AF504C"/>
    <w:rsid w:val="00B0721D"/>
    <w:rsid w:val="00B11CAC"/>
    <w:rsid w:val="00B179E0"/>
    <w:rsid w:val="00B2359A"/>
    <w:rsid w:val="00B30EA5"/>
    <w:rsid w:val="00B35DE3"/>
    <w:rsid w:val="00B37222"/>
    <w:rsid w:val="00B37EAE"/>
    <w:rsid w:val="00B43EB9"/>
    <w:rsid w:val="00B5250A"/>
    <w:rsid w:val="00B61646"/>
    <w:rsid w:val="00B71A30"/>
    <w:rsid w:val="00B75BFC"/>
    <w:rsid w:val="00B75BFD"/>
    <w:rsid w:val="00B90DE1"/>
    <w:rsid w:val="00B90E39"/>
    <w:rsid w:val="00B92185"/>
    <w:rsid w:val="00B936BB"/>
    <w:rsid w:val="00B9598D"/>
    <w:rsid w:val="00B972B4"/>
    <w:rsid w:val="00BA09C3"/>
    <w:rsid w:val="00BB7181"/>
    <w:rsid w:val="00BC4D20"/>
    <w:rsid w:val="00BC61C4"/>
    <w:rsid w:val="00BD52A4"/>
    <w:rsid w:val="00BD67FC"/>
    <w:rsid w:val="00BD70D0"/>
    <w:rsid w:val="00BE4831"/>
    <w:rsid w:val="00BF29D8"/>
    <w:rsid w:val="00BF6E19"/>
    <w:rsid w:val="00BF7883"/>
    <w:rsid w:val="00C03264"/>
    <w:rsid w:val="00C039B2"/>
    <w:rsid w:val="00C04B60"/>
    <w:rsid w:val="00C072CB"/>
    <w:rsid w:val="00C110FE"/>
    <w:rsid w:val="00C174DC"/>
    <w:rsid w:val="00C24C41"/>
    <w:rsid w:val="00C26F0D"/>
    <w:rsid w:val="00C342EA"/>
    <w:rsid w:val="00C42768"/>
    <w:rsid w:val="00C440C1"/>
    <w:rsid w:val="00C458A5"/>
    <w:rsid w:val="00C54E71"/>
    <w:rsid w:val="00C60E2B"/>
    <w:rsid w:val="00C623EC"/>
    <w:rsid w:val="00C630AB"/>
    <w:rsid w:val="00C70898"/>
    <w:rsid w:val="00C74AB0"/>
    <w:rsid w:val="00C77AF5"/>
    <w:rsid w:val="00C8347D"/>
    <w:rsid w:val="00C85237"/>
    <w:rsid w:val="00C85910"/>
    <w:rsid w:val="00C9576E"/>
    <w:rsid w:val="00C95D16"/>
    <w:rsid w:val="00CA0591"/>
    <w:rsid w:val="00CA11D0"/>
    <w:rsid w:val="00CA29D8"/>
    <w:rsid w:val="00CA7134"/>
    <w:rsid w:val="00CA74C6"/>
    <w:rsid w:val="00CB1A60"/>
    <w:rsid w:val="00CB6025"/>
    <w:rsid w:val="00CC06D5"/>
    <w:rsid w:val="00CD3FC9"/>
    <w:rsid w:val="00CD51E3"/>
    <w:rsid w:val="00D017EF"/>
    <w:rsid w:val="00D02690"/>
    <w:rsid w:val="00D05BD6"/>
    <w:rsid w:val="00D07DDF"/>
    <w:rsid w:val="00D10C42"/>
    <w:rsid w:val="00D135FA"/>
    <w:rsid w:val="00D14D93"/>
    <w:rsid w:val="00D166D4"/>
    <w:rsid w:val="00D16786"/>
    <w:rsid w:val="00D301A7"/>
    <w:rsid w:val="00D3307B"/>
    <w:rsid w:val="00D3311F"/>
    <w:rsid w:val="00D35BAA"/>
    <w:rsid w:val="00D370FA"/>
    <w:rsid w:val="00D41DDC"/>
    <w:rsid w:val="00D41F27"/>
    <w:rsid w:val="00D44824"/>
    <w:rsid w:val="00D63629"/>
    <w:rsid w:val="00D63FB7"/>
    <w:rsid w:val="00D67F9F"/>
    <w:rsid w:val="00D709F1"/>
    <w:rsid w:val="00D70F14"/>
    <w:rsid w:val="00D759A9"/>
    <w:rsid w:val="00D83E59"/>
    <w:rsid w:val="00D84D4F"/>
    <w:rsid w:val="00D97CC9"/>
    <w:rsid w:val="00DA575A"/>
    <w:rsid w:val="00DB01D6"/>
    <w:rsid w:val="00DB5DB2"/>
    <w:rsid w:val="00DD4BC2"/>
    <w:rsid w:val="00DD62F7"/>
    <w:rsid w:val="00DF1301"/>
    <w:rsid w:val="00DF2EAF"/>
    <w:rsid w:val="00DF2F29"/>
    <w:rsid w:val="00DF3DF7"/>
    <w:rsid w:val="00E0046C"/>
    <w:rsid w:val="00E03393"/>
    <w:rsid w:val="00E11710"/>
    <w:rsid w:val="00E21E45"/>
    <w:rsid w:val="00E2472B"/>
    <w:rsid w:val="00E275FF"/>
    <w:rsid w:val="00E32242"/>
    <w:rsid w:val="00E32F4C"/>
    <w:rsid w:val="00E4175B"/>
    <w:rsid w:val="00E500E6"/>
    <w:rsid w:val="00E530B2"/>
    <w:rsid w:val="00E57249"/>
    <w:rsid w:val="00E8003B"/>
    <w:rsid w:val="00E831D2"/>
    <w:rsid w:val="00E93265"/>
    <w:rsid w:val="00E967AE"/>
    <w:rsid w:val="00E9796F"/>
    <w:rsid w:val="00EA2ACD"/>
    <w:rsid w:val="00EA3C71"/>
    <w:rsid w:val="00EA6015"/>
    <w:rsid w:val="00EA7338"/>
    <w:rsid w:val="00EB19E1"/>
    <w:rsid w:val="00EB2353"/>
    <w:rsid w:val="00EB2794"/>
    <w:rsid w:val="00EB45F1"/>
    <w:rsid w:val="00EB7EF8"/>
    <w:rsid w:val="00EC6D3D"/>
    <w:rsid w:val="00ED1720"/>
    <w:rsid w:val="00ED1D33"/>
    <w:rsid w:val="00ED3468"/>
    <w:rsid w:val="00ED4E6C"/>
    <w:rsid w:val="00ED731C"/>
    <w:rsid w:val="00EE4DE1"/>
    <w:rsid w:val="00EE4F66"/>
    <w:rsid w:val="00EF1C4D"/>
    <w:rsid w:val="00EF31E9"/>
    <w:rsid w:val="00EF5478"/>
    <w:rsid w:val="00EF634B"/>
    <w:rsid w:val="00EF676A"/>
    <w:rsid w:val="00EF7F08"/>
    <w:rsid w:val="00F00D96"/>
    <w:rsid w:val="00F071A7"/>
    <w:rsid w:val="00F074F2"/>
    <w:rsid w:val="00F10795"/>
    <w:rsid w:val="00F15CFA"/>
    <w:rsid w:val="00F22395"/>
    <w:rsid w:val="00F23F1F"/>
    <w:rsid w:val="00F2663D"/>
    <w:rsid w:val="00F26C3B"/>
    <w:rsid w:val="00F26C55"/>
    <w:rsid w:val="00F40E12"/>
    <w:rsid w:val="00F462C6"/>
    <w:rsid w:val="00F503D6"/>
    <w:rsid w:val="00F52062"/>
    <w:rsid w:val="00F6066C"/>
    <w:rsid w:val="00F7400E"/>
    <w:rsid w:val="00F80128"/>
    <w:rsid w:val="00F82CDC"/>
    <w:rsid w:val="00F9208C"/>
    <w:rsid w:val="00F9228F"/>
    <w:rsid w:val="00F938F9"/>
    <w:rsid w:val="00F94CC6"/>
    <w:rsid w:val="00F96AB5"/>
    <w:rsid w:val="00FA1BEE"/>
    <w:rsid w:val="00FA3B6A"/>
    <w:rsid w:val="00FA5C34"/>
    <w:rsid w:val="00FB1903"/>
    <w:rsid w:val="00FB4CC5"/>
    <w:rsid w:val="00FB57D7"/>
    <w:rsid w:val="00FB6880"/>
    <w:rsid w:val="00FC5700"/>
    <w:rsid w:val="00FC6559"/>
    <w:rsid w:val="00FE2940"/>
    <w:rsid w:val="00FE69CF"/>
    <w:rsid w:val="00FF44FB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A39"/>
  <w15:chartTrackingRefBased/>
  <w15:docId w15:val="{3BAB716D-932F-42E4-AA64-90CCF776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A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3BC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0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0EA9"/>
    <w:rPr>
      <w:rFonts w:ascii="Times New Roman" w:eastAsiaTheme="majorEastAsia" w:hAnsi="Times New Roman" w:cstheme="majorBidi"/>
      <w:b/>
      <w:sz w:val="24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023BCE"/>
    <w:rPr>
      <w:rFonts w:ascii="Times New Roman" w:eastAsiaTheme="majorEastAsia" w:hAnsi="Times New Roman" w:cstheme="majorBidi"/>
      <w:sz w:val="24"/>
      <w:szCs w:val="26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1071"/>
    <w:rPr>
      <w:rFonts w:asciiTheme="majorHAnsi" w:eastAsiaTheme="majorEastAsia" w:hAnsiTheme="majorHAnsi" w:cstheme="majorBidi"/>
      <w:color w:val="2E74B5" w:themeColor="accent1" w:themeShade="BF"/>
      <w:lang w:val="cs-CZ"/>
    </w:rPr>
  </w:style>
  <w:style w:type="table" w:styleId="Mkatabulky">
    <w:name w:val="Table Grid"/>
    <w:basedOn w:val="Normlntabulka"/>
    <w:uiPriority w:val="39"/>
    <w:rsid w:val="0002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00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B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00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B46"/>
    <w:rPr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039B2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039B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039B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C039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75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C0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7C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7CF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7CF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FE294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370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70FA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57B41"/>
    <w:rPr>
      <w:color w:val="954F72"/>
      <w:u w:val="single"/>
    </w:rPr>
  </w:style>
  <w:style w:type="paragraph" w:customStyle="1" w:styleId="msonormal0">
    <w:name w:val="msonormal"/>
    <w:basedOn w:val="Normln"/>
    <w:rsid w:val="0095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57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957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957B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68">
    <w:name w:val="xl68"/>
    <w:basedOn w:val="Normln"/>
    <w:rsid w:val="00957B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957B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70">
    <w:name w:val="xl70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71">
    <w:name w:val="xl71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72">
    <w:name w:val="xl72"/>
    <w:basedOn w:val="Normln"/>
    <w:rsid w:val="00957B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73">
    <w:name w:val="xl73"/>
    <w:basedOn w:val="Normln"/>
    <w:rsid w:val="00957B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74">
    <w:name w:val="xl74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957B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8">
    <w:name w:val="xl78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0">
    <w:name w:val="xl80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1">
    <w:name w:val="xl81"/>
    <w:basedOn w:val="Normln"/>
    <w:rsid w:val="00957B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3">
    <w:name w:val="xl83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4">
    <w:name w:val="xl84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5">
    <w:name w:val="xl85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86">
    <w:name w:val="xl86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7">
    <w:name w:val="xl87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8">
    <w:name w:val="xl88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9">
    <w:name w:val="xl89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0">
    <w:name w:val="xl90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1">
    <w:name w:val="xl91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957B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957B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5">
    <w:name w:val="xl95"/>
    <w:basedOn w:val="Normln"/>
    <w:rsid w:val="00957B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6">
    <w:name w:val="xl96"/>
    <w:basedOn w:val="Normln"/>
    <w:rsid w:val="00957B41"/>
    <w:pPr>
      <w:pBdr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957B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8">
    <w:name w:val="xl98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9">
    <w:name w:val="xl99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957B41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2">
    <w:name w:val="xl102"/>
    <w:basedOn w:val="Normln"/>
    <w:rsid w:val="00957B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03">
    <w:name w:val="xl103"/>
    <w:basedOn w:val="Normln"/>
    <w:rsid w:val="00957B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04">
    <w:name w:val="xl104"/>
    <w:basedOn w:val="Normln"/>
    <w:rsid w:val="00957B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5">
    <w:name w:val="xl105"/>
    <w:basedOn w:val="Normln"/>
    <w:rsid w:val="00957B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06">
    <w:name w:val="xl106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7">
    <w:name w:val="xl107"/>
    <w:basedOn w:val="Normln"/>
    <w:rsid w:val="00957B4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8">
    <w:name w:val="xl108"/>
    <w:basedOn w:val="Normln"/>
    <w:rsid w:val="00957B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9">
    <w:name w:val="xl109"/>
    <w:basedOn w:val="Normln"/>
    <w:rsid w:val="00957B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0">
    <w:name w:val="xl110"/>
    <w:basedOn w:val="Normln"/>
    <w:rsid w:val="00957B41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1">
    <w:name w:val="xl111"/>
    <w:basedOn w:val="Normln"/>
    <w:rsid w:val="00957B4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2">
    <w:name w:val="xl112"/>
    <w:basedOn w:val="Normln"/>
    <w:rsid w:val="00957B41"/>
    <w:pPr>
      <w:pBdr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3">
    <w:name w:val="xl113"/>
    <w:basedOn w:val="Normln"/>
    <w:rsid w:val="00957B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4">
    <w:name w:val="xl114"/>
    <w:basedOn w:val="Normln"/>
    <w:rsid w:val="00957B41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5">
    <w:name w:val="xl115"/>
    <w:basedOn w:val="Normln"/>
    <w:rsid w:val="00957B41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6">
    <w:name w:val="xl116"/>
    <w:basedOn w:val="Normln"/>
    <w:rsid w:val="00957B41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7">
    <w:name w:val="xl117"/>
    <w:basedOn w:val="Normln"/>
    <w:rsid w:val="00957B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8">
    <w:name w:val="xl118"/>
    <w:basedOn w:val="Normln"/>
    <w:rsid w:val="00957B41"/>
    <w:pPr>
      <w:pBdr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9">
    <w:name w:val="xl119"/>
    <w:basedOn w:val="Normln"/>
    <w:rsid w:val="00957B41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0">
    <w:name w:val="xl120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1">
    <w:name w:val="xl121"/>
    <w:basedOn w:val="Normln"/>
    <w:rsid w:val="00957B4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2">
    <w:name w:val="xl122"/>
    <w:basedOn w:val="Normln"/>
    <w:rsid w:val="00957B4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3">
    <w:name w:val="xl123"/>
    <w:basedOn w:val="Normln"/>
    <w:rsid w:val="00957B41"/>
    <w:pPr>
      <w:pBdr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4">
    <w:name w:val="xl124"/>
    <w:basedOn w:val="Normln"/>
    <w:rsid w:val="00957B4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5">
    <w:name w:val="xl125"/>
    <w:basedOn w:val="Normln"/>
    <w:rsid w:val="00957B41"/>
    <w:pPr>
      <w:pBdr>
        <w:top w:val="single" w:sz="8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6">
    <w:name w:val="xl126"/>
    <w:basedOn w:val="Normln"/>
    <w:rsid w:val="00957B41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7">
    <w:name w:val="xl127"/>
    <w:basedOn w:val="Normln"/>
    <w:rsid w:val="00957B41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8">
    <w:name w:val="xl128"/>
    <w:basedOn w:val="Normln"/>
    <w:rsid w:val="00957B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129">
    <w:name w:val="xl129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0">
    <w:name w:val="xl130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1">
    <w:name w:val="xl131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2">
    <w:name w:val="xl132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133">
    <w:name w:val="xl133"/>
    <w:basedOn w:val="Normln"/>
    <w:rsid w:val="00314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4">
    <w:name w:val="xl134"/>
    <w:basedOn w:val="Normln"/>
    <w:rsid w:val="00314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&#237;stn&#237;-ak&#269;n&#237;-pl&#225;n-na-&#250;zem&#237;-ORP-Byst&#345;ice-pod-Host&#253;nem-II-1986910401389636/?ref=bookmark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-podhostynska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7C45-AB7F-490E-9633-73A4505D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7903</Words>
  <Characters>46633</Characters>
  <Application>Microsoft Office Word</Application>
  <DocSecurity>0</DocSecurity>
  <Lines>388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Slovak</dc:creator>
  <cp:keywords/>
  <dc:description/>
  <cp:lastModifiedBy>Anna Blahová</cp:lastModifiedBy>
  <cp:revision>2</cp:revision>
  <cp:lastPrinted>2021-07-09T08:45:00Z</cp:lastPrinted>
  <dcterms:created xsi:type="dcterms:W3CDTF">2022-10-23T18:32:00Z</dcterms:created>
  <dcterms:modified xsi:type="dcterms:W3CDTF">2022-10-23T18:32:00Z</dcterms:modified>
</cp:coreProperties>
</file>