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228C9A" w14:textId="77777777" w:rsidR="00101D16" w:rsidRDefault="00101D16" w:rsidP="0010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078A080" w14:textId="77777777" w:rsidR="00101D16" w:rsidRDefault="00101D16" w:rsidP="0010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0AE76D1F" wp14:editId="6B51E8F8">
            <wp:extent cx="5276850" cy="9334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64155" w14:textId="03DF886D" w:rsidR="00DB132B" w:rsidRDefault="00DB132B" w:rsidP="0010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Estrangelo Edessa" w:hAnsi="Estrangelo Edessa" w:cs="Estrangelo Edessa"/>
          <w:sz w:val="36"/>
          <w:szCs w:val="36"/>
        </w:rPr>
      </w:pPr>
    </w:p>
    <w:p w14:paraId="31817F63" w14:textId="5000BEDF" w:rsidR="00DA2772" w:rsidRDefault="00DA2772" w:rsidP="0010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Estrangelo Edessa" w:hAnsi="Estrangelo Edessa" w:cs="Estrangelo Edessa"/>
          <w:sz w:val="36"/>
          <w:szCs w:val="36"/>
        </w:rPr>
      </w:pPr>
    </w:p>
    <w:p w14:paraId="47A75CE9" w14:textId="77777777" w:rsidR="00DA2772" w:rsidRDefault="00DA2772" w:rsidP="0010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Estrangelo Edessa" w:hAnsi="Estrangelo Edessa" w:cs="Estrangelo Edessa"/>
          <w:sz w:val="36"/>
          <w:szCs w:val="36"/>
        </w:rPr>
      </w:pPr>
    </w:p>
    <w:p w14:paraId="20E37123" w14:textId="23056D9D" w:rsidR="00101D16" w:rsidRDefault="00485A0E" w:rsidP="0010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color w:val="485245"/>
          <w:sz w:val="44"/>
          <w:szCs w:val="44"/>
        </w:rPr>
      </w:pPr>
      <w:r>
        <w:rPr>
          <w:rFonts w:ascii="Arial Narrow" w:hAnsi="Arial Narrow"/>
          <w:b/>
          <w:color w:val="485245"/>
          <w:sz w:val="44"/>
          <w:szCs w:val="44"/>
        </w:rPr>
        <w:t xml:space="preserve">I. </w:t>
      </w:r>
      <w:r w:rsidR="00101D16">
        <w:rPr>
          <w:rFonts w:ascii="Arial Narrow" w:hAnsi="Arial Narrow"/>
          <w:b/>
          <w:color w:val="485245"/>
          <w:sz w:val="44"/>
          <w:szCs w:val="44"/>
        </w:rPr>
        <w:t xml:space="preserve">AKČNÍ PLÁN K NAPLNĚNÍ </w:t>
      </w:r>
    </w:p>
    <w:p w14:paraId="5078131F" w14:textId="77777777" w:rsidR="00101D16" w:rsidRDefault="00101D16" w:rsidP="0010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color w:val="485245"/>
          <w:sz w:val="44"/>
          <w:szCs w:val="44"/>
        </w:rPr>
      </w:pPr>
      <w:r w:rsidRPr="007B73B5">
        <w:rPr>
          <w:rFonts w:ascii="Arial Narrow" w:hAnsi="Arial Narrow"/>
          <w:b/>
          <w:color w:val="485245"/>
          <w:sz w:val="44"/>
          <w:szCs w:val="44"/>
        </w:rPr>
        <w:t xml:space="preserve">NÁRODNÍ STRATEGIE </w:t>
      </w:r>
      <w:r>
        <w:rPr>
          <w:rFonts w:ascii="Arial Narrow" w:hAnsi="Arial Narrow"/>
          <w:b/>
          <w:color w:val="485245"/>
          <w:sz w:val="44"/>
          <w:szCs w:val="44"/>
        </w:rPr>
        <w:t>OCHRANY PRÁV DĚTÍ 2021-2029</w:t>
      </w:r>
    </w:p>
    <w:p w14:paraId="29826A13" w14:textId="1375404F" w:rsidR="00101D16" w:rsidRDefault="00101D16" w:rsidP="0010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color w:val="485245"/>
          <w:sz w:val="44"/>
          <w:szCs w:val="44"/>
        </w:rPr>
      </w:pPr>
    </w:p>
    <w:p w14:paraId="1430D5CB" w14:textId="77777777" w:rsidR="00DB132B" w:rsidRDefault="00DB132B" w:rsidP="0010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color w:val="485245"/>
          <w:sz w:val="44"/>
          <w:szCs w:val="44"/>
        </w:rPr>
      </w:pPr>
    </w:p>
    <w:p w14:paraId="0B2C1E44" w14:textId="77777777" w:rsidR="00101D16" w:rsidRDefault="00101D16" w:rsidP="0010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Arial Narrow" w:hAnsi="Arial Narrow"/>
          <w:b/>
          <w:color w:val="485245"/>
          <w:sz w:val="44"/>
          <w:szCs w:val="44"/>
        </w:rPr>
      </w:pPr>
      <w:r>
        <w:rPr>
          <w:rFonts w:ascii="Arial Narrow" w:hAnsi="Arial Narrow"/>
          <w:b/>
          <w:color w:val="485245"/>
          <w:sz w:val="44"/>
          <w:szCs w:val="44"/>
        </w:rPr>
        <w:t>NA OBDOBÍ 2021–2024</w:t>
      </w:r>
    </w:p>
    <w:p w14:paraId="3691D57E" w14:textId="30867DFA" w:rsidR="00101D16" w:rsidRDefault="00101D16" w:rsidP="0010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485245"/>
          <w:sz w:val="44"/>
          <w:szCs w:val="44"/>
        </w:rPr>
      </w:pPr>
    </w:p>
    <w:p w14:paraId="33CCAE95" w14:textId="77777777" w:rsidR="00DB132B" w:rsidRDefault="00DB132B" w:rsidP="00101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color w:val="485245"/>
          <w:sz w:val="44"/>
          <w:szCs w:val="44"/>
        </w:rPr>
      </w:pPr>
    </w:p>
    <w:p w14:paraId="22B799C3" w14:textId="77A267D7" w:rsidR="00BC3F78" w:rsidRPr="00101D16" w:rsidRDefault="00BC3F78" w:rsidP="00101D16">
      <w:pPr>
        <w:pStyle w:val="Nadpis1"/>
      </w:pPr>
      <w:r>
        <w:lastRenderedPageBreak/>
        <w:t xml:space="preserve">I. </w:t>
      </w:r>
      <w:r w:rsidRPr="005824D6">
        <w:t>Úvod</w:t>
      </w:r>
    </w:p>
    <w:p w14:paraId="78929F5C" w14:textId="77777777" w:rsidR="00BC3F78" w:rsidRDefault="00BC3F78" w:rsidP="00101D16"/>
    <w:p w14:paraId="2BF87E3D" w14:textId="3B6D5F71" w:rsidR="00BC3F78" w:rsidRPr="006E7FF0" w:rsidRDefault="00BC3F78" w:rsidP="00101D16">
      <w:r>
        <w:t xml:space="preserve">Vláda České republiky se schválením Národní strategie ochrany práv dětí </w:t>
      </w:r>
      <w:r w:rsidR="0004296F">
        <w:t xml:space="preserve">2021-2029 </w:t>
      </w:r>
      <w:r>
        <w:t xml:space="preserve">(usnesení č. </w:t>
      </w:r>
      <w:r w:rsidR="00DB2D11">
        <w:t xml:space="preserve">1323 </w:t>
      </w:r>
      <w:r>
        <w:t xml:space="preserve">ze dne </w:t>
      </w:r>
      <w:r w:rsidR="00DB2D11">
        <w:t xml:space="preserve">14. prosince </w:t>
      </w:r>
      <w:r>
        <w:t>20</w:t>
      </w:r>
      <w:r w:rsidR="0004296F">
        <w:t>20</w:t>
      </w:r>
      <w:r w:rsidR="00101D16">
        <w:t>, dále jen „Národní strategie“</w:t>
      </w:r>
      <w:r>
        <w:t>) zavázala vytvořit do roku 20</w:t>
      </w:r>
      <w:r w:rsidR="0004296F">
        <w:t>29</w:t>
      </w:r>
      <w:r>
        <w:t xml:space="preserve"> </w:t>
      </w:r>
      <w:r w:rsidRPr="00391F29">
        <w:t>funkční systém zajišťující důslednou</w:t>
      </w:r>
      <w:r w:rsidR="0004296F">
        <w:t xml:space="preserve"> ochranu</w:t>
      </w:r>
      <w:r w:rsidRPr="00391F29">
        <w:t xml:space="preserve"> práv dětí a naplňování jejich potřeb</w:t>
      </w:r>
      <w:r>
        <w:t xml:space="preserve">. </w:t>
      </w:r>
      <w:r w:rsidR="00101D16">
        <w:t>J</w:t>
      </w:r>
      <w:r w:rsidR="0004296F">
        <w:t xml:space="preserve">ako hlavní cíl </w:t>
      </w:r>
      <w:r w:rsidR="00101D16">
        <w:t xml:space="preserve">určuje </w:t>
      </w:r>
      <w:r w:rsidR="00D00BD7">
        <w:t xml:space="preserve">Národní strategie </w:t>
      </w:r>
      <w:r w:rsidR="0004296F">
        <w:t xml:space="preserve">dosažení stavu, kdy: </w:t>
      </w:r>
      <w:r w:rsidR="0004296F" w:rsidRPr="0004296F">
        <w:rPr>
          <w:b/>
          <w:bCs/>
        </w:rPr>
        <w:t>„Děti a mladí lidé v České republice žijí kvalitní život, vyrůstají v bezpečném rodinném prostředí a mají rovné příležitos</w:t>
      </w:r>
      <w:r w:rsidR="00101D16">
        <w:rPr>
          <w:b/>
          <w:bCs/>
        </w:rPr>
        <w:t>t</w:t>
      </w:r>
      <w:r w:rsidR="0004296F" w:rsidRPr="0004296F">
        <w:rPr>
          <w:b/>
          <w:bCs/>
        </w:rPr>
        <w:t>i, které využívají pro plný rozvoj svého potenciálu“</w:t>
      </w:r>
      <w:r w:rsidR="0004296F">
        <w:t xml:space="preserve">. </w:t>
      </w:r>
      <w:r w:rsidR="00101D16">
        <w:t>K</w:t>
      </w:r>
      <w:r>
        <w:t>líčové aktivity</w:t>
      </w:r>
      <w:r w:rsidRPr="006E7FF0">
        <w:t xml:space="preserve"> </w:t>
      </w:r>
      <w:r w:rsidR="00101D16">
        <w:t xml:space="preserve">Národní strategie </w:t>
      </w:r>
      <w:r w:rsidRPr="006E7FF0">
        <w:t xml:space="preserve">budou realizovány, monitorovány a vyhodnocovány </w:t>
      </w:r>
      <w:r w:rsidR="00D00BD7">
        <w:t>prostřednictvím dvou</w:t>
      </w:r>
      <w:r w:rsidRPr="006E7FF0">
        <w:t xml:space="preserve"> akčních plánů, </w:t>
      </w:r>
      <w:r>
        <w:t xml:space="preserve">které </w:t>
      </w:r>
      <w:r w:rsidRPr="006E7FF0">
        <w:t>defin</w:t>
      </w:r>
      <w:r>
        <w:t>ují</w:t>
      </w:r>
      <w:r w:rsidRPr="006E7FF0">
        <w:t xml:space="preserve">: </w:t>
      </w:r>
    </w:p>
    <w:p w14:paraId="32608B5D" w14:textId="02333FF7" w:rsidR="00BC3F78" w:rsidRDefault="00D00BD7" w:rsidP="00101D16">
      <w:pPr>
        <w:pStyle w:val="Odstavecseseznamem"/>
        <w:numPr>
          <w:ilvl w:val="0"/>
          <w:numId w:val="12"/>
        </w:numPr>
        <w:ind w:left="567" w:hanging="567"/>
      </w:pPr>
      <w:r>
        <w:t>a</w:t>
      </w:r>
      <w:r w:rsidR="00BC3F78">
        <w:t>ktivity</w:t>
      </w:r>
      <w:r>
        <w:t xml:space="preserve"> a indikátory plnění, </w:t>
      </w:r>
      <w:r w:rsidR="00BC3F78">
        <w:t xml:space="preserve"> </w:t>
      </w:r>
    </w:p>
    <w:p w14:paraId="3CCF3DD6" w14:textId="10C4FEA5" w:rsidR="00BC3F78" w:rsidRDefault="00BC3F78" w:rsidP="00101D16">
      <w:pPr>
        <w:pStyle w:val="Odstavecseseznamem"/>
        <w:numPr>
          <w:ilvl w:val="0"/>
          <w:numId w:val="12"/>
        </w:numPr>
        <w:ind w:left="567" w:hanging="567"/>
      </w:pPr>
      <w:r>
        <w:t xml:space="preserve">odpovědnost za plnění </w:t>
      </w:r>
      <w:r w:rsidR="00D00BD7">
        <w:t xml:space="preserve">a spolupracující subjekty, </w:t>
      </w:r>
    </w:p>
    <w:p w14:paraId="5F504C8B" w14:textId="77777777" w:rsidR="00D00BD7" w:rsidRDefault="00BC3F78" w:rsidP="00D00BD7">
      <w:pPr>
        <w:pStyle w:val="Odstavecseseznamem"/>
        <w:numPr>
          <w:ilvl w:val="0"/>
          <w:numId w:val="12"/>
        </w:numPr>
        <w:ind w:left="567" w:hanging="567"/>
      </w:pPr>
      <w:r>
        <w:t>finanční náklady realizace jednotlivých aktivit, zdroje financování a dopad na veřejné rozpočty</w:t>
      </w:r>
      <w:r w:rsidR="00D00BD7">
        <w:t xml:space="preserve">. </w:t>
      </w:r>
    </w:p>
    <w:p w14:paraId="649CBE72" w14:textId="043D02E2" w:rsidR="00642FFE" w:rsidRDefault="00D00BD7" w:rsidP="00101D16">
      <w:pPr>
        <w:rPr>
          <w:color w:val="000000" w:themeColor="text1"/>
        </w:rPr>
      </w:pPr>
      <w:r>
        <w:t xml:space="preserve">Prostřednictvím akčních plánů mají být rovněž identifikovány </w:t>
      </w:r>
      <w:r w:rsidR="00BC3F78">
        <w:t>změny legislativy potřebné pro realizaci cíl</w:t>
      </w:r>
      <w:r>
        <w:t>ů</w:t>
      </w:r>
      <w:r w:rsidR="00DF266A">
        <w:t xml:space="preserve"> (až do fáze projednání příslušných návrhů vládou, vládním dokumentem nelze ukládat úkoly zákonodárným sborům)</w:t>
      </w:r>
      <w:r w:rsidR="00873E65">
        <w:t>.</w:t>
      </w:r>
      <w:r w:rsidR="00DF266A">
        <w:t xml:space="preserve"> </w:t>
      </w:r>
      <w:r w:rsidR="008D4150">
        <w:t xml:space="preserve">Hlavním koordinačním mechanismem naplňování akčních plánů je </w:t>
      </w:r>
      <w:r w:rsidR="008D4150" w:rsidRPr="00E1110E">
        <w:t xml:space="preserve">Mezirezortní koordinační skupina </w:t>
      </w:r>
      <w:r w:rsidR="00DA2772" w:rsidRPr="00E1110E">
        <w:t xml:space="preserve">pro oblast ochrany práv dětí a péče o ohrožené děti </w:t>
      </w:r>
      <w:r w:rsidR="00C92CE0">
        <w:t xml:space="preserve">při Ministerstvu práce a sociálních věcí </w:t>
      </w:r>
      <w:r w:rsidR="00DA2772">
        <w:rPr>
          <w:color w:val="000000" w:themeColor="text1"/>
        </w:rPr>
        <w:t>(dále jen „Meziresortní koordinační skupina</w:t>
      </w:r>
      <w:r w:rsidR="003F7C5B">
        <w:rPr>
          <w:color w:val="000000" w:themeColor="text1"/>
        </w:rPr>
        <w:t>“</w:t>
      </w:r>
      <w:r w:rsidR="00DA2772">
        <w:rPr>
          <w:color w:val="000000" w:themeColor="text1"/>
        </w:rPr>
        <w:t xml:space="preserve">). </w:t>
      </w:r>
    </w:p>
    <w:p w14:paraId="31653574" w14:textId="7C3CE9B9" w:rsidR="00BD7BED" w:rsidRDefault="00BC3F78" w:rsidP="00BD7BED">
      <w:r>
        <w:t xml:space="preserve">Předložený </w:t>
      </w:r>
      <w:r w:rsidR="00485A0E" w:rsidRPr="00485A0E">
        <w:rPr>
          <w:b/>
          <w:bCs/>
        </w:rPr>
        <w:t>I. a</w:t>
      </w:r>
      <w:r w:rsidRPr="009A33D0">
        <w:rPr>
          <w:b/>
          <w:bCs/>
        </w:rPr>
        <w:t>kční plán k naplnění Národní strategie ochrany práv dětí</w:t>
      </w:r>
      <w:r w:rsidR="009A33D0" w:rsidRPr="009A33D0">
        <w:rPr>
          <w:b/>
          <w:bCs/>
        </w:rPr>
        <w:t xml:space="preserve"> 2021-202</w:t>
      </w:r>
      <w:r w:rsidR="00694CC6">
        <w:rPr>
          <w:b/>
          <w:bCs/>
        </w:rPr>
        <w:t xml:space="preserve">9 </w:t>
      </w:r>
      <w:r>
        <w:t xml:space="preserve">stanovuje úkoly pro </w:t>
      </w:r>
      <w:r w:rsidR="009A33D0">
        <w:t xml:space="preserve">první </w:t>
      </w:r>
      <w:r>
        <w:t xml:space="preserve">období </w:t>
      </w:r>
      <w:r w:rsidR="009A33D0">
        <w:t>realizace Národní strategie</w:t>
      </w:r>
      <w:r w:rsidR="00694CC6">
        <w:t xml:space="preserve"> (2021 až 2024)</w:t>
      </w:r>
      <w:r>
        <w:t>.</w:t>
      </w:r>
      <w:r w:rsidR="00BD7BED" w:rsidRPr="00BD7BED">
        <w:t xml:space="preserve"> </w:t>
      </w:r>
      <w:r w:rsidR="00BD7BED">
        <w:t xml:space="preserve">Předložený akční plán obsahuje několik desítek aktivit. V některých případech je u příslušného okruhu aktivit nastíněno jejich pokračování v období II. akčního plánu (2025-2029), aby bylo zřejmé, že různé dílčí přípravné či výzkumné práce nejsou samoúčelnou aktivitou, ale plánuje se jejich využití v dalším období. Jde zejména o aktivity, které lze již dnes průběžně naplňovat, jejichž plošné uplatnění je však podmíněno předchozími systémovými změnami. </w:t>
      </w:r>
    </w:p>
    <w:p w14:paraId="27F41BED" w14:textId="1BADD43A" w:rsidR="00BD7BED" w:rsidRDefault="008B15DD" w:rsidP="00101D16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59389EC" wp14:editId="597A98DB">
            <wp:simplePos x="0" y="0"/>
            <wp:positionH relativeFrom="margin">
              <wp:posOffset>5896610</wp:posOffset>
            </wp:positionH>
            <wp:positionV relativeFrom="margin">
              <wp:posOffset>391795</wp:posOffset>
            </wp:positionV>
            <wp:extent cx="3114675" cy="2028825"/>
            <wp:effectExtent l="0" t="0" r="28575" b="28575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2D11">
        <w:t xml:space="preserve">Pro přehlednost je </w:t>
      </w:r>
      <w:r w:rsidR="009B205E">
        <w:t xml:space="preserve">plán </w:t>
      </w:r>
      <w:r w:rsidR="00DB2D11">
        <w:t>rozdělen do šesti tematických oblastí</w:t>
      </w:r>
      <w:r w:rsidR="009B205E">
        <w:t xml:space="preserve"> (okruhů opatření)</w:t>
      </w:r>
      <w:r w:rsidR="00DB2D11">
        <w:t>, v jejichž rámci budou naplňována jednotlivá opatření Národní strategie</w:t>
      </w:r>
      <w:r w:rsidR="00642FFE">
        <w:t>:</w:t>
      </w:r>
    </w:p>
    <w:p w14:paraId="5A3021A7" w14:textId="27D00C46" w:rsidR="00642FFE" w:rsidRDefault="00642FFE" w:rsidP="00101D16">
      <w:r>
        <w:t xml:space="preserve"> </w:t>
      </w:r>
    </w:p>
    <w:p w14:paraId="12FB1FD8" w14:textId="01F0EA7A" w:rsidR="00642FFE" w:rsidRPr="00BD7BED" w:rsidRDefault="00642FFE" w:rsidP="00642FFE">
      <w:pPr>
        <w:pStyle w:val="Odstavecseseznamem"/>
        <w:numPr>
          <w:ilvl w:val="0"/>
          <w:numId w:val="22"/>
        </w:numPr>
        <w:ind w:left="567" w:hanging="567"/>
        <w:rPr>
          <w:b/>
          <w:bCs/>
        </w:rPr>
      </w:pPr>
      <w:r w:rsidRPr="00BD7BED">
        <w:rPr>
          <w:b/>
          <w:bCs/>
        </w:rPr>
        <w:t>Právní rámec</w:t>
      </w:r>
    </w:p>
    <w:p w14:paraId="20136CC3" w14:textId="0A397561" w:rsidR="00642FFE" w:rsidRPr="00BD7BED" w:rsidRDefault="00642FFE" w:rsidP="00642FFE">
      <w:pPr>
        <w:pStyle w:val="Odstavecseseznamem"/>
        <w:numPr>
          <w:ilvl w:val="0"/>
          <w:numId w:val="22"/>
        </w:numPr>
        <w:ind w:left="567" w:hanging="567"/>
        <w:rPr>
          <w:b/>
          <w:bCs/>
        </w:rPr>
      </w:pPr>
      <w:r w:rsidRPr="00BD7BED">
        <w:rPr>
          <w:b/>
          <w:bCs/>
        </w:rPr>
        <w:t>Infrastruktura</w:t>
      </w:r>
      <w:r w:rsidR="009D7EB0" w:rsidRPr="00BD7BED">
        <w:rPr>
          <w:b/>
          <w:bCs/>
        </w:rPr>
        <w:t xml:space="preserve"> (síť služeb a odborné pomoci)</w:t>
      </w:r>
      <w:r w:rsidR="00BD7BED" w:rsidRPr="00BD7BED">
        <w:rPr>
          <w:b/>
          <w:bCs/>
        </w:rPr>
        <w:t xml:space="preserve">     </w:t>
      </w:r>
    </w:p>
    <w:p w14:paraId="1FB945B2" w14:textId="3441C4E6" w:rsidR="00642FFE" w:rsidRPr="00BD7BED" w:rsidRDefault="00642FFE" w:rsidP="00642FFE">
      <w:pPr>
        <w:pStyle w:val="Odstavecseseznamem"/>
        <w:numPr>
          <w:ilvl w:val="0"/>
          <w:numId w:val="22"/>
        </w:numPr>
        <w:ind w:left="567" w:hanging="567"/>
        <w:rPr>
          <w:b/>
          <w:bCs/>
        </w:rPr>
      </w:pPr>
      <w:r w:rsidRPr="00BD7BED">
        <w:rPr>
          <w:b/>
          <w:bCs/>
        </w:rPr>
        <w:t xml:space="preserve">Znalosti a vzdělávání </w:t>
      </w:r>
    </w:p>
    <w:p w14:paraId="71122D52" w14:textId="4AA0633B" w:rsidR="009D7EB0" w:rsidRPr="00BD7BED" w:rsidRDefault="009D7EB0" w:rsidP="009D7EB0">
      <w:pPr>
        <w:pStyle w:val="Odstavecseseznamem"/>
        <w:numPr>
          <w:ilvl w:val="0"/>
          <w:numId w:val="22"/>
        </w:numPr>
        <w:ind w:left="567" w:hanging="567"/>
        <w:rPr>
          <w:b/>
          <w:bCs/>
        </w:rPr>
      </w:pPr>
      <w:r w:rsidRPr="00BD7BED">
        <w:rPr>
          <w:b/>
          <w:bCs/>
        </w:rPr>
        <w:t>Osvěta a komunikace</w:t>
      </w:r>
    </w:p>
    <w:p w14:paraId="312DD044" w14:textId="2506A8E5" w:rsidR="009D7EB0" w:rsidRPr="00BD7BED" w:rsidRDefault="009D7EB0" w:rsidP="009D7EB0">
      <w:pPr>
        <w:pStyle w:val="Odstavecseseznamem"/>
        <w:numPr>
          <w:ilvl w:val="0"/>
          <w:numId w:val="22"/>
        </w:numPr>
        <w:ind w:left="567" w:hanging="567"/>
        <w:rPr>
          <w:b/>
          <w:bCs/>
        </w:rPr>
      </w:pPr>
      <w:r w:rsidRPr="00BD7BED">
        <w:rPr>
          <w:b/>
          <w:bCs/>
        </w:rPr>
        <w:t xml:space="preserve">Kvalita a její monitoring </w:t>
      </w:r>
    </w:p>
    <w:p w14:paraId="7ADE36B0" w14:textId="25F30B74" w:rsidR="009D7EB0" w:rsidRPr="00BD7BED" w:rsidRDefault="009D7EB0" w:rsidP="009D7EB0">
      <w:pPr>
        <w:pStyle w:val="Odstavecseseznamem"/>
        <w:numPr>
          <w:ilvl w:val="0"/>
          <w:numId w:val="22"/>
        </w:numPr>
        <w:ind w:left="567" w:hanging="567"/>
        <w:rPr>
          <w:b/>
          <w:bCs/>
        </w:rPr>
      </w:pPr>
      <w:r w:rsidRPr="00BD7BED">
        <w:rPr>
          <w:b/>
          <w:bCs/>
        </w:rPr>
        <w:t xml:space="preserve">Efektivita a financování </w:t>
      </w:r>
    </w:p>
    <w:p w14:paraId="64481C83" w14:textId="50AA2467" w:rsidR="00BD7BED" w:rsidRDefault="008B15DD" w:rsidP="009D7EB0">
      <w:r>
        <w:rPr>
          <w:noProof/>
        </w:rPr>
        <w:drawing>
          <wp:anchor distT="0" distB="0" distL="114300" distR="114300" simplePos="0" relativeHeight="251662336" behindDoc="0" locked="0" layoutInCell="1" allowOverlap="1" wp14:anchorId="1CFA1BE1" wp14:editId="34DF55A1">
            <wp:simplePos x="0" y="0"/>
            <wp:positionH relativeFrom="margin">
              <wp:posOffset>6991350</wp:posOffset>
            </wp:positionH>
            <wp:positionV relativeFrom="margin">
              <wp:posOffset>2638425</wp:posOffset>
            </wp:positionV>
            <wp:extent cx="2024380" cy="1981200"/>
            <wp:effectExtent l="19050" t="19050" r="13970" b="1905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9812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anchor>
        </w:drawing>
      </w:r>
    </w:p>
    <w:p w14:paraId="010BB51C" w14:textId="0D9BDB05" w:rsidR="009D7EB0" w:rsidRDefault="009D7EB0" w:rsidP="009D7EB0">
      <w:r>
        <w:t>Tyto oblasti jsou vzájemně propojeny a výstupy jednotlivých aktivit se doplňují (v textu</w:t>
      </w:r>
      <w:r w:rsidR="00CA41C6">
        <w:t xml:space="preserve"> </w:t>
      </w:r>
      <w:r>
        <w:t xml:space="preserve">příslušné aktivity je uvedena její návaznost na další aktivity akčního plánu). </w:t>
      </w:r>
      <w:r w:rsidR="00CA41C6">
        <w:t xml:space="preserve">Nový systém ochrany dětí se má opírat o tři hlavní pilíře (právní rámec, infrastruktura, znalosti), přičemž v něm kontinuálně probíhá komunikace, hodnocení kvality a efektivity. </w:t>
      </w:r>
    </w:p>
    <w:p w14:paraId="774628A9" w14:textId="77777777" w:rsidR="008B15DD" w:rsidRDefault="00BD7BED" w:rsidP="00CA41C6">
      <w:pPr>
        <w:jc w:val="left"/>
        <w:rPr>
          <w:noProof/>
        </w:rPr>
      </w:pPr>
      <w:r>
        <w:t xml:space="preserve">              </w:t>
      </w:r>
      <w:r w:rsidR="00CA41C6">
        <w:t xml:space="preserve"> </w:t>
      </w:r>
      <w:r>
        <w:rPr>
          <w:noProof/>
        </w:rPr>
        <w:t xml:space="preserve">      </w:t>
      </w:r>
    </w:p>
    <w:p w14:paraId="706CE06F" w14:textId="77777777" w:rsidR="008B15DD" w:rsidRDefault="008B15DD" w:rsidP="00CA41C6">
      <w:pPr>
        <w:jc w:val="left"/>
        <w:rPr>
          <w:noProof/>
        </w:rPr>
      </w:pPr>
    </w:p>
    <w:p w14:paraId="5200C629" w14:textId="5992D11B" w:rsidR="009D7EB0" w:rsidRDefault="00BD7BED" w:rsidP="00CA41C6">
      <w:pPr>
        <w:jc w:val="left"/>
      </w:pPr>
      <w:r>
        <w:rPr>
          <w:noProof/>
        </w:rPr>
        <w:t xml:space="preserve">              </w:t>
      </w:r>
    </w:p>
    <w:p w14:paraId="762176D6" w14:textId="7C0CD133" w:rsidR="001A0C19" w:rsidRDefault="00485A0E" w:rsidP="00101D16">
      <w:r>
        <w:lastRenderedPageBreak/>
        <w:t>I. a</w:t>
      </w:r>
      <w:r w:rsidR="00BC3F78">
        <w:t>kční plán bude realizován ve složitém ekonomickém období. Jeho cílem je proto maximáln</w:t>
      </w:r>
      <w:r w:rsidR="0004296F">
        <w:t>í</w:t>
      </w:r>
      <w:r w:rsidR="00BC3F78">
        <w:t xml:space="preserve"> využ</w:t>
      </w:r>
      <w:r w:rsidR="00101D16">
        <w:t>i</w:t>
      </w:r>
      <w:r w:rsidR="00BC3F78">
        <w:t>t</w:t>
      </w:r>
      <w:r w:rsidR="0004296F">
        <w:t>í</w:t>
      </w:r>
      <w:r w:rsidR="00BC3F78">
        <w:t xml:space="preserve"> stávající</w:t>
      </w:r>
      <w:r w:rsidR="0004296F">
        <w:t>ch</w:t>
      </w:r>
      <w:r w:rsidR="00BC3F78">
        <w:t xml:space="preserve"> zdroj</w:t>
      </w:r>
      <w:r w:rsidR="0004296F">
        <w:t>ů</w:t>
      </w:r>
      <w:r w:rsidR="00BC3F78">
        <w:t xml:space="preserve"> v systému ke zkvalitnění systému ochrany práv dětí a péče o ohrožené děti. Jednotlivé aktivity jsou navrženy tak, aby nevyvolávaly </w:t>
      </w:r>
      <w:r w:rsidR="0094019B">
        <w:t xml:space="preserve">nesystémové </w:t>
      </w:r>
      <w:r w:rsidR="00BC3F78">
        <w:t>nároky na veřejné rozpočty</w:t>
      </w:r>
      <w:r w:rsidR="009D7EB0">
        <w:t>. V</w:t>
      </w:r>
      <w:r w:rsidR="006B4B0C">
        <w:t xml:space="preserve"> tabulkách </w:t>
      </w:r>
      <w:r w:rsidR="009D7EB0">
        <w:t xml:space="preserve">popisujících podrobně jednotlivé aktivity </w:t>
      </w:r>
      <w:r w:rsidR="006B4B0C">
        <w:t xml:space="preserve">jsou </w:t>
      </w:r>
      <w:r w:rsidR="009D7EB0">
        <w:t xml:space="preserve">pro přehlednost </w:t>
      </w:r>
      <w:r w:rsidR="006B4B0C">
        <w:t xml:space="preserve">vyčísleny náklady </w:t>
      </w:r>
      <w:r w:rsidR="006B4B0C" w:rsidRPr="009D7EB0">
        <w:rPr>
          <w:b/>
          <w:bCs/>
        </w:rPr>
        <w:t>nad rámec stávajících výdajů veřejných rozpočtů</w:t>
      </w:r>
      <w:r w:rsidR="009D7EB0">
        <w:t xml:space="preserve"> (nejsou tedy uváděny náklady, které jsou součástí státního rozpočtu na rok 2021 nebo jsou pokryty již probíhajícími individuálními projekty MPSV a dalších resortů</w:t>
      </w:r>
      <w:r w:rsidR="006B4B0C">
        <w:t>).</w:t>
      </w:r>
      <w:r w:rsidR="001A0C19">
        <w:t xml:space="preserve"> Náklady jsou </w:t>
      </w:r>
      <w:r w:rsidR="007206ED">
        <w:t xml:space="preserve">v akčním plánu </w:t>
      </w:r>
      <w:r w:rsidR="001A0C19">
        <w:t>stanoveny kvalifikovaným odhadem, přesn</w:t>
      </w:r>
      <w:r w:rsidR="007206ED">
        <w:t xml:space="preserve">á výše výdajů bude stanovena v rámci realizace prostřednictvím veřejných zakázek či jiných mechanismů.  </w:t>
      </w:r>
      <w:r w:rsidR="006B4B0C">
        <w:t xml:space="preserve"> </w:t>
      </w:r>
    </w:p>
    <w:p w14:paraId="620523E5" w14:textId="0ABF7837" w:rsidR="006E4C5A" w:rsidRDefault="006B4B0C" w:rsidP="00101D16">
      <w:r>
        <w:t>V případě, že je u dané položky uveden komentář „vlastní zdroje“, předpokládá se přímá realizace pracovníky příslušných subjektů odpovědných za naplnění aktivity (nebo subjektů spolupracujících)</w:t>
      </w:r>
      <w:r w:rsidR="00101D16">
        <w:t xml:space="preserve">. </w:t>
      </w:r>
      <w:r w:rsidR="009D7EB0">
        <w:t xml:space="preserve">I pro další období je </w:t>
      </w:r>
      <w:r>
        <w:t xml:space="preserve">plánováno </w:t>
      </w:r>
      <w:r w:rsidR="00BC3F78">
        <w:t>využ</w:t>
      </w:r>
      <w:r w:rsidR="00101D16">
        <w:t>ití</w:t>
      </w:r>
      <w:r w:rsidR="00BC3F78">
        <w:t xml:space="preserve"> zdrojů ze strukturálních fondů Evropské unie, Finančních mechanismů Evropského hospodářského prostoru či další</w:t>
      </w:r>
      <w:r w:rsidR="00101D16">
        <w:t>ch</w:t>
      </w:r>
      <w:r w:rsidR="00BC3F78">
        <w:t xml:space="preserve"> prostředk</w:t>
      </w:r>
      <w:r w:rsidR="00101D16">
        <w:t>ů</w:t>
      </w:r>
      <w:r w:rsidR="00BC3F78">
        <w:t xml:space="preserve"> ze zdrojů mimo veřejné rozpočty. Při </w:t>
      </w:r>
      <w:r>
        <w:t>plnění</w:t>
      </w:r>
      <w:r w:rsidR="00BC3F78">
        <w:t xml:space="preserve"> jednotlivých úkolů se předpokládá intenzivní spolupráce klíčových re</w:t>
      </w:r>
      <w:r w:rsidR="00DB2D11">
        <w:t>s</w:t>
      </w:r>
      <w:r w:rsidR="00BC3F78">
        <w:t>ortů a rovněž úzká součinnost se samosprávami krajů a obcí</w:t>
      </w:r>
      <w:r w:rsidR="0094019B">
        <w:t xml:space="preserve">, </w:t>
      </w:r>
      <w:r w:rsidR="00187C56">
        <w:br/>
        <w:t xml:space="preserve">s </w:t>
      </w:r>
      <w:r w:rsidR="0094019B">
        <w:t>neziskovým sektorem</w:t>
      </w:r>
      <w:r w:rsidR="00BC3F78">
        <w:t xml:space="preserve"> a</w:t>
      </w:r>
      <w:r w:rsidR="00642FFE">
        <w:t> </w:t>
      </w:r>
      <w:r w:rsidR="00BC3F78">
        <w:t>občanskou společností.</w:t>
      </w:r>
    </w:p>
    <w:p w14:paraId="088296FE" w14:textId="4F4701AB" w:rsidR="00642FFE" w:rsidRDefault="00642FFE" w:rsidP="00101D16"/>
    <w:p w14:paraId="7217DD7A" w14:textId="75F76286" w:rsidR="008B15DD" w:rsidRDefault="008B15DD" w:rsidP="00101D16"/>
    <w:p w14:paraId="2E8BABD0" w14:textId="3F4B0B3A" w:rsidR="008B15DD" w:rsidRDefault="008B15DD" w:rsidP="00101D16"/>
    <w:p w14:paraId="3CFA808B" w14:textId="77777777" w:rsidR="008B15DD" w:rsidRDefault="008B15DD" w:rsidP="00101D16"/>
    <w:p w14:paraId="087301AC" w14:textId="3F13E6C5" w:rsidR="00642FFE" w:rsidRDefault="00642FFE" w:rsidP="00101D16"/>
    <w:p w14:paraId="7988F1C0" w14:textId="15AF38F5" w:rsidR="00642FFE" w:rsidRDefault="00642FFE" w:rsidP="00101D16"/>
    <w:p w14:paraId="7E28B92F" w14:textId="7B554A63" w:rsidR="00642FFE" w:rsidRDefault="00642FFE" w:rsidP="00101D16"/>
    <w:p w14:paraId="2392A78B" w14:textId="07BB560D" w:rsidR="00DB2D11" w:rsidRPr="009B205E" w:rsidRDefault="009B205E" w:rsidP="00101D16">
      <w:pPr>
        <w:pStyle w:val="Nadpis1"/>
      </w:pPr>
      <w:r>
        <w:lastRenderedPageBreak/>
        <w:t xml:space="preserve">OKRUH OPATŘENÍ </w:t>
      </w:r>
      <w:r w:rsidR="00656344">
        <w:t>A</w:t>
      </w:r>
      <w:r>
        <w:t>: Právní rámec</w:t>
      </w:r>
    </w:p>
    <w:p w14:paraId="3D13C98B" w14:textId="3B27AD31" w:rsidR="00DB2D11" w:rsidRDefault="00DB2D11" w:rsidP="00101D16"/>
    <w:p w14:paraId="6B143812" w14:textId="27EB771E" w:rsidR="00656344" w:rsidRDefault="00101D16" w:rsidP="00656344">
      <w:r w:rsidRPr="00A84FCE">
        <w:rPr>
          <w:b/>
          <w:bCs/>
        </w:rPr>
        <w:t xml:space="preserve">Okruh opatření </w:t>
      </w:r>
      <w:r w:rsidR="00656344">
        <w:rPr>
          <w:b/>
          <w:bCs/>
        </w:rPr>
        <w:t>A</w:t>
      </w:r>
      <w:r w:rsidRPr="00A84FCE">
        <w:rPr>
          <w:b/>
          <w:bCs/>
        </w:rPr>
        <w:t>: Právní rámec</w:t>
      </w:r>
      <w:r>
        <w:t xml:space="preserve"> reaguje na analyti</w:t>
      </w:r>
      <w:r w:rsidR="00892352">
        <w:t>c</w:t>
      </w:r>
      <w:r>
        <w:t>kou část Národní strategie, která konstatovala „h</w:t>
      </w:r>
      <w:r w:rsidRPr="00101D16">
        <w:t>orizontální i vertikální roztříštěnost a</w:t>
      </w:r>
      <w:r w:rsidR="00642FFE">
        <w:t> </w:t>
      </w:r>
      <w:r w:rsidRPr="00101D16">
        <w:t>složitost systému, nevyjasněné kompetence a odpovědnosti mezi jednotlivými gestory.</w:t>
      </w:r>
      <w:r>
        <w:t>“</w:t>
      </w:r>
      <w:r w:rsidRPr="00101D16">
        <w:t xml:space="preserve"> </w:t>
      </w:r>
      <w:r w:rsidR="005B3C7E">
        <w:t>V oblasti ochrany práv dětí se prolínají „</w:t>
      </w:r>
      <w:r w:rsidRPr="00101D16">
        <w:t>rozdílné způsoby řízení, přístupů k právům a potřebám dítěte, metodického vedení a financování.</w:t>
      </w:r>
      <w:r w:rsidR="005B3C7E">
        <w:t>“</w:t>
      </w:r>
      <w:r w:rsidR="00656344">
        <w:t xml:space="preserve"> Prostředkem ke </w:t>
      </w:r>
      <w:r w:rsidR="00656344" w:rsidRPr="00494B7D">
        <w:t>Sjednocení přístupů k zajišťování a</w:t>
      </w:r>
      <w:r w:rsidR="00642FFE">
        <w:t> </w:t>
      </w:r>
      <w:r w:rsidR="00656344" w:rsidRPr="00494B7D">
        <w:t>prosazování nejlepšího zájmu dítět</w:t>
      </w:r>
      <w:r w:rsidR="00656344">
        <w:t>e má být e</w:t>
      </w:r>
      <w:r w:rsidR="00656344" w:rsidRPr="00494B7D">
        <w:t>xist</w:t>
      </w:r>
      <w:r w:rsidR="00656344">
        <w:t>ence</w:t>
      </w:r>
      <w:r w:rsidR="00656344" w:rsidRPr="00494B7D">
        <w:t xml:space="preserve"> jednotné</w:t>
      </w:r>
      <w:r w:rsidR="00656344">
        <w:t>ho</w:t>
      </w:r>
      <w:r w:rsidR="00656344" w:rsidRPr="00494B7D">
        <w:t xml:space="preserve"> právní</w:t>
      </w:r>
      <w:r w:rsidR="00656344">
        <w:t>ho</w:t>
      </w:r>
      <w:r w:rsidR="00656344" w:rsidRPr="00494B7D">
        <w:t xml:space="preserve"> prostředí upravující výkon veřejnoprávní ochrany dětí </w:t>
      </w:r>
      <w:r w:rsidR="00570518">
        <w:t xml:space="preserve">(včetně souvisejících procesů v oblasti soudnictví) </w:t>
      </w:r>
      <w:r w:rsidR="00656344" w:rsidRPr="00494B7D">
        <w:t>a poskytování služeb ohroženým dětem a rodinám.</w:t>
      </w: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702"/>
        <w:gridCol w:w="3375"/>
        <w:gridCol w:w="2261"/>
        <w:gridCol w:w="1000"/>
        <w:gridCol w:w="2976"/>
        <w:gridCol w:w="1134"/>
        <w:gridCol w:w="976"/>
        <w:gridCol w:w="1718"/>
      </w:tblGrid>
      <w:tr w:rsidR="00D96510" w:rsidRPr="00040DBB" w14:paraId="61AF5984" w14:textId="77777777" w:rsidTr="007C587A">
        <w:tc>
          <w:tcPr>
            <w:tcW w:w="702" w:type="dxa"/>
            <w:shd w:val="clear" w:color="auto" w:fill="D99594" w:themeFill="accent2" w:themeFillTint="99"/>
          </w:tcPr>
          <w:p w14:paraId="5F3907B0" w14:textId="77777777" w:rsidR="00D96510" w:rsidRPr="00040DBB" w:rsidRDefault="00D96510" w:rsidP="007C587A">
            <w:pPr>
              <w:pStyle w:val="Texttabulka"/>
              <w:rPr>
                <w:b/>
                <w:bCs/>
                <w:sz w:val="20"/>
                <w:szCs w:val="20"/>
              </w:rPr>
            </w:pPr>
            <w:r w:rsidRPr="00040DBB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440" w:type="dxa"/>
            <w:gridSpan w:val="7"/>
            <w:shd w:val="clear" w:color="auto" w:fill="D99594" w:themeFill="accent2" w:themeFillTint="99"/>
          </w:tcPr>
          <w:p w14:paraId="29E8C3E1" w14:textId="77777777" w:rsidR="00D96510" w:rsidRPr="00040DBB" w:rsidRDefault="00D96510" w:rsidP="007C587A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Mezioborová spolupráce a analýza veřejnoprávní ochrany dětí</w:t>
            </w:r>
          </w:p>
        </w:tc>
      </w:tr>
      <w:tr w:rsidR="00D96510" w:rsidRPr="00132FAE" w14:paraId="40098E1E" w14:textId="77777777" w:rsidTr="007C587A">
        <w:tc>
          <w:tcPr>
            <w:tcW w:w="702" w:type="dxa"/>
            <w:vMerge w:val="restart"/>
            <w:shd w:val="clear" w:color="auto" w:fill="F2DBDB" w:themeFill="accent2" w:themeFillTint="33"/>
          </w:tcPr>
          <w:p w14:paraId="1F0A016F" w14:textId="77777777" w:rsidR="00D96510" w:rsidRPr="00132FAE" w:rsidRDefault="00D96510" w:rsidP="007C587A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75" w:type="dxa"/>
            <w:vMerge w:val="restart"/>
            <w:shd w:val="clear" w:color="auto" w:fill="F2DBDB" w:themeFill="accent2" w:themeFillTint="33"/>
          </w:tcPr>
          <w:p w14:paraId="5DE5C90D" w14:textId="77777777" w:rsidR="00D96510" w:rsidRPr="00132FAE" w:rsidRDefault="00D96510" w:rsidP="007C587A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Popis dílčí aktivity</w:t>
            </w:r>
          </w:p>
          <w:p w14:paraId="535EEDBC" w14:textId="77777777" w:rsidR="00D96510" w:rsidRPr="00132FAE" w:rsidRDefault="00D96510" w:rsidP="007C587A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vMerge w:val="restart"/>
            <w:shd w:val="clear" w:color="auto" w:fill="F2DBDB" w:themeFill="accent2" w:themeFillTint="33"/>
          </w:tcPr>
          <w:p w14:paraId="7BD3225B" w14:textId="77777777" w:rsidR="00D96510" w:rsidRPr="00132FAE" w:rsidRDefault="00D96510" w:rsidP="007C587A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Indikátor plnění</w:t>
            </w:r>
          </w:p>
        </w:tc>
        <w:tc>
          <w:tcPr>
            <w:tcW w:w="1000" w:type="dxa"/>
            <w:vMerge w:val="restart"/>
            <w:shd w:val="clear" w:color="auto" w:fill="F2DBDB" w:themeFill="accent2" w:themeFillTint="33"/>
          </w:tcPr>
          <w:p w14:paraId="6DD9EDD3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Termín plnění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14:paraId="5C859FBA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dpovědnost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0D4D87F4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Náklad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132F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(tis. Kč)</w:t>
            </w:r>
          </w:p>
        </w:tc>
        <w:tc>
          <w:tcPr>
            <w:tcW w:w="976" w:type="dxa"/>
            <w:vMerge w:val="restart"/>
            <w:shd w:val="clear" w:color="auto" w:fill="F2DBDB" w:themeFill="accent2" w:themeFillTint="33"/>
          </w:tcPr>
          <w:p w14:paraId="726545E6" w14:textId="77777777" w:rsidR="00D96510" w:rsidRDefault="00D96510" w:rsidP="007C587A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Kapitola</w:t>
            </w:r>
          </w:p>
          <w:p w14:paraId="3237737B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132FAE">
              <w:rPr>
                <w:b/>
                <w:bCs/>
                <w:sz w:val="18"/>
                <w:szCs w:val="18"/>
              </w:rPr>
              <w:t>ozpočtu</w:t>
            </w:r>
          </w:p>
        </w:tc>
        <w:tc>
          <w:tcPr>
            <w:tcW w:w="1718" w:type="dxa"/>
            <w:vMerge w:val="restart"/>
            <w:shd w:val="clear" w:color="auto" w:fill="F2DBDB" w:themeFill="accent2" w:themeFillTint="33"/>
          </w:tcPr>
          <w:p w14:paraId="1455F0F4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Dotčená opatření Národní str</w:t>
            </w:r>
            <w:r>
              <w:rPr>
                <w:b/>
                <w:bCs/>
                <w:sz w:val="18"/>
                <w:szCs w:val="18"/>
              </w:rPr>
              <w:t>ategie</w:t>
            </w:r>
          </w:p>
        </w:tc>
      </w:tr>
      <w:tr w:rsidR="00D96510" w:rsidRPr="00132FAE" w14:paraId="6C66004A" w14:textId="77777777" w:rsidTr="007C587A">
        <w:tc>
          <w:tcPr>
            <w:tcW w:w="702" w:type="dxa"/>
            <w:vMerge/>
            <w:shd w:val="clear" w:color="auto" w:fill="F2DBDB" w:themeFill="accent2" w:themeFillTint="33"/>
          </w:tcPr>
          <w:p w14:paraId="499DE7B2" w14:textId="77777777" w:rsidR="00D96510" w:rsidRDefault="00D96510" w:rsidP="007C587A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5" w:type="dxa"/>
            <w:vMerge/>
            <w:shd w:val="clear" w:color="auto" w:fill="F2DBDB" w:themeFill="accent2" w:themeFillTint="33"/>
          </w:tcPr>
          <w:p w14:paraId="49CE667D" w14:textId="77777777" w:rsidR="00D96510" w:rsidRPr="00132FAE" w:rsidRDefault="00D96510" w:rsidP="007C587A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vMerge/>
            <w:shd w:val="clear" w:color="auto" w:fill="F2DBDB" w:themeFill="accent2" w:themeFillTint="33"/>
          </w:tcPr>
          <w:p w14:paraId="0E3EA68D" w14:textId="77777777" w:rsidR="00D96510" w:rsidRPr="00132FAE" w:rsidRDefault="00D96510" w:rsidP="007C587A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2DBDB" w:themeFill="accent2" w:themeFillTint="33"/>
          </w:tcPr>
          <w:p w14:paraId="14881A3C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14:paraId="44632D50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2BCE34C6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Zdroj</w:t>
            </w:r>
          </w:p>
        </w:tc>
        <w:tc>
          <w:tcPr>
            <w:tcW w:w="976" w:type="dxa"/>
            <w:vMerge/>
            <w:shd w:val="clear" w:color="auto" w:fill="F2DBDB" w:themeFill="accent2" w:themeFillTint="33"/>
          </w:tcPr>
          <w:p w14:paraId="20CB5A30" w14:textId="77777777" w:rsidR="00D96510" w:rsidRDefault="00D96510" w:rsidP="007C587A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F2DBDB" w:themeFill="accent2" w:themeFillTint="33"/>
          </w:tcPr>
          <w:p w14:paraId="344F9724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6510" w14:paraId="3536956F" w14:textId="77777777" w:rsidTr="007C587A">
        <w:trPr>
          <w:trHeight w:val="555"/>
        </w:trPr>
        <w:tc>
          <w:tcPr>
            <w:tcW w:w="702" w:type="dxa"/>
            <w:vMerge w:val="restart"/>
          </w:tcPr>
          <w:p w14:paraId="20260A46" w14:textId="77777777" w:rsidR="00D96510" w:rsidRDefault="00D96510" w:rsidP="007C587A">
            <w:pPr>
              <w:pStyle w:val="Texttabulka"/>
            </w:pPr>
            <w:r>
              <w:t>A1.1.</w:t>
            </w:r>
          </w:p>
        </w:tc>
        <w:tc>
          <w:tcPr>
            <w:tcW w:w="3375" w:type="dxa"/>
            <w:vMerge w:val="restart"/>
          </w:tcPr>
          <w:p w14:paraId="6E64EEC7" w14:textId="77777777" w:rsidR="00D96510" w:rsidRPr="00132FAE" w:rsidRDefault="00D96510" w:rsidP="007C587A">
            <w:pPr>
              <w:pStyle w:val="Texttabulka"/>
            </w:pPr>
            <w:r>
              <w:t>Vznik mezioborové skupiny pro novou koncepci veřejnoprávní ochrany dětí</w:t>
            </w:r>
          </w:p>
        </w:tc>
        <w:tc>
          <w:tcPr>
            <w:tcW w:w="2261" w:type="dxa"/>
            <w:vMerge w:val="restart"/>
          </w:tcPr>
          <w:p w14:paraId="31292FD8" w14:textId="77777777" w:rsidR="00D96510" w:rsidRPr="00132FAE" w:rsidRDefault="00D96510" w:rsidP="007C587A">
            <w:pPr>
              <w:pStyle w:val="Texttabulka"/>
            </w:pPr>
            <w:r>
              <w:t xml:space="preserve">Ustavená mezioborová skupina </w:t>
            </w:r>
          </w:p>
        </w:tc>
        <w:tc>
          <w:tcPr>
            <w:tcW w:w="1000" w:type="dxa"/>
            <w:vMerge w:val="restart"/>
          </w:tcPr>
          <w:p w14:paraId="141D4C82" w14:textId="77777777" w:rsidR="00D96510" w:rsidRPr="00132FAE" w:rsidRDefault="00D96510" w:rsidP="007C587A">
            <w:pPr>
              <w:pStyle w:val="Texttabulka"/>
              <w:jc w:val="center"/>
            </w:pPr>
            <w:r>
              <w:t>12/2021</w:t>
            </w:r>
          </w:p>
          <w:p w14:paraId="430CE54D" w14:textId="77777777" w:rsidR="00D96510" w:rsidRDefault="00D96510" w:rsidP="007C587A">
            <w:pPr>
              <w:pStyle w:val="Texttabulka"/>
              <w:jc w:val="center"/>
            </w:pPr>
          </w:p>
        </w:tc>
        <w:tc>
          <w:tcPr>
            <w:tcW w:w="2976" w:type="dxa"/>
          </w:tcPr>
          <w:p w14:paraId="60C59F26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32FAE">
              <w:rPr>
                <w:sz w:val="18"/>
                <w:szCs w:val="18"/>
              </w:rPr>
              <w:t>MPSV</w:t>
            </w:r>
          </w:p>
        </w:tc>
        <w:tc>
          <w:tcPr>
            <w:tcW w:w="1134" w:type="dxa"/>
          </w:tcPr>
          <w:p w14:paraId="18776F64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38F90919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8" w:type="dxa"/>
            <w:vMerge w:val="restart"/>
          </w:tcPr>
          <w:p w14:paraId="44DEDFA5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</w:tr>
      <w:tr w:rsidR="00D96510" w14:paraId="2D112B25" w14:textId="77777777" w:rsidTr="007C587A">
        <w:trPr>
          <w:trHeight w:val="555"/>
        </w:trPr>
        <w:tc>
          <w:tcPr>
            <w:tcW w:w="702" w:type="dxa"/>
            <w:vMerge/>
          </w:tcPr>
          <w:p w14:paraId="0A0F8AA9" w14:textId="77777777" w:rsidR="00D96510" w:rsidRDefault="00D96510" w:rsidP="007C587A">
            <w:pPr>
              <w:pStyle w:val="Texttabulka"/>
            </w:pPr>
          </w:p>
        </w:tc>
        <w:tc>
          <w:tcPr>
            <w:tcW w:w="3375" w:type="dxa"/>
            <w:vMerge/>
          </w:tcPr>
          <w:p w14:paraId="114725E0" w14:textId="77777777" w:rsidR="00D96510" w:rsidRDefault="00D96510" w:rsidP="007C587A">
            <w:pPr>
              <w:pStyle w:val="Texttabulka"/>
            </w:pPr>
          </w:p>
        </w:tc>
        <w:tc>
          <w:tcPr>
            <w:tcW w:w="2261" w:type="dxa"/>
            <w:vMerge/>
          </w:tcPr>
          <w:p w14:paraId="7184C9DB" w14:textId="77777777" w:rsidR="00D96510" w:rsidRDefault="00D96510" w:rsidP="007C587A">
            <w:pPr>
              <w:pStyle w:val="Texttabulka"/>
            </w:pPr>
          </w:p>
        </w:tc>
        <w:tc>
          <w:tcPr>
            <w:tcW w:w="1000" w:type="dxa"/>
            <w:vMerge/>
          </w:tcPr>
          <w:p w14:paraId="0E40BB57" w14:textId="77777777" w:rsidR="00D96510" w:rsidRDefault="00D96510" w:rsidP="007C587A">
            <w:pPr>
              <w:pStyle w:val="Texttabulka"/>
              <w:jc w:val="center"/>
            </w:pPr>
          </w:p>
        </w:tc>
        <w:tc>
          <w:tcPr>
            <w:tcW w:w="2976" w:type="dxa"/>
          </w:tcPr>
          <w:p w14:paraId="645FB7EB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940D08">
              <w:rPr>
                <w:sz w:val="18"/>
                <w:szCs w:val="18"/>
              </w:rPr>
              <w:t xml:space="preserve">MSp </w:t>
            </w:r>
            <w:r>
              <w:rPr>
                <w:sz w:val="18"/>
                <w:szCs w:val="18"/>
              </w:rPr>
              <w:t>(</w:t>
            </w:r>
            <w:r w:rsidRPr="00940D08">
              <w:rPr>
                <w:sz w:val="18"/>
                <w:szCs w:val="18"/>
              </w:rPr>
              <w:t>Kancelář vládního zmocněnce</w:t>
            </w:r>
            <w:r>
              <w:rPr>
                <w:sz w:val="18"/>
                <w:szCs w:val="18"/>
              </w:rPr>
              <w:t>), kraje, obce</w:t>
            </w:r>
          </w:p>
        </w:tc>
        <w:tc>
          <w:tcPr>
            <w:tcW w:w="1134" w:type="dxa"/>
          </w:tcPr>
          <w:p w14:paraId="471F9EDE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231E8517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14:paraId="64E4800C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D96510" w14:paraId="4247FB08" w14:textId="77777777" w:rsidTr="007C587A">
        <w:trPr>
          <w:trHeight w:val="505"/>
        </w:trPr>
        <w:tc>
          <w:tcPr>
            <w:tcW w:w="702" w:type="dxa"/>
            <w:vMerge w:val="restart"/>
          </w:tcPr>
          <w:p w14:paraId="06B0FBAB" w14:textId="77777777" w:rsidR="00D96510" w:rsidRDefault="00D96510" w:rsidP="007C587A">
            <w:pPr>
              <w:pStyle w:val="Texttabulka"/>
            </w:pPr>
            <w:r>
              <w:t>A1.2.</w:t>
            </w:r>
          </w:p>
        </w:tc>
        <w:tc>
          <w:tcPr>
            <w:tcW w:w="3375" w:type="dxa"/>
            <w:vMerge w:val="restart"/>
          </w:tcPr>
          <w:p w14:paraId="4EB37EB3" w14:textId="77777777" w:rsidR="00D96510" w:rsidRPr="00132FAE" w:rsidRDefault="00D96510" w:rsidP="007C587A">
            <w:pPr>
              <w:pStyle w:val="Texttabulka"/>
            </w:pPr>
            <w:r>
              <w:t xml:space="preserve">Zpracovaná analýza a návrh řešení reformy veřejnoprávní ochrany dětí (podklad pro věcný záměr) </w:t>
            </w:r>
          </w:p>
        </w:tc>
        <w:tc>
          <w:tcPr>
            <w:tcW w:w="2261" w:type="dxa"/>
            <w:vMerge w:val="restart"/>
          </w:tcPr>
          <w:p w14:paraId="57107FFA" w14:textId="77777777" w:rsidR="00D96510" w:rsidRPr="00132FAE" w:rsidRDefault="00D96510" w:rsidP="007C587A">
            <w:pPr>
              <w:pStyle w:val="Texttabulka"/>
            </w:pPr>
            <w:r>
              <w:t xml:space="preserve">Zpracovaná analýza a návrh řešení reformy veřejnoprávní ochrany dětí a soudnictví ve věcech ochrany dětí </w:t>
            </w:r>
          </w:p>
        </w:tc>
        <w:tc>
          <w:tcPr>
            <w:tcW w:w="1000" w:type="dxa"/>
            <w:vMerge w:val="restart"/>
          </w:tcPr>
          <w:p w14:paraId="2F0A89B1" w14:textId="77777777" w:rsidR="00D96510" w:rsidRPr="00132FAE" w:rsidRDefault="00D96510" w:rsidP="007C587A">
            <w:pPr>
              <w:pStyle w:val="Texttabulka"/>
              <w:jc w:val="center"/>
            </w:pPr>
            <w:r w:rsidRPr="006B4B0C">
              <w:t>12/2022</w:t>
            </w:r>
          </w:p>
        </w:tc>
        <w:tc>
          <w:tcPr>
            <w:tcW w:w="2976" w:type="dxa"/>
          </w:tcPr>
          <w:p w14:paraId="4251060B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4" w:type="dxa"/>
          </w:tcPr>
          <w:p w14:paraId="3961BD6C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76" w:type="dxa"/>
            <w:vMerge w:val="restart"/>
          </w:tcPr>
          <w:p w14:paraId="75ACA183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8" w:type="dxa"/>
            <w:vMerge w:val="restart"/>
          </w:tcPr>
          <w:p w14:paraId="7ABD1127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</w:tr>
      <w:tr w:rsidR="00D96510" w:rsidRPr="00824AE1" w14:paraId="4E0272BB" w14:textId="77777777" w:rsidTr="007C587A">
        <w:trPr>
          <w:trHeight w:val="518"/>
        </w:trPr>
        <w:tc>
          <w:tcPr>
            <w:tcW w:w="702" w:type="dxa"/>
            <w:vMerge/>
          </w:tcPr>
          <w:p w14:paraId="5E76311B" w14:textId="77777777" w:rsidR="00D96510" w:rsidRDefault="00D96510" w:rsidP="007C587A">
            <w:pPr>
              <w:pStyle w:val="Texttabulka"/>
            </w:pPr>
          </w:p>
        </w:tc>
        <w:tc>
          <w:tcPr>
            <w:tcW w:w="3375" w:type="dxa"/>
            <w:vMerge/>
          </w:tcPr>
          <w:p w14:paraId="7746B26B" w14:textId="77777777" w:rsidR="00D96510" w:rsidRDefault="00D96510" w:rsidP="007C587A">
            <w:pPr>
              <w:pStyle w:val="Texttabulka"/>
            </w:pPr>
          </w:p>
        </w:tc>
        <w:tc>
          <w:tcPr>
            <w:tcW w:w="2261" w:type="dxa"/>
            <w:vMerge/>
          </w:tcPr>
          <w:p w14:paraId="6E37BC5D" w14:textId="77777777" w:rsidR="00D96510" w:rsidRDefault="00D96510" w:rsidP="007C587A">
            <w:pPr>
              <w:pStyle w:val="Texttabulka"/>
            </w:pPr>
          </w:p>
        </w:tc>
        <w:tc>
          <w:tcPr>
            <w:tcW w:w="1000" w:type="dxa"/>
            <w:vMerge/>
          </w:tcPr>
          <w:p w14:paraId="6B42219C" w14:textId="77777777" w:rsidR="00D96510" w:rsidRDefault="00D96510" w:rsidP="007C587A">
            <w:pPr>
              <w:pStyle w:val="Texttabulka"/>
              <w:jc w:val="center"/>
            </w:pPr>
          </w:p>
        </w:tc>
        <w:tc>
          <w:tcPr>
            <w:tcW w:w="2976" w:type="dxa"/>
          </w:tcPr>
          <w:p w14:paraId="6310582E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940D08">
              <w:rPr>
                <w:sz w:val="18"/>
                <w:szCs w:val="18"/>
              </w:rPr>
              <w:t xml:space="preserve">MSp </w:t>
            </w:r>
            <w:r>
              <w:rPr>
                <w:sz w:val="18"/>
                <w:szCs w:val="18"/>
              </w:rPr>
              <w:t>(</w:t>
            </w:r>
            <w:r w:rsidRPr="00940D08">
              <w:rPr>
                <w:sz w:val="18"/>
                <w:szCs w:val="18"/>
              </w:rPr>
              <w:t>Kancelář vládního zmocněnce</w:t>
            </w:r>
            <w:r>
              <w:rPr>
                <w:sz w:val="18"/>
                <w:szCs w:val="18"/>
              </w:rPr>
              <w:t>), kraje, obce</w:t>
            </w:r>
          </w:p>
        </w:tc>
        <w:tc>
          <w:tcPr>
            <w:tcW w:w="1134" w:type="dxa"/>
          </w:tcPr>
          <w:p w14:paraId="0513B5F4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603811ED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14:paraId="6214AB74" w14:textId="77777777" w:rsidR="00D96510" w:rsidRPr="00824AE1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D96510" w:rsidRPr="008D4150" w14:paraId="09AD6AC8" w14:textId="77777777" w:rsidTr="007C587A">
        <w:trPr>
          <w:trHeight w:val="701"/>
        </w:trPr>
        <w:tc>
          <w:tcPr>
            <w:tcW w:w="14142" w:type="dxa"/>
            <w:gridSpan w:val="8"/>
          </w:tcPr>
          <w:p w14:paraId="4EF857DC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  <w:p w14:paraId="284F6A4A" w14:textId="77777777" w:rsidR="00D96510" w:rsidRPr="008D4150" w:rsidRDefault="00D96510" w:rsidP="007C587A">
            <w:pPr>
              <w:pStyle w:val="Texttabulka"/>
              <w:jc w:val="both"/>
              <w:rPr>
                <w:bCs/>
              </w:rPr>
            </w:pPr>
            <w:r w:rsidRPr="00944E85">
              <w:rPr>
                <w:b/>
              </w:rPr>
              <w:t>Komentář:</w:t>
            </w:r>
            <w:r>
              <w:rPr>
                <w:b/>
              </w:rPr>
              <w:t xml:space="preserve"> </w:t>
            </w:r>
            <w:r>
              <w:t xml:space="preserve">V rámci aktivity bude ustavena mezioborová skupina, jejímž úkolem bude provedení analýzy a zpracování návrhu řešení reformy veřejnoprávní ochrany dětí a soudnictví ve věcech ochrany ohrožených dětí (činnost veřejných orgánů ochrany dětí a příslušných soudů). Návrh řešení vycházející z předchozí analýzy bude sloužit jako podklad pro zpracování nové právní úpravy ochrany ohrožených dětí. </w:t>
            </w:r>
          </w:p>
        </w:tc>
      </w:tr>
      <w:tr w:rsidR="00D96510" w:rsidRPr="00637FA6" w14:paraId="6512CBB8" w14:textId="77777777" w:rsidTr="00C2258B">
        <w:trPr>
          <w:cantSplit/>
          <w:trHeight w:val="493"/>
        </w:trPr>
        <w:tc>
          <w:tcPr>
            <w:tcW w:w="14142" w:type="dxa"/>
            <w:gridSpan w:val="8"/>
          </w:tcPr>
          <w:p w14:paraId="5CE64296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  <w:p w14:paraId="54CEF93B" w14:textId="631140B8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Koordinace s dalšími aktivitami akčního plánu:</w:t>
            </w:r>
            <w:r>
              <w:rPr>
                <w:sz w:val="18"/>
                <w:szCs w:val="18"/>
              </w:rPr>
              <w:t xml:space="preserve"> Realizace aktivity bude koordinována zejména s plněním aktivit A</w:t>
            </w:r>
            <w:r w:rsidR="00C2258B">
              <w:rPr>
                <w:sz w:val="18"/>
                <w:szCs w:val="18"/>
              </w:rPr>
              <w:t>2</w:t>
            </w:r>
            <w:r w:rsidR="00145440">
              <w:rPr>
                <w:sz w:val="18"/>
                <w:szCs w:val="18"/>
              </w:rPr>
              <w:t xml:space="preserve"> </w:t>
            </w:r>
            <w:r w:rsidR="00145440" w:rsidRPr="00145440">
              <w:rPr>
                <w:sz w:val="18"/>
                <w:szCs w:val="18"/>
              </w:rPr>
              <w:t xml:space="preserve">(reforma náhradní péče o děti) </w:t>
            </w:r>
            <w:r>
              <w:rPr>
                <w:sz w:val="18"/>
                <w:szCs w:val="18"/>
              </w:rPr>
              <w:t>a A3</w:t>
            </w:r>
            <w:r w:rsidR="00145440">
              <w:rPr>
                <w:sz w:val="18"/>
                <w:szCs w:val="18"/>
              </w:rPr>
              <w:t xml:space="preserve"> </w:t>
            </w:r>
            <w:r w:rsidR="00145440" w:rsidRPr="00145440">
              <w:rPr>
                <w:sz w:val="18"/>
                <w:szCs w:val="18"/>
              </w:rPr>
              <w:t>(vznik nové právní úpravy)</w:t>
            </w:r>
            <w:r>
              <w:rPr>
                <w:sz w:val="18"/>
                <w:szCs w:val="18"/>
              </w:rPr>
              <w:t xml:space="preserve"> akčního plánu. </w:t>
            </w:r>
          </w:p>
          <w:p w14:paraId="08955CB9" w14:textId="6F66C636" w:rsidR="00C2258B" w:rsidRPr="00637FA6" w:rsidRDefault="00C2258B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D96510" w:rsidRPr="00040DBB" w14:paraId="1A7EFBF1" w14:textId="77777777" w:rsidTr="00C2258B">
        <w:trPr>
          <w:cantSplit/>
        </w:trPr>
        <w:tc>
          <w:tcPr>
            <w:tcW w:w="702" w:type="dxa"/>
            <w:shd w:val="clear" w:color="auto" w:fill="D99594" w:themeFill="accent2" w:themeFillTint="99"/>
          </w:tcPr>
          <w:p w14:paraId="1D1E399F" w14:textId="77777777" w:rsidR="00D96510" w:rsidRPr="00040DBB" w:rsidRDefault="00D96510" w:rsidP="007C587A">
            <w:pPr>
              <w:pStyle w:val="Texttabulka"/>
              <w:rPr>
                <w:b/>
                <w:bCs/>
                <w:sz w:val="20"/>
                <w:szCs w:val="20"/>
              </w:rPr>
            </w:pPr>
            <w:r w:rsidRPr="00040DBB">
              <w:rPr>
                <w:b/>
                <w:bCs/>
                <w:sz w:val="20"/>
                <w:szCs w:val="20"/>
              </w:rPr>
              <w:lastRenderedPageBreak/>
              <w:t>A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440" w:type="dxa"/>
            <w:gridSpan w:val="7"/>
            <w:shd w:val="clear" w:color="auto" w:fill="D99594" w:themeFill="accent2" w:themeFillTint="99"/>
          </w:tcPr>
          <w:p w14:paraId="2B955231" w14:textId="77777777" w:rsidR="00D96510" w:rsidRPr="00040DBB" w:rsidRDefault="00D96510" w:rsidP="007C587A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Zpracování nové koncepce moderní náhradní péče o děti</w:t>
            </w:r>
          </w:p>
        </w:tc>
      </w:tr>
      <w:tr w:rsidR="00D96510" w:rsidRPr="00132FAE" w14:paraId="1AEA1A91" w14:textId="77777777" w:rsidTr="007C587A">
        <w:tc>
          <w:tcPr>
            <w:tcW w:w="702" w:type="dxa"/>
            <w:vMerge w:val="restart"/>
            <w:shd w:val="clear" w:color="auto" w:fill="F2DBDB" w:themeFill="accent2" w:themeFillTint="33"/>
          </w:tcPr>
          <w:p w14:paraId="149413BC" w14:textId="77777777" w:rsidR="00D96510" w:rsidRPr="00132FAE" w:rsidRDefault="00D96510" w:rsidP="007C587A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75" w:type="dxa"/>
            <w:vMerge w:val="restart"/>
            <w:shd w:val="clear" w:color="auto" w:fill="F2DBDB" w:themeFill="accent2" w:themeFillTint="33"/>
          </w:tcPr>
          <w:p w14:paraId="0FC5DC35" w14:textId="77777777" w:rsidR="00D96510" w:rsidRPr="00132FAE" w:rsidRDefault="00D96510" w:rsidP="007C587A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Popis dílčí aktivity</w:t>
            </w:r>
          </w:p>
          <w:p w14:paraId="349D869E" w14:textId="77777777" w:rsidR="00D96510" w:rsidRPr="00132FAE" w:rsidRDefault="00D96510" w:rsidP="007C587A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vMerge w:val="restart"/>
            <w:shd w:val="clear" w:color="auto" w:fill="F2DBDB" w:themeFill="accent2" w:themeFillTint="33"/>
          </w:tcPr>
          <w:p w14:paraId="1A421911" w14:textId="77777777" w:rsidR="00D96510" w:rsidRPr="00132FAE" w:rsidRDefault="00D96510" w:rsidP="007C587A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Indikátor plnění</w:t>
            </w:r>
          </w:p>
        </w:tc>
        <w:tc>
          <w:tcPr>
            <w:tcW w:w="1000" w:type="dxa"/>
            <w:vMerge w:val="restart"/>
            <w:shd w:val="clear" w:color="auto" w:fill="F2DBDB" w:themeFill="accent2" w:themeFillTint="33"/>
          </w:tcPr>
          <w:p w14:paraId="74C86775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Termín plnění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14:paraId="4735DBE1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dpovědnost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784121A0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Náklad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132F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(tis. Kč)</w:t>
            </w:r>
          </w:p>
        </w:tc>
        <w:tc>
          <w:tcPr>
            <w:tcW w:w="976" w:type="dxa"/>
            <w:vMerge w:val="restart"/>
            <w:shd w:val="clear" w:color="auto" w:fill="F2DBDB" w:themeFill="accent2" w:themeFillTint="33"/>
          </w:tcPr>
          <w:p w14:paraId="75B3DDA0" w14:textId="77777777" w:rsidR="00D96510" w:rsidRDefault="00D96510" w:rsidP="007C587A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Kapitola</w:t>
            </w:r>
          </w:p>
          <w:p w14:paraId="104A2F8D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132FAE">
              <w:rPr>
                <w:b/>
                <w:bCs/>
                <w:sz w:val="18"/>
                <w:szCs w:val="18"/>
              </w:rPr>
              <w:t>ozpočtu</w:t>
            </w:r>
          </w:p>
        </w:tc>
        <w:tc>
          <w:tcPr>
            <w:tcW w:w="1718" w:type="dxa"/>
            <w:vMerge w:val="restart"/>
            <w:shd w:val="clear" w:color="auto" w:fill="F2DBDB" w:themeFill="accent2" w:themeFillTint="33"/>
          </w:tcPr>
          <w:p w14:paraId="090EE168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Dotčená opatření Národní str</w:t>
            </w:r>
            <w:r>
              <w:rPr>
                <w:b/>
                <w:bCs/>
                <w:sz w:val="18"/>
                <w:szCs w:val="18"/>
              </w:rPr>
              <w:t>ategie</w:t>
            </w:r>
          </w:p>
        </w:tc>
      </w:tr>
      <w:tr w:rsidR="00D96510" w:rsidRPr="00132FAE" w14:paraId="33253905" w14:textId="77777777" w:rsidTr="007C587A">
        <w:tc>
          <w:tcPr>
            <w:tcW w:w="702" w:type="dxa"/>
            <w:vMerge/>
            <w:shd w:val="clear" w:color="auto" w:fill="F2DBDB" w:themeFill="accent2" w:themeFillTint="33"/>
          </w:tcPr>
          <w:p w14:paraId="2209E09A" w14:textId="77777777" w:rsidR="00D96510" w:rsidRDefault="00D96510" w:rsidP="007C587A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5" w:type="dxa"/>
            <w:vMerge/>
            <w:shd w:val="clear" w:color="auto" w:fill="F2DBDB" w:themeFill="accent2" w:themeFillTint="33"/>
          </w:tcPr>
          <w:p w14:paraId="6FFA4910" w14:textId="77777777" w:rsidR="00D96510" w:rsidRPr="00132FAE" w:rsidRDefault="00D96510" w:rsidP="007C587A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vMerge/>
            <w:shd w:val="clear" w:color="auto" w:fill="F2DBDB" w:themeFill="accent2" w:themeFillTint="33"/>
          </w:tcPr>
          <w:p w14:paraId="6FD1D1D6" w14:textId="77777777" w:rsidR="00D96510" w:rsidRPr="00132FAE" w:rsidRDefault="00D96510" w:rsidP="007C587A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2DBDB" w:themeFill="accent2" w:themeFillTint="33"/>
          </w:tcPr>
          <w:p w14:paraId="5F6BF5A7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14:paraId="4BBBEBB2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034DF850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Zdroj</w:t>
            </w:r>
          </w:p>
        </w:tc>
        <w:tc>
          <w:tcPr>
            <w:tcW w:w="976" w:type="dxa"/>
            <w:vMerge/>
            <w:shd w:val="clear" w:color="auto" w:fill="F2DBDB" w:themeFill="accent2" w:themeFillTint="33"/>
          </w:tcPr>
          <w:p w14:paraId="613BD713" w14:textId="77777777" w:rsidR="00D96510" w:rsidRDefault="00D96510" w:rsidP="007C587A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F2DBDB" w:themeFill="accent2" w:themeFillTint="33"/>
          </w:tcPr>
          <w:p w14:paraId="4FB6CEB8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96510" w14:paraId="2C507056" w14:textId="77777777" w:rsidTr="007C587A">
        <w:trPr>
          <w:trHeight w:val="555"/>
        </w:trPr>
        <w:tc>
          <w:tcPr>
            <w:tcW w:w="702" w:type="dxa"/>
            <w:vMerge w:val="restart"/>
          </w:tcPr>
          <w:p w14:paraId="360935EE" w14:textId="77777777" w:rsidR="00D96510" w:rsidRDefault="00D96510" w:rsidP="007C587A">
            <w:pPr>
              <w:pStyle w:val="Texttabulka"/>
            </w:pPr>
            <w:r>
              <w:t>A2.1.</w:t>
            </w:r>
          </w:p>
          <w:p w14:paraId="1A66BF62" w14:textId="77777777" w:rsidR="00D96510" w:rsidRDefault="00D96510" w:rsidP="007C587A">
            <w:pPr>
              <w:pStyle w:val="Texttabulka"/>
            </w:pPr>
          </w:p>
        </w:tc>
        <w:tc>
          <w:tcPr>
            <w:tcW w:w="3375" w:type="dxa"/>
            <w:vMerge w:val="restart"/>
          </w:tcPr>
          <w:p w14:paraId="72C8D6DC" w14:textId="77777777" w:rsidR="00D96510" w:rsidRPr="00132FAE" w:rsidRDefault="00D96510" w:rsidP="007C587A">
            <w:pPr>
              <w:pStyle w:val="Texttabulka"/>
            </w:pPr>
            <w:r>
              <w:t>Vznik mezioborové skupiny pro reformu náhradní péče o děti</w:t>
            </w:r>
          </w:p>
          <w:p w14:paraId="1DE7A1F9" w14:textId="77777777" w:rsidR="00D96510" w:rsidRPr="00132FAE" w:rsidRDefault="00D96510" w:rsidP="007C587A">
            <w:pPr>
              <w:pStyle w:val="Texttabulka"/>
            </w:pPr>
          </w:p>
        </w:tc>
        <w:tc>
          <w:tcPr>
            <w:tcW w:w="2261" w:type="dxa"/>
            <w:vMerge w:val="restart"/>
          </w:tcPr>
          <w:p w14:paraId="5A3D7E3C" w14:textId="77777777" w:rsidR="00D96510" w:rsidRPr="00132FAE" w:rsidRDefault="00D96510" w:rsidP="007C587A">
            <w:pPr>
              <w:pStyle w:val="Texttabulka"/>
            </w:pPr>
            <w:r>
              <w:t xml:space="preserve">Ustavená mezioborová skupina </w:t>
            </w:r>
          </w:p>
          <w:p w14:paraId="0420A728" w14:textId="77777777" w:rsidR="00D96510" w:rsidRPr="00132FAE" w:rsidRDefault="00D96510" w:rsidP="007C587A">
            <w:pPr>
              <w:pStyle w:val="Texttabulka"/>
            </w:pPr>
          </w:p>
        </w:tc>
        <w:tc>
          <w:tcPr>
            <w:tcW w:w="1000" w:type="dxa"/>
            <w:vMerge w:val="restart"/>
          </w:tcPr>
          <w:p w14:paraId="73B95776" w14:textId="77777777" w:rsidR="00D96510" w:rsidRPr="00132FAE" w:rsidRDefault="00D96510" w:rsidP="007C587A">
            <w:pPr>
              <w:pStyle w:val="Texttabulka"/>
              <w:jc w:val="center"/>
            </w:pPr>
            <w:r>
              <w:t>12/2021</w:t>
            </w:r>
          </w:p>
          <w:p w14:paraId="285D30F8" w14:textId="77777777" w:rsidR="00D96510" w:rsidRDefault="00D96510" w:rsidP="007C587A">
            <w:pPr>
              <w:pStyle w:val="Texttabulka"/>
            </w:pPr>
          </w:p>
        </w:tc>
        <w:tc>
          <w:tcPr>
            <w:tcW w:w="2976" w:type="dxa"/>
          </w:tcPr>
          <w:p w14:paraId="1A2C718A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132FAE">
              <w:rPr>
                <w:sz w:val="18"/>
                <w:szCs w:val="18"/>
              </w:rPr>
              <w:t>MPSV</w:t>
            </w:r>
          </w:p>
        </w:tc>
        <w:tc>
          <w:tcPr>
            <w:tcW w:w="1134" w:type="dxa"/>
          </w:tcPr>
          <w:p w14:paraId="360C6DA3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15D6CA07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8" w:type="dxa"/>
            <w:vMerge w:val="restart"/>
          </w:tcPr>
          <w:p w14:paraId="6C1130C7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1.1., 2.1., 2.2.a, 2.2.b 2.7., 2.8., 2.9.</w:t>
            </w:r>
          </w:p>
          <w:p w14:paraId="6A893202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D96510" w14:paraId="0413B356" w14:textId="77777777" w:rsidTr="007C587A">
        <w:trPr>
          <w:trHeight w:val="555"/>
        </w:trPr>
        <w:tc>
          <w:tcPr>
            <w:tcW w:w="702" w:type="dxa"/>
            <w:vMerge/>
          </w:tcPr>
          <w:p w14:paraId="24F26584" w14:textId="77777777" w:rsidR="00D96510" w:rsidRDefault="00D96510" w:rsidP="007C587A">
            <w:pPr>
              <w:pStyle w:val="Texttabulka"/>
            </w:pPr>
          </w:p>
        </w:tc>
        <w:tc>
          <w:tcPr>
            <w:tcW w:w="3375" w:type="dxa"/>
            <w:vMerge/>
          </w:tcPr>
          <w:p w14:paraId="022D3D5E" w14:textId="77777777" w:rsidR="00D96510" w:rsidRDefault="00D96510" w:rsidP="007C587A">
            <w:pPr>
              <w:pStyle w:val="Texttabulka"/>
            </w:pPr>
          </w:p>
        </w:tc>
        <w:tc>
          <w:tcPr>
            <w:tcW w:w="2261" w:type="dxa"/>
            <w:vMerge/>
          </w:tcPr>
          <w:p w14:paraId="1C97EC68" w14:textId="77777777" w:rsidR="00D96510" w:rsidRDefault="00D96510" w:rsidP="007C587A">
            <w:pPr>
              <w:pStyle w:val="Texttabulka"/>
            </w:pPr>
          </w:p>
        </w:tc>
        <w:tc>
          <w:tcPr>
            <w:tcW w:w="1000" w:type="dxa"/>
            <w:vMerge/>
          </w:tcPr>
          <w:p w14:paraId="0B552089" w14:textId="77777777" w:rsidR="00D96510" w:rsidRDefault="00D96510" w:rsidP="007C587A">
            <w:pPr>
              <w:pStyle w:val="Texttabulka"/>
              <w:jc w:val="center"/>
            </w:pPr>
          </w:p>
        </w:tc>
        <w:tc>
          <w:tcPr>
            <w:tcW w:w="2976" w:type="dxa"/>
          </w:tcPr>
          <w:p w14:paraId="5BCDEE93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940D08">
              <w:rPr>
                <w:sz w:val="18"/>
                <w:szCs w:val="18"/>
              </w:rPr>
              <w:t xml:space="preserve">MSp </w:t>
            </w:r>
            <w:r>
              <w:rPr>
                <w:sz w:val="18"/>
                <w:szCs w:val="18"/>
              </w:rPr>
              <w:t>(</w:t>
            </w:r>
            <w:r w:rsidRPr="00940D08">
              <w:rPr>
                <w:sz w:val="18"/>
                <w:szCs w:val="18"/>
              </w:rPr>
              <w:t>Kancelář vládního zmocněnce</w:t>
            </w:r>
            <w:r>
              <w:rPr>
                <w:sz w:val="18"/>
                <w:szCs w:val="18"/>
              </w:rPr>
              <w:t>),</w:t>
            </w:r>
            <w:r w:rsidRPr="00940D08">
              <w:rPr>
                <w:sz w:val="18"/>
                <w:szCs w:val="18"/>
              </w:rPr>
              <w:t xml:space="preserve"> ÚV </w:t>
            </w:r>
            <w:r>
              <w:rPr>
                <w:sz w:val="18"/>
                <w:szCs w:val="18"/>
              </w:rPr>
              <w:t>(</w:t>
            </w:r>
            <w:r w:rsidRPr="00940D08">
              <w:rPr>
                <w:sz w:val="18"/>
                <w:szCs w:val="18"/>
              </w:rPr>
              <w:t>Odbor protidrogové politiky</w:t>
            </w:r>
            <w:r>
              <w:rPr>
                <w:sz w:val="18"/>
                <w:szCs w:val="18"/>
              </w:rPr>
              <w:t>), MŠMT, MZ</w:t>
            </w:r>
          </w:p>
        </w:tc>
        <w:tc>
          <w:tcPr>
            <w:tcW w:w="1134" w:type="dxa"/>
          </w:tcPr>
          <w:p w14:paraId="06467032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574AEC21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14:paraId="70519024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D96510" w14:paraId="67927134" w14:textId="77777777" w:rsidTr="007C587A">
        <w:trPr>
          <w:trHeight w:val="505"/>
        </w:trPr>
        <w:tc>
          <w:tcPr>
            <w:tcW w:w="702" w:type="dxa"/>
            <w:vMerge w:val="restart"/>
          </w:tcPr>
          <w:p w14:paraId="02D3A045" w14:textId="77777777" w:rsidR="00D96510" w:rsidRDefault="00D96510" w:rsidP="007C587A">
            <w:pPr>
              <w:pStyle w:val="Texttabulka"/>
            </w:pPr>
            <w:r>
              <w:t>A2.2.</w:t>
            </w:r>
          </w:p>
        </w:tc>
        <w:tc>
          <w:tcPr>
            <w:tcW w:w="3375" w:type="dxa"/>
            <w:vMerge w:val="restart"/>
          </w:tcPr>
          <w:p w14:paraId="0BB8291F" w14:textId="77777777" w:rsidR="00D96510" w:rsidRPr="00132FAE" w:rsidRDefault="00D96510" w:rsidP="007C587A">
            <w:pPr>
              <w:pStyle w:val="Texttabulka"/>
            </w:pPr>
            <w:r>
              <w:t xml:space="preserve">Rozbor příčin </w:t>
            </w:r>
            <w:r w:rsidRPr="006B4B0C">
              <w:rPr>
                <w:color w:val="000000" w:themeColor="text1"/>
              </w:rPr>
              <w:t>umisťování dětí do náhradních forem péče</w:t>
            </w:r>
            <w:r>
              <w:rPr>
                <w:color w:val="000000" w:themeColor="text1"/>
              </w:rPr>
              <w:t xml:space="preserve"> a zmapování průchodu dětí systémem náhradní péče</w:t>
            </w:r>
          </w:p>
        </w:tc>
        <w:tc>
          <w:tcPr>
            <w:tcW w:w="2261" w:type="dxa"/>
            <w:vMerge w:val="restart"/>
          </w:tcPr>
          <w:p w14:paraId="330E4AA1" w14:textId="77777777" w:rsidR="00D96510" w:rsidRPr="00132FAE" w:rsidRDefault="00D96510" w:rsidP="007C587A">
            <w:pPr>
              <w:pStyle w:val="Texttabulka"/>
            </w:pPr>
            <w:r>
              <w:t>Zpracovaný rozbor projednaný v MKS</w:t>
            </w:r>
          </w:p>
        </w:tc>
        <w:tc>
          <w:tcPr>
            <w:tcW w:w="1000" w:type="dxa"/>
            <w:vMerge w:val="restart"/>
          </w:tcPr>
          <w:p w14:paraId="4651CE15" w14:textId="77777777" w:rsidR="00D96510" w:rsidRPr="00132FAE" w:rsidRDefault="00D96510" w:rsidP="007C587A">
            <w:pPr>
              <w:pStyle w:val="Texttabulka"/>
              <w:jc w:val="center"/>
            </w:pPr>
            <w:r>
              <w:t>08</w:t>
            </w:r>
            <w:r w:rsidRPr="006B4B0C">
              <w:t>/2022</w:t>
            </w:r>
          </w:p>
        </w:tc>
        <w:tc>
          <w:tcPr>
            <w:tcW w:w="2976" w:type="dxa"/>
          </w:tcPr>
          <w:p w14:paraId="4B5BD0C9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4" w:type="dxa"/>
          </w:tcPr>
          <w:p w14:paraId="1C658663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76" w:type="dxa"/>
            <w:vMerge w:val="restart"/>
          </w:tcPr>
          <w:p w14:paraId="7DE155DC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8" w:type="dxa"/>
            <w:vMerge w:val="restart"/>
          </w:tcPr>
          <w:p w14:paraId="48A7C737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1.1., 2.1., 2.2.a, 2.2.b 2.7., 2.8., 2.9.</w:t>
            </w:r>
          </w:p>
        </w:tc>
      </w:tr>
      <w:tr w:rsidR="00D96510" w:rsidRPr="00824AE1" w14:paraId="001513D1" w14:textId="77777777" w:rsidTr="007C587A">
        <w:trPr>
          <w:trHeight w:val="518"/>
        </w:trPr>
        <w:tc>
          <w:tcPr>
            <w:tcW w:w="702" w:type="dxa"/>
            <w:vMerge/>
          </w:tcPr>
          <w:p w14:paraId="780DCB21" w14:textId="77777777" w:rsidR="00D96510" w:rsidRDefault="00D96510" w:rsidP="007C587A">
            <w:pPr>
              <w:pStyle w:val="Texttabulka"/>
            </w:pPr>
          </w:p>
        </w:tc>
        <w:tc>
          <w:tcPr>
            <w:tcW w:w="3375" w:type="dxa"/>
            <w:vMerge/>
          </w:tcPr>
          <w:p w14:paraId="443698C4" w14:textId="77777777" w:rsidR="00D96510" w:rsidRDefault="00D96510" w:rsidP="007C587A">
            <w:pPr>
              <w:pStyle w:val="Texttabulka"/>
            </w:pPr>
          </w:p>
        </w:tc>
        <w:tc>
          <w:tcPr>
            <w:tcW w:w="2261" w:type="dxa"/>
            <w:vMerge/>
          </w:tcPr>
          <w:p w14:paraId="7D8F60B4" w14:textId="77777777" w:rsidR="00D96510" w:rsidRDefault="00D96510" w:rsidP="007C587A">
            <w:pPr>
              <w:pStyle w:val="Texttabulka"/>
            </w:pPr>
          </w:p>
        </w:tc>
        <w:tc>
          <w:tcPr>
            <w:tcW w:w="1000" w:type="dxa"/>
            <w:vMerge/>
          </w:tcPr>
          <w:p w14:paraId="007DE0DD" w14:textId="77777777" w:rsidR="00D96510" w:rsidRDefault="00D96510" w:rsidP="007C587A">
            <w:pPr>
              <w:pStyle w:val="Texttabulka"/>
              <w:jc w:val="center"/>
            </w:pPr>
          </w:p>
        </w:tc>
        <w:tc>
          <w:tcPr>
            <w:tcW w:w="2976" w:type="dxa"/>
          </w:tcPr>
          <w:p w14:paraId="78284158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940D08">
              <w:rPr>
                <w:sz w:val="18"/>
                <w:szCs w:val="18"/>
              </w:rPr>
              <w:t xml:space="preserve">MSp </w:t>
            </w:r>
            <w:r>
              <w:rPr>
                <w:sz w:val="18"/>
                <w:szCs w:val="18"/>
              </w:rPr>
              <w:t>(</w:t>
            </w:r>
            <w:r w:rsidRPr="00940D08">
              <w:rPr>
                <w:sz w:val="18"/>
                <w:szCs w:val="18"/>
              </w:rPr>
              <w:t>Kancelář vládního zmocněnce</w:t>
            </w:r>
            <w:r>
              <w:rPr>
                <w:sz w:val="18"/>
                <w:szCs w:val="18"/>
              </w:rPr>
              <w:t>),</w:t>
            </w:r>
            <w:r w:rsidRPr="00940D08">
              <w:rPr>
                <w:sz w:val="18"/>
                <w:szCs w:val="18"/>
              </w:rPr>
              <w:t xml:space="preserve"> ÚV </w:t>
            </w:r>
            <w:r>
              <w:rPr>
                <w:sz w:val="18"/>
                <w:szCs w:val="18"/>
              </w:rPr>
              <w:t>(</w:t>
            </w:r>
            <w:r w:rsidRPr="00940D08">
              <w:rPr>
                <w:sz w:val="18"/>
                <w:szCs w:val="18"/>
              </w:rPr>
              <w:t>Odbor protidrogové politiky</w:t>
            </w:r>
            <w:r>
              <w:rPr>
                <w:sz w:val="18"/>
                <w:szCs w:val="18"/>
              </w:rPr>
              <w:t>), MŠMT, MZ</w:t>
            </w:r>
          </w:p>
        </w:tc>
        <w:tc>
          <w:tcPr>
            <w:tcW w:w="1134" w:type="dxa"/>
          </w:tcPr>
          <w:p w14:paraId="3B5FBC9D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zdroje, SR</w:t>
            </w:r>
          </w:p>
        </w:tc>
        <w:tc>
          <w:tcPr>
            <w:tcW w:w="976" w:type="dxa"/>
            <w:vMerge/>
          </w:tcPr>
          <w:p w14:paraId="62D3AAC6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14:paraId="6D4B62AA" w14:textId="77777777" w:rsidR="00D96510" w:rsidRPr="00824AE1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D96510" w14:paraId="27BB0CC1" w14:textId="77777777" w:rsidTr="007C587A">
        <w:trPr>
          <w:trHeight w:val="505"/>
        </w:trPr>
        <w:tc>
          <w:tcPr>
            <w:tcW w:w="702" w:type="dxa"/>
            <w:vMerge w:val="restart"/>
          </w:tcPr>
          <w:p w14:paraId="43A5D65F" w14:textId="77777777" w:rsidR="00D96510" w:rsidRDefault="00D96510" w:rsidP="007C587A">
            <w:pPr>
              <w:pStyle w:val="Texttabulka"/>
            </w:pPr>
            <w:r>
              <w:t>A2.3.</w:t>
            </w:r>
          </w:p>
        </w:tc>
        <w:tc>
          <w:tcPr>
            <w:tcW w:w="3375" w:type="dxa"/>
            <w:vMerge w:val="restart"/>
          </w:tcPr>
          <w:p w14:paraId="4C1DE31D" w14:textId="77777777" w:rsidR="00D96510" w:rsidRPr="00132FAE" w:rsidRDefault="00D96510" w:rsidP="007C587A">
            <w:pPr>
              <w:pStyle w:val="Texttabulka"/>
            </w:pPr>
            <w:bookmarkStart w:id="1" w:name="_Hlk68681879"/>
            <w:r>
              <w:t>Komplexní analýza a návrh řešení reformy náhradní péče o děti</w:t>
            </w:r>
            <w:bookmarkEnd w:id="1"/>
            <w:r>
              <w:t xml:space="preserve"> </w:t>
            </w:r>
          </w:p>
        </w:tc>
        <w:tc>
          <w:tcPr>
            <w:tcW w:w="2261" w:type="dxa"/>
            <w:vMerge w:val="restart"/>
          </w:tcPr>
          <w:p w14:paraId="319EA687" w14:textId="77777777" w:rsidR="00D96510" w:rsidRPr="00132FAE" w:rsidRDefault="00D96510" w:rsidP="007C587A">
            <w:pPr>
              <w:pStyle w:val="Texttabulka"/>
            </w:pPr>
            <w:r>
              <w:t xml:space="preserve">Zpracovaná analýza a koncepce moderní náhradní péče o děti včetně návrhu příslušných reforem </w:t>
            </w:r>
          </w:p>
        </w:tc>
        <w:tc>
          <w:tcPr>
            <w:tcW w:w="1000" w:type="dxa"/>
            <w:vMerge w:val="restart"/>
          </w:tcPr>
          <w:p w14:paraId="2E675E76" w14:textId="77777777" w:rsidR="00D96510" w:rsidRPr="00132FAE" w:rsidRDefault="00D96510" w:rsidP="007C587A">
            <w:pPr>
              <w:pStyle w:val="Texttabulka"/>
              <w:jc w:val="center"/>
            </w:pPr>
            <w:r>
              <w:t>12/2022</w:t>
            </w:r>
          </w:p>
        </w:tc>
        <w:tc>
          <w:tcPr>
            <w:tcW w:w="2976" w:type="dxa"/>
          </w:tcPr>
          <w:p w14:paraId="4E9FB167" w14:textId="77777777" w:rsidR="00D96510" w:rsidRPr="00132FAE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4" w:type="dxa"/>
          </w:tcPr>
          <w:p w14:paraId="5F65A2C5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76" w:type="dxa"/>
            <w:vMerge w:val="restart"/>
          </w:tcPr>
          <w:p w14:paraId="59223E0D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8" w:type="dxa"/>
            <w:vMerge w:val="restart"/>
          </w:tcPr>
          <w:p w14:paraId="11B35470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1.1., 2.1., 2.2.a, 2.2.b 2.7., 2.8., 2.9.</w:t>
            </w:r>
          </w:p>
        </w:tc>
      </w:tr>
      <w:tr w:rsidR="00D96510" w:rsidRPr="00824AE1" w14:paraId="26B3606C" w14:textId="77777777" w:rsidTr="007C587A">
        <w:trPr>
          <w:trHeight w:val="518"/>
        </w:trPr>
        <w:tc>
          <w:tcPr>
            <w:tcW w:w="702" w:type="dxa"/>
            <w:vMerge/>
          </w:tcPr>
          <w:p w14:paraId="4DE50734" w14:textId="77777777" w:rsidR="00D96510" w:rsidRDefault="00D96510" w:rsidP="007C587A">
            <w:pPr>
              <w:pStyle w:val="Texttabulka"/>
            </w:pPr>
          </w:p>
        </w:tc>
        <w:tc>
          <w:tcPr>
            <w:tcW w:w="3375" w:type="dxa"/>
            <w:vMerge/>
          </w:tcPr>
          <w:p w14:paraId="66522D7B" w14:textId="77777777" w:rsidR="00D96510" w:rsidRDefault="00D96510" w:rsidP="007C587A">
            <w:pPr>
              <w:pStyle w:val="Texttabulka"/>
            </w:pPr>
          </w:p>
        </w:tc>
        <w:tc>
          <w:tcPr>
            <w:tcW w:w="2261" w:type="dxa"/>
            <w:vMerge/>
          </w:tcPr>
          <w:p w14:paraId="79A7AE7B" w14:textId="77777777" w:rsidR="00D96510" w:rsidRDefault="00D96510" w:rsidP="007C587A">
            <w:pPr>
              <w:pStyle w:val="Texttabulka"/>
            </w:pPr>
          </w:p>
        </w:tc>
        <w:tc>
          <w:tcPr>
            <w:tcW w:w="1000" w:type="dxa"/>
            <w:vMerge/>
          </w:tcPr>
          <w:p w14:paraId="30DDACFB" w14:textId="77777777" w:rsidR="00D96510" w:rsidRDefault="00D96510" w:rsidP="007C587A">
            <w:pPr>
              <w:pStyle w:val="Texttabulka"/>
              <w:jc w:val="center"/>
            </w:pPr>
          </w:p>
        </w:tc>
        <w:tc>
          <w:tcPr>
            <w:tcW w:w="2976" w:type="dxa"/>
          </w:tcPr>
          <w:p w14:paraId="4341DC3F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940D08">
              <w:rPr>
                <w:sz w:val="18"/>
                <w:szCs w:val="18"/>
              </w:rPr>
              <w:t xml:space="preserve">MSp </w:t>
            </w:r>
            <w:r>
              <w:rPr>
                <w:sz w:val="18"/>
                <w:szCs w:val="18"/>
              </w:rPr>
              <w:t>(</w:t>
            </w:r>
            <w:r w:rsidRPr="00940D08">
              <w:rPr>
                <w:sz w:val="18"/>
                <w:szCs w:val="18"/>
              </w:rPr>
              <w:t>Kancelář vládního zmocněnce</w:t>
            </w:r>
            <w:r>
              <w:rPr>
                <w:sz w:val="18"/>
                <w:szCs w:val="18"/>
              </w:rPr>
              <w:t>),</w:t>
            </w:r>
            <w:r w:rsidRPr="00940D08">
              <w:rPr>
                <w:sz w:val="18"/>
                <w:szCs w:val="18"/>
              </w:rPr>
              <w:t xml:space="preserve"> ÚV </w:t>
            </w:r>
            <w:r>
              <w:rPr>
                <w:sz w:val="18"/>
                <w:szCs w:val="18"/>
              </w:rPr>
              <w:t>(</w:t>
            </w:r>
            <w:r w:rsidRPr="00940D08">
              <w:rPr>
                <w:sz w:val="18"/>
                <w:szCs w:val="18"/>
              </w:rPr>
              <w:t>Odbor protidrogové politiky</w:t>
            </w:r>
            <w:r>
              <w:rPr>
                <w:sz w:val="18"/>
                <w:szCs w:val="18"/>
              </w:rPr>
              <w:t>), MŠMT, MZ</w:t>
            </w:r>
          </w:p>
        </w:tc>
        <w:tc>
          <w:tcPr>
            <w:tcW w:w="1134" w:type="dxa"/>
          </w:tcPr>
          <w:p w14:paraId="50AB262A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50E40BD3" w14:textId="77777777" w:rsidR="00D96510" w:rsidRDefault="00D96510" w:rsidP="007C587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14:paraId="57A66D13" w14:textId="77777777" w:rsidR="00D96510" w:rsidRPr="00824AE1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D96510" w:rsidRPr="008D4150" w14:paraId="0EBA9E47" w14:textId="77777777" w:rsidTr="007C587A">
        <w:trPr>
          <w:trHeight w:val="701"/>
        </w:trPr>
        <w:tc>
          <w:tcPr>
            <w:tcW w:w="14142" w:type="dxa"/>
            <w:gridSpan w:val="8"/>
          </w:tcPr>
          <w:p w14:paraId="4A86E600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  <w:p w14:paraId="343274E1" w14:textId="77777777" w:rsidR="00D96510" w:rsidRPr="008D4150" w:rsidRDefault="00D96510" w:rsidP="007C587A">
            <w:pPr>
              <w:pStyle w:val="Texttabulka"/>
              <w:jc w:val="both"/>
              <w:rPr>
                <w:bCs/>
              </w:rPr>
            </w:pPr>
            <w:r w:rsidRPr="00944E85">
              <w:rPr>
                <w:b/>
              </w:rPr>
              <w:t>Komentář:</w:t>
            </w:r>
            <w:r>
              <w:rPr>
                <w:b/>
              </w:rPr>
              <w:t xml:space="preserve"> </w:t>
            </w:r>
            <w:r>
              <w:t xml:space="preserve">V rámci aktivity bude ustavena mezioborová skupina, jejímž úkolem bude provedení analýzy a zpracování návrhu řešení koncepce moderní náhradní péče o děti (náhradní rodinná péče, pobytová zařízení pro děti) včetně návrhu příslušných reforem. Návrh řešení vycházející z předchozí analýzy bude sloužit jako podklad pro zpracování nové právní úpravy ochrany ohrožených dětí. </w:t>
            </w:r>
          </w:p>
        </w:tc>
      </w:tr>
      <w:tr w:rsidR="00D96510" w:rsidRPr="00637FA6" w14:paraId="14F4F86F" w14:textId="77777777" w:rsidTr="007C587A">
        <w:trPr>
          <w:trHeight w:val="493"/>
        </w:trPr>
        <w:tc>
          <w:tcPr>
            <w:tcW w:w="14142" w:type="dxa"/>
            <w:gridSpan w:val="8"/>
          </w:tcPr>
          <w:p w14:paraId="2856C8A9" w14:textId="77777777" w:rsidR="00D96510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  <w:p w14:paraId="245CBE15" w14:textId="020EE008" w:rsidR="00D96510" w:rsidRPr="00637FA6" w:rsidRDefault="00D96510" w:rsidP="007C587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Koordinace s dalšími aktivitami akčního plánu:</w:t>
            </w:r>
            <w:r>
              <w:rPr>
                <w:sz w:val="18"/>
                <w:szCs w:val="18"/>
              </w:rPr>
              <w:t xml:space="preserve"> Realizace aktivity bude koordinována zejména s plněním aktivit A1</w:t>
            </w:r>
            <w:r w:rsidR="00145440">
              <w:rPr>
                <w:sz w:val="18"/>
                <w:szCs w:val="18"/>
              </w:rPr>
              <w:t xml:space="preserve"> (mezioborová spolupráce)</w:t>
            </w:r>
            <w:r>
              <w:rPr>
                <w:sz w:val="18"/>
                <w:szCs w:val="18"/>
              </w:rPr>
              <w:t>, A</w:t>
            </w:r>
            <w:r w:rsidR="000F6BE2">
              <w:rPr>
                <w:sz w:val="18"/>
                <w:szCs w:val="18"/>
              </w:rPr>
              <w:t>3</w:t>
            </w:r>
            <w:r w:rsidR="00145440">
              <w:rPr>
                <w:sz w:val="18"/>
                <w:szCs w:val="18"/>
              </w:rPr>
              <w:t xml:space="preserve"> </w:t>
            </w:r>
            <w:r w:rsidR="00145440" w:rsidRPr="00145440">
              <w:rPr>
                <w:sz w:val="18"/>
                <w:szCs w:val="18"/>
              </w:rPr>
              <w:t>(</w:t>
            </w:r>
            <w:r w:rsidR="00145440">
              <w:rPr>
                <w:sz w:val="18"/>
                <w:szCs w:val="18"/>
              </w:rPr>
              <w:t>vznik nové právní úpravy)</w:t>
            </w:r>
            <w:r>
              <w:rPr>
                <w:sz w:val="18"/>
                <w:szCs w:val="18"/>
              </w:rPr>
              <w:t xml:space="preserve"> a B2 akčního plánu. </w:t>
            </w:r>
          </w:p>
        </w:tc>
      </w:tr>
    </w:tbl>
    <w:p w14:paraId="5B79803A" w14:textId="77777777" w:rsidR="00D96510" w:rsidRDefault="00D96510" w:rsidP="00656344"/>
    <w:p w14:paraId="7C45F8F3" w14:textId="596259E7" w:rsidR="00D96510" w:rsidRDefault="00D96510" w:rsidP="00656344"/>
    <w:p w14:paraId="2D1FE8C8" w14:textId="77777777" w:rsidR="000F6BE2" w:rsidRDefault="000F6BE2" w:rsidP="00656344"/>
    <w:p w14:paraId="13C4458D" w14:textId="77777777" w:rsidR="00D96510" w:rsidRDefault="00D96510" w:rsidP="00656344"/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702"/>
        <w:gridCol w:w="3375"/>
        <w:gridCol w:w="2261"/>
        <w:gridCol w:w="1000"/>
        <w:gridCol w:w="2976"/>
        <w:gridCol w:w="1134"/>
        <w:gridCol w:w="976"/>
        <w:gridCol w:w="1718"/>
      </w:tblGrid>
      <w:tr w:rsidR="001459B1" w14:paraId="5454F7DA" w14:textId="77777777" w:rsidTr="00594739">
        <w:tc>
          <w:tcPr>
            <w:tcW w:w="702" w:type="dxa"/>
            <w:shd w:val="clear" w:color="auto" w:fill="D99594" w:themeFill="accent2" w:themeFillTint="99"/>
          </w:tcPr>
          <w:p w14:paraId="27CFF4A3" w14:textId="2F344554" w:rsidR="001459B1" w:rsidRPr="00040DBB" w:rsidRDefault="001459B1" w:rsidP="00040DBB">
            <w:pPr>
              <w:pStyle w:val="Texttabulka"/>
              <w:rPr>
                <w:b/>
                <w:bCs/>
                <w:sz w:val="20"/>
                <w:szCs w:val="20"/>
              </w:rPr>
            </w:pPr>
            <w:r w:rsidRPr="00040DBB">
              <w:rPr>
                <w:b/>
                <w:bCs/>
                <w:sz w:val="20"/>
                <w:szCs w:val="20"/>
              </w:rPr>
              <w:lastRenderedPageBreak/>
              <w:t>A</w:t>
            </w:r>
            <w:r w:rsidR="006F547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40" w:type="dxa"/>
            <w:gridSpan w:val="7"/>
            <w:shd w:val="clear" w:color="auto" w:fill="D99594" w:themeFill="accent2" w:themeFillTint="99"/>
          </w:tcPr>
          <w:p w14:paraId="6FE8E2E2" w14:textId="49A4E159" w:rsidR="001459B1" w:rsidRPr="00040DBB" w:rsidRDefault="001459B1" w:rsidP="00040DBB">
            <w:pPr>
              <w:pStyle w:val="Texttabulka"/>
              <w:rPr>
                <w:b/>
                <w:bCs/>
                <w:sz w:val="20"/>
                <w:szCs w:val="20"/>
              </w:rPr>
            </w:pPr>
            <w:r w:rsidRPr="00040DBB">
              <w:rPr>
                <w:b/>
                <w:bCs/>
                <w:sz w:val="20"/>
                <w:szCs w:val="20"/>
              </w:rPr>
              <w:t>Přijetí nové právní úpravy ochrany dětí a poskytování služeb pro ohrožené děti</w:t>
            </w:r>
          </w:p>
        </w:tc>
      </w:tr>
      <w:tr w:rsidR="006B4B0C" w:rsidRPr="00656344" w14:paraId="68275362" w14:textId="475AB00F" w:rsidTr="00594739">
        <w:tc>
          <w:tcPr>
            <w:tcW w:w="702" w:type="dxa"/>
            <w:vMerge w:val="restart"/>
            <w:shd w:val="clear" w:color="auto" w:fill="F2DBDB" w:themeFill="accent2" w:themeFillTint="33"/>
          </w:tcPr>
          <w:p w14:paraId="4C344BB5" w14:textId="16C15657" w:rsidR="006B4B0C" w:rsidRPr="00132FAE" w:rsidRDefault="006B4B0C" w:rsidP="00132FAE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75" w:type="dxa"/>
            <w:vMerge w:val="restart"/>
            <w:shd w:val="clear" w:color="auto" w:fill="F2DBDB" w:themeFill="accent2" w:themeFillTint="33"/>
          </w:tcPr>
          <w:p w14:paraId="19633BCC" w14:textId="50043363" w:rsidR="006B4B0C" w:rsidRPr="00132FAE" w:rsidRDefault="006B4B0C" w:rsidP="00132FA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Popis dílčí aktivity</w:t>
            </w:r>
          </w:p>
          <w:p w14:paraId="773D3300" w14:textId="5FC4BBBD" w:rsidR="006B4B0C" w:rsidRPr="00132FAE" w:rsidRDefault="006B4B0C" w:rsidP="00132FA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vMerge w:val="restart"/>
            <w:shd w:val="clear" w:color="auto" w:fill="F2DBDB" w:themeFill="accent2" w:themeFillTint="33"/>
          </w:tcPr>
          <w:p w14:paraId="01DA6E08" w14:textId="77777777" w:rsidR="006B4B0C" w:rsidRPr="00132FAE" w:rsidRDefault="006B4B0C" w:rsidP="00132FA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Indikátor plnění</w:t>
            </w:r>
          </w:p>
        </w:tc>
        <w:tc>
          <w:tcPr>
            <w:tcW w:w="1000" w:type="dxa"/>
            <w:vMerge w:val="restart"/>
            <w:shd w:val="clear" w:color="auto" w:fill="F2DBDB" w:themeFill="accent2" w:themeFillTint="33"/>
          </w:tcPr>
          <w:p w14:paraId="31F6BD82" w14:textId="208DB0D4" w:rsidR="006B4B0C" w:rsidRPr="00132FAE" w:rsidRDefault="006B4B0C" w:rsidP="00132FA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Termín plnění</w:t>
            </w:r>
          </w:p>
        </w:tc>
        <w:tc>
          <w:tcPr>
            <w:tcW w:w="2976" w:type="dxa"/>
            <w:shd w:val="clear" w:color="auto" w:fill="F2DBDB" w:themeFill="accent2" w:themeFillTint="33"/>
          </w:tcPr>
          <w:p w14:paraId="61D0E483" w14:textId="424D278A" w:rsidR="006B4B0C" w:rsidRPr="00132FAE" w:rsidRDefault="006B4B0C" w:rsidP="00132FA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dpovědnost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6E628881" w14:textId="3F775396" w:rsidR="006B4B0C" w:rsidRPr="00132FAE" w:rsidRDefault="006B4B0C" w:rsidP="00132FA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Náklad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132F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(tis. Kč)</w:t>
            </w:r>
          </w:p>
        </w:tc>
        <w:tc>
          <w:tcPr>
            <w:tcW w:w="976" w:type="dxa"/>
            <w:vMerge w:val="restart"/>
            <w:shd w:val="clear" w:color="auto" w:fill="F2DBDB" w:themeFill="accent2" w:themeFillTint="33"/>
          </w:tcPr>
          <w:p w14:paraId="6C7877D2" w14:textId="77777777" w:rsidR="006B4B0C" w:rsidRDefault="006B4B0C" w:rsidP="00132FA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Kapitola</w:t>
            </w:r>
          </w:p>
          <w:p w14:paraId="551BA4CA" w14:textId="649998F7" w:rsidR="006B4B0C" w:rsidRPr="00132FAE" w:rsidRDefault="006B4B0C" w:rsidP="00132FA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132FAE">
              <w:rPr>
                <w:b/>
                <w:bCs/>
                <w:sz w:val="18"/>
                <w:szCs w:val="18"/>
              </w:rPr>
              <w:t>ozpočtu</w:t>
            </w:r>
          </w:p>
        </w:tc>
        <w:tc>
          <w:tcPr>
            <w:tcW w:w="1718" w:type="dxa"/>
            <w:vMerge w:val="restart"/>
            <w:shd w:val="clear" w:color="auto" w:fill="F2DBDB" w:themeFill="accent2" w:themeFillTint="33"/>
          </w:tcPr>
          <w:p w14:paraId="7D210C0F" w14:textId="438C4465" w:rsidR="006B4B0C" w:rsidRPr="00132FAE" w:rsidRDefault="006B4B0C" w:rsidP="00132FA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Dotčená opatření Národní str</w:t>
            </w:r>
            <w:r>
              <w:rPr>
                <w:b/>
                <w:bCs/>
                <w:sz w:val="18"/>
                <w:szCs w:val="18"/>
              </w:rPr>
              <w:t>ategie</w:t>
            </w:r>
          </w:p>
        </w:tc>
      </w:tr>
      <w:tr w:rsidR="006B4B0C" w:rsidRPr="00656344" w14:paraId="1120BC23" w14:textId="77777777" w:rsidTr="00594739">
        <w:tc>
          <w:tcPr>
            <w:tcW w:w="702" w:type="dxa"/>
            <w:vMerge/>
            <w:shd w:val="clear" w:color="auto" w:fill="F2DBDB" w:themeFill="accent2" w:themeFillTint="33"/>
          </w:tcPr>
          <w:p w14:paraId="36784208" w14:textId="77777777" w:rsidR="006B4B0C" w:rsidRDefault="006B4B0C" w:rsidP="00132FAE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5" w:type="dxa"/>
            <w:vMerge/>
            <w:shd w:val="clear" w:color="auto" w:fill="F2DBDB" w:themeFill="accent2" w:themeFillTint="33"/>
          </w:tcPr>
          <w:p w14:paraId="3E8A107D" w14:textId="77777777" w:rsidR="006B4B0C" w:rsidRPr="00132FAE" w:rsidRDefault="006B4B0C" w:rsidP="00132FA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1" w:type="dxa"/>
            <w:vMerge/>
            <w:shd w:val="clear" w:color="auto" w:fill="F2DBDB" w:themeFill="accent2" w:themeFillTint="33"/>
          </w:tcPr>
          <w:p w14:paraId="51A74E3F" w14:textId="77777777" w:rsidR="006B4B0C" w:rsidRPr="00132FAE" w:rsidRDefault="006B4B0C" w:rsidP="00132FA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2DBDB" w:themeFill="accent2" w:themeFillTint="33"/>
          </w:tcPr>
          <w:p w14:paraId="1A71A1A1" w14:textId="77777777" w:rsidR="006B4B0C" w:rsidRPr="00132FAE" w:rsidRDefault="006B4B0C" w:rsidP="00132FA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F2DBDB" w:themeFill="accent2" w:themeFillTint="33"/>
          </w:tcPr>
          <w:p w14:paraId="14524FB1" w14:textId="266BF076" w:rsidR="006B4B0C" w:rsidRPr="00132FAE" w:rsidRDefault="006B4B0C" w:rsidP="00132FA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14:paraId="78D871AA" w14:textId="5E06CEB2" w:rsidR="006B4B0C" w:rsidRPr="00132FAE" w:rsidRDefault="006B4B0C" w:rsidP="00132FA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Zdroj</w:t>
            </w:r>
          </w:p>
        </w:tc>
        <w:tc>
          <w:tcPr>
            <w:tcW w:w="976" w:type="dxa"/>
            <w:vMerge/>
            <w:shd w:val="clear" w:color="auto" w:fill="F2DBDB" w:themeFill="accent2" w:themeFillTint="33"/>
          </w:tcPr>
          <w:p w14:paraId="228D74FB" w14:textId="77777777" w:rsidR="006B4B0C" w:rsidRDefault="006B4B0C" w:rsidP="00132FA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8" w:type="dxa"/>
            <w:vMerge/>
            <w:shd w:val="clear" w:color="auto" w:fill="F2DBDB" w:themeFill="accent2" w:themeFillTint="33"/>
          </w:tcPr>
          <w:p w14:paraId="27CD7C27" w14:textId="77777777" w:rsidR="006B4B0C" w:rsidRPr="00132FAE" w:rsidRDefault="006B4B0C" w:rsidP="00132FA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B4B0C" w14:paraId="1D41B7AE" w14:textId="77777777" w:rsidTr="00594739">
        <w:trPr>
          <w:trHeight w:val="555"/>
        </w:trPr>
        <w:tc>
          <w:tcPr>
            <w:tcW w:w="702" w:type="dxa"/>
            <w:vMerge w:val="restart"/>
          </w:tcPr>
          <w:p w14:paraId="602ABCE7" w14:textId="5A3B8584" w:rsidR="006B4B0C" w:rsidRDefault="006B4B0C" w:rsidP="00B441C2">
            <w:pPr>
              <w:pStyle w:val="Texttabulka"/>
            </w:pPr>
            <w:r>
              <w:t>A</w:t>
            </w:r>
            <w:r w:rsidR="006F5474">
              <w:t>3</w:t>
            </w:r>
            <w:r>
              <w:t>.1.</w:t>
            </w:r>
          </w:p>
        </w:tc>
        <w:tc>
          <w:tcPr>
            <w:tcW w:w="3375" w:type="dxa"/>
            <w:vMerge w:val="restart"/>
          </w:tcPr>
          <w:p w14:paraId="629DC22F" w14:textId="05279157" w:rsidR="006B4B0C" w:rsidRPr="00132FAE" w:rsidRDefault="006B4B0C" w:rsidP="00B441C2">
            <w:pPr>
              <w:pStyle w:val="Texttabulka"/>
            </w:pPr>
            <w:r>
              <w:t>Zpracování výstupů z činnosti týmů pro řešení jednotlivých oblastí ochrany práv dětí (veřejnoprávní ochrana dětí, náhradní péče o děti atd.)</w:t>
            </w:r>
          </w:p>
        </w:tc>
        <w:tc>
          <w:tcPr>
            <w:tcW w:w="2261" w:type="dxa"/>
            <w:vMerge w:val="restart"/>
          </w:tcPr>
          <w:p w14:paraId="592F5DDD" w14:textId="5493496B" w:rsidR="006B4B0C" w:rsidRPr="00132FAE" w:rsidRDefault="006B4B0C" w:rsidP="00B441C2">
            <w:pPr>
              <w:pStyle w:val="Texttabulka"/>
            </w:pPr>
            <w:r>
              <w:t>Podklad pro věcný záměr</w:t>
            </w:r>
          </w:p>
        </w:tc>
        <w:tc>
          <w:tcPr>
            <w:tcW w:w="1000" w:type="dxa"/>
            <w:vMerge w:val="restart"/>
          </w:tcPr>
          <w:p w14:paraId="0930CA7E" w14:textId="5CA98A8B" w:rsidR="006B4B0C" w:rsidRDefault="006B4B0C" w:rsidP="00B441C2">
            <w:pPr>
              <w:pStyle w:val="Texttabulka"/>
              <w:jc w:val="center"/>
            </w:pPr>
            <w:r>
              <w:t>06/2023</w:t>
            </w:r>
          </w:p>
        </w:tc>
        <w:tc>
          <w:tcPr>
            <w:tcW w:w="2976" w:type="dxa"/>
          </w:tcPr>
          <w:p w14:paraId="2FD50A22" w14:textId="516F1002" w:rsidR="006B4B0C" w:rsidRPr="00132FAE" w:rsidRDefault="006B4B0C" w:rsidP="00B441C2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4" w:type="dxa"/>
          </w:tcPr>
          <w:p w14:paraId="64A52A92" w14:textId="0687C2D0" w:rsidR="006B4B0C" w:rsidRDefault="006B4B0C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2F5F02F3" w14:textId="20E26928" w:rsidR="006B4B0C" w:rsidRDefault="006B4B0C" w:rsidP="00B441C2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8" w:type="dxa"/>
            <w:vMerge w:val="restart"/>
          </w:tcPr>
          <w:p w14:paraId="6B00EAEF" w14:textId="511737CF" w:rsidR="006B4B0C" w:rsidRDefault="006B4B0C" w:rsidP="00B441C2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1.1., 2.1., 2.2.a, 2.2.b, 2.7., 2.8., 2.9.</w:t>
            </w:r>
            <w:r w:rsidR="00583DF4">
              <w:rPr>
                <w:sz w:val="18"/>
                <w:szCs w:val="18"/>
              </w:rPr>
              <w:t>, 5.3</w:t>
            </w:r>
            <w:r w:rsidR="00FB0601">
              <w:rPr>
                <w:sz w:val="18"/>
                <w:szCs w:val="18"/>
              </w:rPr>
              <w:t>.</w:t>
            </w:r>
            <w:r w:rsidR="00583DF4">
              <w:rPr>
                <w:sz w:val="18"/>
                <w:szCs w:val="18"/>
              </w:rPr>
              <w:t>a</w:t>
            </w:r>
          </w:p>
        </w:tc>
      </w:tr>
      <w:tr w:rsidR="006B4B0C" w14:paraId="015F40FC" w14:textId="77777777" w:rsidTr="00594739">
        <w:trPr>
          <w:trHeight w:val="555"/>
        </w:trPr>
        <w:tc>
          <w:tcPr>
            <w:tcW w:w="702" w:type="dxa"/>
            <w:vMerge/>
          </w:tcPr>
          <w:p w14:paraId="68D2086B" w14:textId="77777777" w:rsidR="006B4B0C" w:rsidRDefault="006B4B0C" w:rsidP="00B441C2">
            <w:pPr>
              <w:pStyle w:val="Texttabulka"/>
            </w:pPr>
          </w:p>
        </w:tc>
        <w:tc>
          <w:tcPr>
            <w:tcW w:w="3375" w:type="dxa"/>
            <w:vMerge/>
          </w:tcPr>
          <w:p w14:paraId="5C99E529" w14:textId="77777777" w:rsidR="006B4B0C" w:rsidRDefault="006B4B0C" w:rsidP="00B441C2">
            <w:pPr>
              <w:pStyle w:val="Texttabulka"/>
            </w:pPr>
          </w:p>
        </w:tc>
        <w:tc>
          <w:tcPr>
            <w:tcW w:w="2261" w:type="dxa"/>
            <w:vMerge/>
          </w:tcPr>
          <w:p w14:paraId="16F92C24" w14:textId="77777777" w:rsidR="006B4B0C" w:rsidRDefault="006B4B0C" w:rsidP="00B441C2">
            <w:pPr>
              <w:pStyle w:val="Texttabulka"/>
            </w:pPr>
          </w:p>
        </w:tc>
        <w:tc>
          <w:tcPr>
            <w:tcW w:w="1000" w:type="dxa"/>
            <w:vMerge/>
          </w:tcPr>
          <w:p w14:paraId="701F172C" w14:textId="77777777" w:rsidR="006B4B0C" w:rsidRDefault="006B4B0C" w:rsidP="00B441C2">
            <w:pPr>
              <w:pStyle w:val="Texttabulka"/>
              <w:jc w:val="center"/>
            </w:pPr>
          </w:p>
        </w:tc>
        <w:tc>
          <w:tcPr>
            <w:tcW w:w="2976" w:type="dxa"/>
          </w:tcPr>
          <w:p w14:paraId="73C8F8BB" w14:textId="7C026CFE" w:rsidR="006B4B0C" w:rsidRDefault="006B4B0C" w:rsidP="00B441C2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940D08">
              <w:rPr>
                <w:sz w:val="18"/>
                <w:szCs w:val="18"/>
              </w:rPr>
              <w:t xml:space="preserve">MSp </w:t>
            </w:r>
            <w:r>
              <w:rPr>
                <w:sz w:val="18"/>
                <w:szCs w:val="18"/>
              </w:rPr>
              <w:t>(k</w:t>
            </w:r>
            <w:r w:rsidRPr="00940D08">
              <w:rPr>
                <w:sz w:val="18"/>
                <w:szCs w:val="18"/>
              </w:rPr>
              <w:t>ancelář vládního zmocněnce</w:t>
            </w:r>
            <w:r>
              <w:rPr>
                <w:sz w:val="18"/>
                <w:szCs w:val="18"/>
              </w:rPr>
              <w:t>),</w:t>
            </w:r>
            <w:r w:rsidRPr="00940D08">
              <w:rPr>
                <w:sz w:val="18"/>
                <w:szCs w:val="18"/>
              </w:rPr>
              <w:t xml:space="preserve"> ÚV </w:t>
            </w:r>
            <w:r>
              <w:rPr>
                <w:sz w:val="18"/>
                <w:szCs w:val="18"/>
              </w:rPr>
              <w:t>(</w:t>
            </w:r>
            <w:r w:rsidRPr="00940D08">
              <w:rPr>
                <w:sz w:val="18"/>
                <w:szCs w:val="18"/>
              </w:rPr>
              <w:t>Odbor protidrogové politiky</w:t>
            </w:r>
            <w:r>
              <w:rPr>
                <w:sz w:val="18"/>
                <w:szCs w:val="18"/>
              </w:rPr>
              <w:t>), MŠMT, MZ</w:t>
            </w:r>
          </w:p>
        </w:tc>
        <w:tc>
          <w:tcPr>
            <w:tcW w:w="1134" w:type="dxa"/>
          </w:tcPr>
          <w:p w14:paraId="5B53696A" w14:textId="76250D9A" w:rsidR="006B4B0C" w:rsidRDefault="006B4B0C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29FFF461" w14:textId="77777777" w:rsidR="006B4B0C" w:rsidRDefault="006B4B0C" w:rsidP="00B441C2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14:paraId="5B4F0427" w14:textId="77777777" w:rsidR="006B4B0C" w:rsidRDefault="006B4B0C" w:rsidP="00B441C2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6B4B0C" w14:paraId="39F08EB3" w14:textId="77D888C4" w:rsidTr="00594739">
        <w:trPr>
          <w:trHeight w:val="578"/>
        </w:trPr>
        <w:tc>
          <w:tcPr>
            <w:tcW w:w="702" w:type="dxa"/>
            <w:vMerge w:val="restart"/>
          </w:tcPr>
          <w:p w14:paraId="4FB9121C" w14:textId="5548025B" w:rsidR="006B4B0C" w:rsidRPr="00132FAE" w:rsidRDefault="006B4B0C" w:rsidP="006B4B0C">
            <w:pPr>
              <w:pStyle w:val="Texttabulka"/>
            </w:pPr>
            <w:r>
              <w:t>A</w:t>
            </w:r>
            <w:r w:rsidR="006F5474">
              <w:t>3</w:t>
            </w:r>
            <w:r>
              <w:t>.2.</w:t>
            </w:r>
          </w:p>
        </w:tc>
        <w:tc>
          <w:tcPr>
            <w:tcW w:w="3375" w:type="dxa"/>
            <w:vMerge w:val="restart"/>
          </w:tcPr>
          <w:p w14:paraId="47FA60F2" w14:textId="76E5CB41" w:rsidR="006B4B0C" w:rsidRPr="00132FAE" w:rsidRDefault="006B4B0C" w:rsidP="006B4B0C">
            <w:pPr>
              <w:pStyle w:val="Texttabulka"/>
            </w:pPr>
            <w:r w:rsidRPr="00132FAE">
              <w:t>Zpracování věcného záměru právní úpravy</w:t>
            </w:r>
            <w:r>
              <w:t xml:space="preserve"> v oblastech veřejnoprávní ochrany dětí, služeb pro rodiny a děti, náhradních forem péče o děti</w:t>
            </w:r>
          </w:p>
        </w:tc>
        <w:tc>
          <w:tcPr>
            <w:tcW w:w="2261" w:type="dxa"/>
            <w:vMerge w:val="restart"/>
          </w:tcPr>
          <w:p w14:paraId="6B65F941" w14:textId="6BC05A1A" w:rsidR="006B4B0C" w:rsidRPr="00132FAE" w:rsidRDefault="006B4B0C" w:rsidP="006B4B0C">
            <w:pPr>
              <w:pStyle w:val="Texttabulka"/>
            </w:pPr>
            <w:r w:rsidRPr="00132FAE">
              <w:t>Věcný záměr schválený vládou</w:t>
            </w:r>
          </w:p>
        </w:tc>
        <w:tc>
          <w:tcPr>
            <w:tcW w:w="1000" w:type="dxa"/>
            <w:vMerge w:val="restart"/>
          </w:tcPr>
          <w:p w14:paraId="2D5C213C" w14:textId="6F1CD2B2" w:rsidR="006B4B0C" w:rsidRPr="00132FAE" w:rsidRDefault="006B4B0C" w:rsidP="006B4B0C">
            <w:pPr>
              <w:pStyle w:val="Texttabulka"/>
              <w:jc w:val="center"/>
            </w:pPr>
            <w:r>
              <w:t>12</w:t>
            </w:r>
            <w:r w:rsidRPr="00132FAE">
              <w:t>/202</w:t>
            </w:r>
            <w:r>
              <w:t>3</w:t>
            </w:r>
          </w:p>
          <w:p w14:paraId="24992413" w14:textId="77777777" w:rsidR="006B4B0C" w:rsidRPr="00132FAE" w:rsidRDefault="006B4B0C" w:rsidP="006B4B0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</w:tcPr>
          <w:p w14:paraId="2209B1EA" w14:textId="38FDDC70" w:rsidR="006B4B0C" w:rsidRPr="00132FAE" w:rsidRDefault="006B4B0C" w:rsidP="006B4B0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4" w:type="dxa"/>
          </w:tcPr>
          <w:p w14:paraId="0486E074" w14:textId="695461C5" w:rsidR="006B4B0C" w:rsidRPr="00132FAE" w:rsidRDefault="006B4B0C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455D74F1" w14:textId="1ECB3774" w:rsidR="006B4B0C" w:rsidRPr="00132FAE" w:rsidRDefault="006B4B0C" w:rsidP="006B4B0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8" w:type="dxa"/>
            <w:vMerge w:val="restart"/>
          </w:tcPr>
          <w:p w14:paraId="4903C801" w14:textId="6C996538" w:rsidR="006B4B0C" w:rsidRPr="00132FAE" w:rsidRDefault="006B4B0C" w:rsidP="006B4B0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24AE1">
              <w:rPr>
                <w:sz w:val="18"/>
                <w:szCs w:val="18"/>
              </w:rPr>
              <w:t>1.1., 2.1., 2.2.a, 2.2.b, 2.7., 2.8., 2.9.</w:t>
            </w:r>
            <w:r w:rsidR="00583DF4">
              <w:rPr>
                <w:sz w:val="18"/>
                <w:szCs w:val="18"/>
              </w:rPr>
              <w:t>, 5.3</w:t>
            </w:r>
            <w:r w:rsidR="00FB0601">
              <w:rPr>
                <w:sz w:val="18"/>
                <w:szCs w:val="18"/>
              </w:rPr>
              <w:t>.</w:t>
            </w:r>
            <w:r w:rsidR="00583DF4">
              <w:rPr>
                <w:sz w:val="18"/>
                <w:szCs w:val="18"/>
              </w:rPr>
              <w:t>a</w:t>
            </w:r>
          </w:p>
        </w:tc>
      </w:tr>
      <w:tr w:rsidR="006B4B0C" w14:paraId="4D9FA2E5" w14:textId="77777777" w:rsidTr="00594739">
        <w:trPr>
          <w:trHeight w:val="577"/>
        </w:trPr>
        <w:tc>
          <w:tcPr>
            <w:tcW w:w="702" w:type="dxa"/>
            <w:vMerge/>
          </w:tcPr>
          <w:p w14:paraId="365DF87B" w14:textId="77777777" w:rsidR="006B4B0C" w:rsidRDefault="006B4B0C" w:rsidP="006B4B0C">
            <w:pPr>
              <w:pStyle w:val="Texttabulka"/>
            </w:pPr>
          </w:p>
        </w:tc>
        <w:tc>
          <w:tcPr>
            <w:tcW w:w="3375" w:type="dxa"/>
            <w:vMerge/>
          </w:tcPr>
          <w:p w14:paraId="4E12659E" w14:textId="77777777" w:rsidR="006B4B0C" w:rsidRPr="00132FAE" w:rsidRDefault="006B4B0C" w:rsidP="006B4B0C">
            <w:pPr>
              <w:pStyle w:val="Texttabulka"/>
            </w:pPr>
          </w:p>
        </w:tc>
        <w:tc>
          <w:tcPr>
            <w:tcW w:w="2261" w:type="dxa"/>
            <w:vMerge/>
          </w:tcPr>
          <w:p w14:paraId="32D13D8F" w14:textId="77777777" w:rsidR="006B4B0C" w:rsidRPr="00132FAE" w:rsidRDefault="006B4B0C" w:rsidP="006B4B0C">
            <w:pPr>
              <w:pStyle w:val="Texttabulka"/>
            </w:pPr>
          </w:p>
        </w:tc>
        <w:tc>
          <w:tcPr>
            <w:tcW w:w="1000" w:type="dxa"/>
            <w:vMerge/>
          </w:tcPr>
          <w:p w14:paraId="203364A7" w14:textId="77777777" w:rsidR="006B4B0C" w:rsidRDefault="006B4B0C" w:rsidP="006B4B0C">
            <w:pPr>
              <w:pStyle w:val="Texttabulka"/>
              <w:jc w:val="center"/>
            </w:pPr>
          </w:p>
        </w:tc>
        <w:tc>
          <w:tcPr>
            <w:tcW w:w="2976" w:type="dxa"/>
          </w:tcPr>
          <w:p w14:paraId="6EA91C01" w14:textId="7DFE9352" w:rsidR="006B4B0C" w:rsidRPr="00132FAE" w:rsidRDefault="006B4B0C" w:rsidP="006B4B0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940D08">
              <w:rPr>
                <w:sz w:val="18"/>
                <w:szCs w:val="18"/>
              </w:rPr>
              <w:t xml:space="preserve">MSp </w:t>
            </w:r>
            <w:r>
              <w:rPr>
                <w:sz w:val="18"/>
                <w:szCs w:val="18"/>
              </w:rPr>
              <w:t>(k</w:t>
            </w:r>
            <w:r w:rsidRPr="00940D08">
              <w:rPr>
                <w:sz w:val="18"/>
                <w:szCs w:val="18"/>
              </w:rPr>
              <w:t>ancelář vládního zmocněnce</w:t>
            </w:r>
            <w:r>
              <w:rPr>
                <w:sz w:val="18"/>
                <w:szCs w:val="18"/>
              </w:rPr>
              <w:t>),</w:t>
            </w:r>
            <w:r w:rsidRPr="00940D08">
              <w:rPr>
                <w:sz w:val="18"/>
                <w:szCs w:val="18"/>
              </w:rPr>
              <w:t xml:space="preserve"> ÚV </w:t>
            </w:r>
            <w:r>
              <w:rPr>
                <w:sz w:val="18"/>
                <w:szCs w:val="18"/>
              </w:rPr>
              <w:t>(</w:t>
            </w:r>
            <w:r w:rsidRPr="00940D08">
              <w:rPr>
                <w:sz w:val="18"/>
                <w:szCs w:val="18"/>
              </w:rPr>
              <w:t>Odbor protidrogové politiky</w:t>
            </w:r>
            <w:r>
              <w:rPr>
                <w:sz w:val="18"/>
                <w:szCs w:val="18"/>
              </w:rPr>
              <w:t>), MŠMT, MZ</w:t>
            </w:r>
          </w:p>
        </w:tc>
        <w:tc>
          <w:tcPr>
            <w:tcW w:w="1134" w:type="dxa"/>
          </w:tcPr>
          <w:p w14:paraId="7F7F7EC5" w14:textId="6537B44E" w:rsidR="006B4B0C" w:rsidRDefault="006B4B0C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592F3FB4" w14:textId="77777777" w:rsidR="006B4B0C" w:rsidRDefault="006B4B0C" w:rsidP="006B4B0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14:paraId="04ABCB37" w14:textId="77777777" w:rsidR="006B4B0C" w:rsidRPr="00824AE1" w:rsidRDefault="006B4B0C" w:rsidP="006B4B0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6B4B0C" w14:paraId="5901B725" w14:textId="77777777" w:rsidTr="00594739">
        <w:trPr>
          <w:trHeight w:val="490"/>
        </w:trPr>
        <w:tc>
          <w:tcPr>
            <w:tcW w:w="702" w:type="dxa"/>
            <w:vMerge w:val="restart"/>
          </w:tcPr>
          <w:p w14:paraId="24F94847" w14:textId="01C38A01" w:rsidR="006B4B0C" w:rsidRDefault="006B4B0C" w:rsidP="006B4B0C">
            <w:pPr>
              <w:pStyle w:val="Texttabulka"/>
            </w:pPr>
            <w:r>
              <w:t>A</w:t>
            </w:r>
            <w:r w:rsidR="006F5474">
              <w:t>3</w:t>
            </w:r>
            <w:r>
              <w:t>.3.</w:t>
            </w:r>
          </w:p>
        </w:tc>
        <w:tc>
          <w:tcPr>
            <w:tcW w:w="3375" w:type="dxa"/>
            <w:vMerge w:val="restart"/>
          </w:tcPr>
          <w:p w14:paraId="0A56991F" w14:textId="5F8988DE" w:rsidR="006B4B0C" w:rsidRPr="00132FAE" w:rsidRDefault="006B4B0C" w:rsidP="006B4B0C">
            <w:pPr>
              <w:pStyle w:val="Texttabulka"/>
            </w:pPr>
            <w:r>
              <w:t xml:space="preserve">Zpracování paragrafového znění právní úpravy, zahájení legislativního procesu </w:t>
            </w:r>
          </w:p>
        </w:tc>
        <w:tc>
          <w:tcPr>
            <w:tcW w:w="2261" w:type="dxa"/>
            <w:vMerge w:val="restart"/>
          </w:tcPr>
          <w:p w14:paraId="373CFF1F" w14:textId="534175D5" w:rsidR="006B4B0C" w:rsidRPr="00132FAE" w:rsidRDefault="006B4B0C" w:rsidP="006B4B0C">
            <w:pPr>
              <w:pStyle w:val="Texttabulka"/>
            </w:pPr>
            <w:r>
              <w:t xml:space="preserve">Paragrafové znění zákona schválené vládou </w:t>
            </w:r>
          </w:p>
        </w:tc>
        <w:tc>
          <w:tcPr>
            <w:tcW w:w="1000" w:type="dxa"/>
            <w:vMerge w:val="restart"/>
          </w:tcPr>
          <w:p w14:paraId="3A141F54" w14:textId="7D86E141" w:rsidR="006B4B0C" w:rsidRPr="00132FAE" w:rsidRDefault="006B4B0C" w:rsidP="006B4B0C">
            <w:pPr>
              <w:pStyle w:val="Texttabulka"/>
              <w:jc w:val="center"/>
            </w:pPr>
            <w:r>
              <w:t>12/2024</w:t>
            </w:r>
          </w:p>
        </w:tc>
        <w:tc>
          <w:tcPr>
            <w:tcW w:w="2976" w:type="dxa"/>
          </w:tcPr>
          <w:p w14:paraId="3102B5E7" w14:textId="59111490" w:rsidR="006B4B0C" w:rsidRPr="00132FAE" w:rsidRDefault="006B4B0C" w:rsidP="006B4B0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4" w:type="dxa"/>
          </w:tcPr>
          <w:p w14:paraId="0C9C9E9C" w14:textId="004D15A8" w:rsidR="006B4B0C" w:rsidRDefault="006B4B0C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6F7D7B45" w14:textId="51C210CE" w:rsidR="006B4B0C" w:rsidRDefault="006B4B0C" w:rsidP="006B4B0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8" w:type="dxa"/>
            <w:vMerge w:val="restart"/>
          </w:tcPr>
          <w:p w14:paraId="3BEEF38A" w14:textId="53CD109A" w:rsidR="006B4B0C" w:rsidRDefault="006B4B0C" w:rsidP="006B4B0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24AE1">
              <w:rPr>
                <w:sz w:val="18"/>
                <w:szCs w:val="18"/>
              </w:rPr>
              <w:t>1.1., 2.1., 2.2.a, 2.2.b, 2.7., 2.8., 2.9.</w:t>
            </w:r>
            <w:r w:rsidR="00583DF4">
              <w:rPr>
                <w:sz w:val="18"/>
                <w:szCs w:val="18"/>
              </w:rPr>
              <w:t>, 5.3</w:t>
            </w:r>
            <w:r w:rsidR="00FB0601">
              <w:rPr>
                <w:sz w:val="18"/>
                <w:szCs w:val="18"/>
              </w:rPr>
              <w:t>.</w:t>
            </w:r>
            <w:r w:rsidR="00583DF4">
              <w:rPr>
                <w:sz w:val="18"/>
                <w:szCs w:val="18"/>
              </w:rPr>
              <w:t>a</w:t>
            </w:r>
          </w:p>
        </w:tc>
      </w:tr>
      <w:tr w:rsidR="006B4B0C" w14:paraId="3BCD1D49" w14:textId="77777777" w:rsidTr="00594739">
        <w:trPr>
          <w:trHeight w:val="825"/>
        </w:trPr>
        <w:tc>
          <w:tcPr>
            <w:tcW w:w="702" w:type="dxa"/>
            <w:vMerge/>
          </w:tcPr>
          <w:p w14:paraId="4A10D111" w14:textId="77777777" w:rsidR="006B4B0C" w:rsidRDefault="006B4B0C" w:rsidP="006B4B0C">
            <w:pPr>
              <w:pStyle w:val="Texttabulka"/>
            </w:pPr>
          </w:p>
        </w:tc>
        <w:tc>
          <w:tcPr>
            <w:tcW w:w="3375" w:type="dxa"/>
            <w:vMerge/>
          </w:tcPr>
          <w:p w14:paraId="02315903" w14:textId="77777777" w:rsidR="006B4B0C" w:rsidRDefault="006B4B0C" w:rsidP="006B4B0C">
            <w:pPr>
              <w:pStyle w:val="Texttabulka"/>
            </w:pPr>
          </w:p>
        </w:tc>
        <w:tc>
          <w:tcPr>
            <w:tcW w:w="2261" w:type="dxa"/>
            <w:vMerge/>
          </w:tcPr>
          <w:p w14:paraId="3A3087C8" w14:textId="77777777" w:rsidR="006B4B0C" w:rsidRDefault="006B4B0C" w:rsidP="006B4B0C">
            <w:pPr>
              <w:pStyle w:val="Texttabulka"/>
            </w:pPr>
          </w:p>
        </w:tc>
        <w:tc>
          <w:tcPr>
            <w:tcW w:w="1000" w:type="dxa"/>
            <w:vMerge/>
          </w:tcPr>
          <w:p w14:paraId="72D5C644" w14:textId="77777777" w:rsidR="006B4B0C" w:rsidRDefault="006B4B0C" w:rsidP="006B4B0C">
            <w:pPr>
              <w:pStyle w:val="Texttabulka"/>
              <w:jc w:val="center"/>
            </w:pPr>
          </w:p>
        </w:tc>
        <w:tc>
          <w:tcPr>
            <w:tcW w:w="2976" w:type="dxa"/>
          </w:tcPr>
          <w:p w14:paraId="0E2421E8" w14:textId="7F4EBA8A" w:rsidR="006B4B0C" w:rsidRDefault="006B4B0C" w:rsidP="006B4B0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940D08">
              <w:rPr>
                <w:sz w:val="18"/>
                <w:szCs w:val="18"/>
              </w:rPr>
              <w:t xml:space="preserve">MSp </w:t>
            </w:r>
            <w:r>
              <w:rPr>
                <w:sz w:val="18"/>
                <w:szCs w:val="18"/>
              </w:rPr>
              <w:t>(k</w:t>
            </w:r>
            <w:r w:rsidRPr="00940D08">
              <w:rPr>
                <w:sz w:val="18"/>
                <w:szCs w:val="18"/>
              </w:rPr>
              <w:t>ancelář vládního zmocněnce</w:t>
            </w:r>
            <w:r>
              <w:rPr>
                <w:sz w:val="18"/>
                <w:szCs w:val="18"/>
              </w:rPr>
              <w:t>),</w:t>
            </w:r>
            <w:r w:rsidRPr="00940D08">
              <w:rPr>
                <w:sz w:val="18"/>
                <w:szCs w:val="18"/>
              </w:rPr>
              <w:t xml:space="preserve"> ÚV </w:t>
            </w:r>
            <w:r>
              <w:rPr>
                <w:sz w:val="18"/>
                <w:szCs w:val="18"/>
              </w:rPr>
              <w:t>(</w:t>
            </w:r>
            <w:r w:rsidRPr="00940D08">
              <w:rPr>
                <w:sz w:val="18"/>
                <w:szCs w:val="18"/>
              </w:rPr>
              <w:t>Odbor protidrogové politiky</w:t>
            </w:r>
            <w:r>
              <w:rPr>
                <w:sz w:val="18"/>
                <w:szCs w:val="18"/>
              </w:rPr>
              <w:t>), MŠMT, MZ</w:t>
            </w:r>
          </w:p>
        </w:tc>
        <w:tc>
          <w:tcPr>
            <w:tcW w:w="1134" w:type="dxa"/>
          </w:tcPr>
          <w:p w14:paraId="6D1D8486" w14:textId="28447A51" w:rsidR="006B4B0C" w:rsidRDefault="006B4B0C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20720823" w14:textId="77777777" w:rsidR="006B4B0C" w:rsidRDefault="006B4B0C" w:rsidP="006B4B0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14:paraId="51AED924" w14:textId="77777777" w:rsidR="006B4B0C" w:rsidRPr="00824AE1" w:rsidRDefault="006B4B0C" w:rsidP="006B4B0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6B4B0C" w14:paraId="506846A1" w14:textId="77777777" w:rsidTr="00594739">
        <w:trPr>
          <w:trHeight w:val="578"/>
        </w:trPr>
        <w:tc>
          <w:tcPr>
            <w:tcW w:w="702" w:type="dxa"/>
            <w:vMerge w:val="restart"/>
          </w:tcPr>
          <w:p w14:paraId="49B3B3E7" w14:textId="0ACDCBEC" w:rsidR="006B4B0C" w:rsidRDefault="006B4B0C" w:rsidP="006B4B0C">
            <w:pPr>
              <w:pStyle w:val="Texttabulka"/>
            </w:pPr>
            <w:r>
              <w:t>A</w:t>
            </w:r>
            <w:r w:rsidR="006F5474">
              <w:t>3</w:t>
            </w:r>
            <w:r>
              <w:t>.4.</w:t>
            </w:r>
          </w:p>
        </w:tc>
        <w:tc>
          <w:tcPr>
            <w:tcW w:w="3375" w:type="dxa"/>
            <w:vMerge w:val="restart"/>
          </w:tcPr>
          <w:p w14:paraId="20A92D05" w14:textId="77777777" w:rsidR="006B4B0C" w:rsidRDefault="006B4B0C" w:rsidP="006B4B0C">
            <w:pPr>
              <w:pStyle w:val="Texttabulka"/>
            </w:pPr>
            <w:r>
              <w:t xml:space="preserve">Zakotvení reintegrace rodiny </w:t>
            </w:r>
          </w:p>
          <w:p w14:paraId="0E0983DB" w14:textId="7BE207DB" w:rsidR="006B4B0C" w:rsidRDefault="006B4B0C" w:rsidP="006B4B0C">
            <w:pPr>
              <w:pStyle w:val="Texttabulka"/>
            </w:pPr>
            <w:r>
              <w:t>jako základního principu a cíle všech poskytovaných služeb a intervencí v případě odchodu dítěte z péče vlastních rodičů</w:t>
            </w:r>
          </w:p>
        </w:tc>
        <w:tc>
          <w:tcPr>
            <w:tcW w:w="2261" w:type="dxa"/>
            <w:vMerge w:val="restart"/>
          </w:tcPr>
          <w:p w14:paraId="1E14215B" w14:textId="08DEDA0A" w:rsidR="006B4B0C" w:rsidRDefault="006B4B0C" w:rsidP="006B4B0C">
            <w:pPr>
              <w:pStyle w:val="Texttabulka"/>
            </w:pPr>
            <w:r>
              <w:t>Zakotvení principu do právní úpravy (nová úprava nebo novela zákona o sociálně-právní ochraně dětí)</w:t>
            </w:r>
          </w:p>
        </w:tc>
        <w:tc>
          <w:tcPr>
            <w:tcW w:w="1000" w:type="dxa"/>
            <w:vMerge w:val="restart"/>
          </w:tcPr>
          <w:p w14:paraId="05506DC3" w14:textId="5D79DC6E" w:rsidR="006B4B0C" w:rsidRDefault="006B4B0C" w:rsidP="006B4B0C">
            <w:pPr>
              <w:pStyle w:val="Texttabulka"/>
              <w:jc w:val="center"/>
            </w:pPr>
            <w:r>
              <w:t>12/2024</w:t>
            </w:r>
          </w:p>
        </w:tc>
        <w:tc>
          <w:tcPr>
            <w:tcW w:w="2976" w:type="dxa"/>
          </w:tcPr>
          <w:p w14:paraId="798F932D" w14:textId="67E1123B" w:rsidR="006B4B0C" w:rsidRDefault="006B4B0C" w:rsidP="006B4B0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4" w:type="dxa"/>
          </w:tcPr>
          <w:p w14:paraId="7A428C51" w14:textId="56D18ED3" w:rsidR="006B4B0C" w:rsidRDefault="006B4B0C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0EDD3A54" w14:textId="77777777" w:rsidR="006B4B0C" w:rsidRDefault="006B4B0C" w:rsidP="006B4B0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14:paraId="79A0323C" w14:textId="77777777" w:rsidR="0042653F" w:rsidRDefault="0042653F" w:rsidP="006B4B0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6BC69F82" w14:textId="77777777" w:rsidR="0042653F" w:rsidRDefault="0042653F" w:rsidP="006B4B0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14:paraId="660DF390" w14:textId="2D7771B1" w:rsidR="0042653F" w:rsidRDefault="0042653F" w:rsidP="006B4B0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1718" w:type="dxa"/>
            <w:vMerge w:val="restart"/>
          </w:tcPr>
          <w:p w14:paraId="4045CA22" w14:textId="59C56110" w:rsidR="006B4B0C" w:rsidRDefault="006B4B0C" w:rsidP="006B4B0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824AE1">
              <w:rPr>
                <w:sz w:val="18"/>
                <w:szCs w:val="18"/>
              </w:rPr>
              <w:t xml:space="preserve">1.1., </w:t>
            </w:r>
            <w:r w:rsidR="00FB0601">
              <w:rPr>
                <w:sz w:val="18"/>
                <w:szCs w:val="18"/>
              </w:rPr>
              <w:t xml:space="preserve">2.2.b, </w:t>
            </w:r>
            <w:r w:rsidRPr="00824AE1">
              <w:rPr>
                <w:sz w:val="18"/>
                <w:szCs w:val="18"/>
              </w:rPr>
              <w:t>2.7.</w:t>
            </w:r>
          </w:p>
        </w:tc>
      </w:tr>
      <w:tr w:rsidR="006B4B0C" w14:paraId="61632210" w14:textId="77777777" w:rsidTr="00594739">
        <w:trPr>
          <w:trHeight w:val="577"/>
        </w:trPr>
        <w:tc>
          <w:tcPr>
            <w:tcW w:w="702" w:type="dxa"/>
            <w:vMerge/>
          </w:tcPr>
          <w:p w14:paraId="44DB0326" w14:textId="77777777" w:rsidR="006B4B0C" w:rsidRDefault="006B4B0C" w:rsidP="006B4B0C">
            <w:pPr>
              <w:pStyle w:val="Texttabulka"/>
            </w:pPr>
          </w:p>
        </w:tc>
        <w:tc>
          <w:tcPr>
            <w:tcW w:w="3375" w:type="dxa"/>
            <w:vMerge/>
          </w:tcPr>
          <w:p w14:paraId="2114A724" w14:textId="77777777" w:rsidR="006B4B0C" w:rsidRDefault="006B4B0C" w:rsidP="006B4B0C">
            <w:pPr>
              <w:pStyle w:val="Texttabulka"/>
            </w:pPr>
          </w:p>
        </w:tc>
        <w:tc>
          <w:tcPr>
            <w:tcW w:w="2261" w:type="dxa"/>
            <w:vMerge/>
          </w:tcPr>
          <w:p w14:paraId="305CDDDB" w14:textId="77777777" w:rsidR="006B4B0C" w:rsidRDefault="006B4B0C" w:rsidP="006B4B0C">
            <w:pPr>
              <w:pStyle w:val="Texttabulka"/>
            </w:pPr>
          </w:p>
        </w:tc>
        <w:tc>
          <w:tcPr>
            <w:tcW w:w="1000" w:type="dxa"/>
            <w:vMerge/>
          </w:tcPr>
          <w:p w14:paraId="75B7E2DD" w14:textId="77777777" w:rsidR="006B4B0C" w:rsidRDefault="006B4B0C" w:rsidP="006B4B0C">
            <w:pPr>
              <w:pStyle w:val="Texttabulka"/>
              <w:jc w:val="center"/>
            </w:pPr>
          </w:p>
        </w:tc>
        <w:tc>
          <w:tcPr>
            <w:tcW w:w="2976" w:type="dxa"/>
          </w:tcPr>
          <w:p w14:paraId="2A871CFE" w14:textId="50C452E1" w:rsidR="006B4B0C" w:rsidRDefault="006B4B0C" w:rsidP="006B4B0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MSp</w:t>
            </w:r>
            <w:r w:rsidR="0042653F">
              <w:rPr>
                <w:sz w:val="18"/>
                <w:szCs w:val="18"/>
              </w:rPr>
              <w:t>, MŠMT</w:t>
            </w:r>
          </w:p>
        </w:tc>
        <w:tc>
          <w:tcPr>
            <w:tcW w:w="1134" w:type="dxa"/>
          </w:tcPr>
          <w:p w14:paraId="0E056226" w14:textId="406126D8" w:rsidR="006B4B0C" w:rsidRDefault="006B4B0C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7F93039F" w14:textId="77777777" w:rsidR="006B4B0C" w:rsidRDefault="006B4B0C" w:rsidP="006B4B0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8" w:type="dxa"/>
            <w:vMerge/>
          </w:tcPr>
          <w:p w14:paraId="45FEF754" w14:textId="77777777" w:rsidR="006B4B0C" w:rsidRPr="00824AE1" w:rsidRDefault="006B4B0C" w:rsidP="006B4B0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B441C2" w14:paraId="26C2640C" w14:textId="77777777" w:rsidTr="00594739">
        <w:trPr>
          <w:trHeight w:val="701"/>
        </w:trPr>
        <w:tc>
          <w:tcPr>
            <w:tcW w:w="14142" w:type="dxa"/>
            <w:gridSpan w:val="8"/>
          </w:tcPr>
          <w:p w14:paraId="0C5151F9" w14:textId="5CCAB2BE" w:rsidR="00B441C2" w:rsidRPr="008D4150" w:rsidRDefault="00B441C2" w:rsidP="00B441C2">
            <w:pPr>
              <w:pStyle w:val="Texttabulka"/>
              <w:jc w:val="both"/>
              <w:rPr>
                <w:bCs/>
              </w:rPr>
            </w:pPr>
            <w:r w:rsidRPr="00944E85">
              <w:rPr>
                <w:b/>
              </w:rPr>
              <w:t>Komentář:</w:t>
            </w:r>
            <w:r>
              <w:rPr>
                <w:b/>
              </w:rPr>
              <w:t xml:space="preserve"> </w:t>
            </w:r>
            <w:r>
              <w:t>V rámci aktivity dojde ke zpracování věcného záměru a následně paragrafového znění nového zákona o ochraně dětí, který nahradí stávající zákon č. 359/1999 Sb., o sociálně-právní ochraně dětí, a dílčí úpravy činnosti služeb pro ohrožené děti, které jsou dnes součástí právních předpisů ze školské, zdravotnické či sociální oblasti.</w:t>
            </w:r>
            <w:r w:rsidR="00570518">
              <w:t xml:space="preserve"> Nová právní úprava by se měla promítnout i do souvisejících předpisů v oblasti soudnictví (zákon o zvláštních řízeních soudních atd,). </w:t>
            </w:r>
            <w:r>
              <w:t>Zákon bude připraven v gesci MPSV z</w:t>
            </w:r>
            <w:r w:rsidR="00D559CD">
              <w:t>a</w:t>
            </w:r>
            <w:r>
              <w:t xml:space="preserve"> spolupráce MSp (Kancelář vládního zmocněnce), ÚV (Odbor protidrogové politiky), MŠMT a MZ. Prostřednictvím Meziresortní koordinační skupiny a vnějšího připomínkového řízení budou do přípravy nového zákona zapojeny i další ústřední orgány státní správy, územní samosprávy, nestátní sektor a další relevantní subjekty.  </w:t>
            </w:r>
          </w:p>
        </w:tc>
      </w:tr>
      <w:tr w:rsidR="00B441C2" w14:paraId="134B979D" w14:textId="77777777" w:rsidTr="00594739">
        <w:trPr>
          <w:trHeight w:val="493"/>
        </w:trPr>
        <w:tc>
          <w:tcPr>
            <w:tcW w:w="14142" w:type="dxa"/>
            <w:gridSpan w:val="8"/>
          </w:tcPr>
          <w:p w14:paraId="747DE27C" w14:textId="77777777" w:rsidR="00B441C2" w:rsidRDefault="00B441C2" w:rsidP="00570518">
            <w:pPr>
              <w:shd w:val="clear" w:color="auto" w:fill="auto"/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  <w:p w14:paraId="43D9BD9A" w14:textId="0CC59ECF" w:rsidR="00B441C2" w:rsidRPr="00637FA6" w:rsidRDefault="00B441C2" w:rsidP="00570518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Koordinace s dalšími aktivitami akčního plánu: </w:t>
            </w:r>
            <w:r>
              <w:rPr>
                <w:sz w:val="18"/>
                <w:szCs w:val="18"/>
              </w:rPr>
              <w:t>Příprava věcného záměru a paragrafového znění bude využívat výstupů aktivit akčního plánu A</w:t>
            </w:r>
            <w:r w:rsidR="000F6BE2">
              <w:rPr>
                <w:sz w:val="18"/>
                <w:szCs w:val="18"/>
              </w:rPr>
              <w:t>1</w:t>
            </w:r>
            <w:r w:rsidR="00145440">
              <w:rPr>
                <w:sz w:val="18"/>
                <w:szCs w:val="18"/>
              </w:rPr>
              <w:t xml:space="preserve"> (mezioborová spolupráce)</w:t>
            </w:r>
            <w:r>
              <w:rPr>
                <w:sz w:val="18"/>
                <w:szCs w:val="18"/>
              </w:rPr>
              <w:t>, A</w:t>
            </w:r>
            <w:r w:rsidR="000F6BE2">
              <w:rPr>
                <w:sz w:val="18"/>
                <w:szCs w:val="18"/>
              </w:rPr>
              <w:t>2</w:t>
            </w:r>
            <w:r w:rsidR="00145440">
              <w:rPr>
                <w:sz w:val="18"/>
                <w:szCs w:val="18"/>
              </w:rPr>
              <w:t xml:space="preserve"> </w:t>
            </w:r>
            <w:r w:rsidR="00145440" w:rsidRPr="00145440">
              <w:rPr>
                <w:sz w:val="18"/>
                <w:szCs w:val="18"/>
              </w:rPr>
              <w:t>(reforma náhradní péče o děti)</w:t>
            </w:r>
            <w:r w:rsidR="00E469E1">
              <w:rPr>
                <w:sz w:val="18"/>
                <w:szCs w:val="18"/>
              </w:rPr>
              <w:t xml:space="preserve">, </w:t>
            </w:r>
            <w:r w:rsidR="00CB22EE">
              <w:rPr>
                <w:sz w:val="18"/>
                <w:szCs w:val="18"/>
              </w:rPr>
              <w:t>B1</w:t>
            </w:r>
            <w:r w:rsidR="00145440">
              <w:rPr>
                <w:sz w:val="18"/>
                <w:szCs w:val="18"/>
              </w:rPr>
              <w:t xml:space="preserve"> (síť podpory a služeb)</w:t>
            </w:r>
            <w:r w:rsidR="00FB0601">
              <w:rPr>
                <w:sz w:val="18"/>
                <w:szCs w:val="18"/>
              </w:rPr>
              <w:t>.</w:t>
            </w:r>
          </w:p>
        </w:tc>
      </w:tr>
    </w:tbl>
    <w:p w14:paraId="29C2391A" w14:textId="47D13D68" w:rsidR="00570518" w:rsidRDefault="00570518" w:rsidP="004774D2"/>
    <w:p w14:paraId="4670B000" w14:textId="7FD9D433" w:rsidR="009B205E" w:rsidRDefault="009B205E" w:rsidP="00101D16">
      <w:pPr>
        <w:pStyle w:val="Nadpis1"/>
      </w:pPr>
      <w:r>
        <w:lastRenderedPageBreak/>
        <w:t xml:space="preserve">OKRUH OPATŘENÍ </w:t>
      </w:r>
      <w:r w:rsidR="00656344">
        <w:t>B</w:t>
      </w:r>
      <w:r>
        <w:t xml:space="preserve">: Infrastruktura </w:t>
      </w:r>
    </w:p>
    <w:p w14:paraId="3A21B52D" w14:textId="77777777" w:rsidR="00892352" w:rsidRDefault="00892352" w:rsidP="00101D16">
      <w:pPr>
        <w:rPr>
          <w:b/>
          <w:bCs/>
        </w:rPr>
      </w:pPr>
    </w:p>
    <w:p w14:paraId="25952482" w14:textId="1901D51C" w:rsidR="009B205E" w:rsidRDefault="00892352" w:rsidP="00101D16">
      <w:r w:rsidRPr="00A84FCE">
        <w:rPr>
          <w:b/>
          <w:bCs/>
        </w:rPr>
        <w:t xml:space="preserve">Okruh opatření </w:t>
      </w:r>
      <w:r>
        <w:rPr>
          <w:b/>
          <w:bCs/>
        </w:rPr>
        <w:t>B</w:t>
      </w:r>
      <w:r w:rsidRPr="00A84FCE">
        <w:rPr>
          <w:b/>
          <w:bCs/>
        </w:rPr>
        <w:t xml:space="preserve">: </w:t>
      </w:r>
      <w:r>
        <w:rPr>
          <w:b/>
          <w:bCs/>
        </w:rPr>
        <w:t>Infrastruktura</w:t>
      </w:r>
      <w:r>
        <w:t xml:space="preserve"> reaguje na</w:t>
      </w:r>
      <w:r w:rsidR="00D43C05">
        <w:t xml:space="preserve"> soubor opatření Národní strategie týkající se</w:t>
      </w:r>
      <w:r w:rsidR="00CB22EE">
        <w:t xml:space="preserve"> nabídky pomoci pro různé cílové skupiny dětí a rodin. Úkolem koncepčně budované sítě služeb je zajistit dostupnost pomoci i v případech velmi specifických potřeb dítěte. Jako je tomu v případě ostatních aktivit akčního plánu, předpokládá se úzká mezioborová spolupráce, která se má odrazit i v pojetí systému služeb. </w:t>
      </w:r>
      <w:r w:rsidR="00485A0E">
        <w:t xml:space="preserve">Zatímco I. akční plán se zaměřuje na vytvoření ucelené sítě služeb, v období II. akčního plánu se předpokládá rozvoj podpůrné infrastruktury (informační systémy, monitorovací mechanismy atd.), rozvoj inovativních služeb (vytvoření strategie a podpůrných mechanismů pro zavádění inovativních postupů a služeb) a další nástavbové aktivity. </w:t>
      </w:r>
      <w:r w:rsidR="00D43C05">
        <w:rPr>
          <w:color w:val="FF0000"/>
        </w:rPr>
        <w:t xml:space="preserve"> </w:t>
      </w:r>
      <w:r>
        <w:t xml:space="preserve"> </w:t>
      </w: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704"/>
        <w:gridCol w:w="3360"/>
        <w:gridCol w:w="13"/>
        <w:gridCol w:w="2240"/>
        <w:gridCol w:w="20"/>
        <w:gridCol w:w="1000"/>
        <w:gridCol w:w="17"/>
        <w:gridCol w:w="2957"/>
        <w:gridCol w:w="6"/>
        <w:gridCol w:w="1132"/>
        <w:gridCol w:w="976"/>
        <w:gridCol w:w="1717"/>
      </w:tblGrid>
      <w:tr w:rsidR="00594739" w:rsidRPr="00040DBB" w14:paraId="383F9A59" w14:textId="77777777" w:rsidTr="0042653F">
        <w:tc>
          <w:tcPr>
            <w:tcW w:w="704" w:type="dxa"/>
            <w:shd w:val="clear" w:color="auto" w:fill="D99594" w:themeFill="accent2" w:themeFillTint="99"/>
          </w:tcPr>
          <w:p w14:paraId="786B1173" w14:textId="0BB72311" w:rsidR="00594739" w:rsidRPr="00040DBB" w:rsidRDefault="00594739" w:rsidP="00485A0E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13438" w:type="dxa"/>
            <w:gridSpan w:val="11"/>
            <w:shd w:val="clear" w:color="auto" w:fill="D99594" w:themeFill="accent2" w:themeFillTint="99"/>
          </w:tcPr>
          <w:p w14:paraId="3E8966F5" w14:textId="6933DE3D" w:rsidR="00594739" w:rsidRPr="00040DBB" w:rsidRDefault="00B22F43" w:rsidP="00485A0E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Vznik garantované sítě </w:t>
            </w:r>
            <w:r w:rsidR="009A3768">
              <w:rPr>
                <w:b/>
                <w:bCs/>
                <w:sz w:val="20"/>
                <w:szCs w:val="20"/>
              </w:rPr>
              <w:t xml:space="preserve">podpory rodin a </w:t>
            </w:r>
            <w:r>
              <w:rPr>
                <w:b/>
                <w:bCs/>
                <w:sz w:val="20"/>
                <w:szCs w:val="20"/>
              </w:rPr>
              <w:t xml:space="preserve">služeb pro děti a rodiny </w:t>
            </w:r>
          </w:p>
        </w:tc>
      </w:tr>
      <w:tr w:rsidR="00594739" w:rsidRPr="00132FAE" w14:paraId="436CB5F1" w14:textId="77777777" w:rsidTr="0042653F">
        <w:tc>
          <w:tcPr>
            <w:tcW w:w="704" w:type="dxa"/>
            <w:vMerge w:val="restart"/>
            <w:shd w:val="clear" w:color="auto" w:fill="F2DBDB" w:themeFill="accent2" w:themeFillTint="33"/>
          </w:tcPr>
          <w:p w14:paraId="7B111DE6" w14:textId="77777777" w:rsidR="00594739" w:rsidRPr="00132FAE" w:rsidRDefault="00594739" w:rsidP="00485A0E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73" w:type="dxa"/>
            <w:gridSpan w:val="2"/>
            <w:vMerge w:val="restart"/>
            <w:shd w:val="clear" w:color="auto" w:fill="F2DBDB" w:themeFill="accent2" w:themeFillTint="33"/>
          </w:tcPr>
          <w:p w14:paraId="5AB4EB07" w14:textId="77777777" w:rsidR="00594739" w:rsidRPr="00132FAE" w:rsidRDefault="00594739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Popis dílčí aktivity</w:t>
            </w:r>
          </w:p>
          <w:p w14:paraId="69A949BA" w14:textId="77777777" w:rsidR="00594739" w:rsidRPr="00132FAE" w:rsidRDefault="00594739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 w:val="restart"/>
            <w:shd w:val="clear" w:color="auto" w:fill="F2DBDB" w:themeFill="accent2" w:themeFillTint="33"/>
          </w:tcPr>
          <w:p w14:paraId="1E7E4AC6" w14:textId="77777777" w:rsidR="00594739" w:rsidRPr="00132FAE" w:rsidRDefault="00594739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Indikátor plnění</w:t>
            </w:r>
          </w:p>
        </w:tc>
        <w:tc>
          <w:tcPr>
            <w:tcW w:w="1000" w:type="dxa"/>
            <w:vMerge w:val="restart"/>
            <w:shd w:val="clear" w:color="auto" w:fill="F2DBDB" w:themeFill="accent2" w:themeFillTint="33"/>
          </w:tcPr>
          <w:p w14:paraId="6E075E7A" w14:textId="77777777" w:rsidR="00594739" w:rsidRPr="00132FAE" w:rsidRDefault="00594739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Termín plnění</w:t>
            </w:r>
          </w:p>
        </w:tc>
        <w:tc>
          <w:tcPr>
            <w:tcW w:w="2974" w:type="dxa"/>
            <w:gridSpan w:val="2"/>
            <w:shd w:val="clear" w:color="auto" w:fill="F2DBDB" w:themeFill="accent2" w:themeFillTint="33"/>
          </w:tcPr>
          <w:p w14:paraId="2BC05247" w14:textId="77777777" w:rsidR="00594739" w:rsidRPr="00132FAE" w:rsidRDefault="00594739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dpovědnost</w:t>
            </w:r>
          </w:p>
        </w:tc>
        <w:tc>
          <w:tcPr>
            <w:tcW w:w="1138" w:type="dxa"/>
            <w:gridSpan w:val="2"/>
            <w:shd w:val="clear" w:color="auto" w:fill="F2DBDB" w:themeFill="accent2" w:themeFillTint="33"/>
          </w:tcPr>
          <w:p w14:paraId="0C212D43" w14:textId="77777777" w:rsidR="00594739" w:rsidRPr="00132FAE" w:rsidRDefault="00594739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Náklad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132F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(tis. Kč)</w:t>
            </w:r>
          </w:p>
        </w:tc>
        <w:tc>
          <w:tcPr>
            <w:tcW w:w="976" w:type="dxa"/>
            <w:vMerge w:val="restart"/>
            <w:shd w:val="clear" w:color="auto" w:fill="F2DBDB" w:themeFill="accent2" w:themeFillTint="33"/>
          </w:tcPr>
          <w:p w14:paraId="6FD2110B" w14:textId="77777777" w:rsidR="00594739" w:rsidRDefault="00594739" w:rsidP="00485A0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Kapitola</w:t>
            </w:r>
          </w:p>
          <w:p w14:paraId="68E4CB8E" w14:textId="77777777" w:rsidR="00594739" w:rsidRPr="00132FAE" w:rsidRDefault="00594739" w:rsidP="00485A0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132FAE">
              <w:rPr>
                <w:b/>
                <w:bCs/>
                <w:sz w:val="18"/>
                <w:szCs w:val="18"/>
              </w:rPr>
              <w:t>ozpočtu</w:t>
            </w:r>
          </w:p>
        </w:tc>
        <w:tc>
          <w:tcPr>
            <w:tcW w:w="1717" w:type="dxa"/>
            <w:vMerge w:val="restart"/>
            <w:shd w:val="clear" w:color="auto" w:fill="F2DBDB" w:themeFill="accent2" w:themeFillTint="33"/>
          </w:tcPr>
          <w:p w14:paraId="2C61EA78" w14:textId="77777777" w:rsidR="00594739" w:rsidRPr="00132FAE" w:rsidRDefault="00594739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Dotčená opatření Národní str</w:t>
            </w:r>
            <w:r>
              <w:rPr>
                <w:b/>
                <w:bCs/>
                <w:sz w:val="18"/>
                <w:szCs w:val="18"/>
              </w:rPr>
              <w:t>ategie</w:t>
            </w:r>
          </w:p>
        </w:tc>
      </w:tr>
      <w:tr w:rsidR="00594739" w:rsidRPr="00132FAE" w14:paraId="71CEA845" w14:textId="77777777" w:rsidTr="0042653F">
        <w:tc>
          <w:tcPr>
            <w:tcW w:w="704" w:type="dxa"/>
            <w:vMerge/>
            <w:shd w:val="clear" w:color="auto" w:fill="F2DBDB" w:themeFill="accent2" w:themeFillTint="33"/>
          </w:tcPr>
          <w:p w14:paraId="3C8CA8CE" w14:textId="77777777" w:rsidR="00594739" w:rsidRDefault="00594739" w:rsidP="00485A0E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73" w:type="dxa"/>
            <w:gridSpan w:val="2"/>
            <w:vMerge/>
            <w:shd w:val="clear" w:color="auto" w:fill="F2DBDB" w:themeFill="accent2" w:themeFillTint="33"/>
          </w:tcPr>
          <w:p w14:paraId="7B34C0E5" w14:textId="77777777" w:rsidR="00594739" w:rsidRPr="00132FAE" w:rsidRDefault="00594739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/>
            <w:shd w:val="clear" w:color="auto" w:fill="F2DBDB" w:themeFill="accent2" w:themeFillTint="33"/>
          </w:tcPr>
          <w:p w14:paraId="31D91E22" w14:textId="77777777" w:rsidR="00594739" w:rsidRPr="00132FAE" w:rsidRDefault="00594739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shd w:val="clear" w:color="auto" w:fill="F2DBDB" w:themeFill="accent2" w:themeFillTint="33"/>
          </w:tcPr>
          <w:p w14:paraId="7165CB73" w14:textId="77777777" w:rsidR="00594739" w:rsidRPr="00132FAE" w:rsidRDefault="00594739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4" w:type="dxa"/>
            <w:gridSpan w:val="2"/>
            <w:shd w:val="clear" w:color="auto" w:fill="F2DBDB" w:themeFill="accent2" w:themeFillTint="33"/>
          </w:tcPr>
          <w:p w14:paraId="693AF775" w14:textId="77777777" w:rsidR="00594739" w:rsidRPr="00132FAE" w:rsidRDefault="00594739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1138" w:type="dxa"/>
            <w:gridSpan w:val="2"/>
            <w:shd w:val="clear" w:color="auto" w:fill="F2DBDB" w:themeFill="accent2" w:themeFillTint="33"/>
          </w:tcPr>
          <w:p w14:paraId="163426F0" w14:textId="77777777" w:rsidR="00594739" w:rsidRPr="00132FAE" w:rsidRDefault="00594739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Zdroj</w:t>
            </w:r>
          </w:p>
        </w:tc>
        <w:tc>
          <w:tcPr>
            <w:tcW w:w="976" w:type="dxa"/>
            <w:vMerge/>
            <w:shd w:val="clear" w:color="auto" w:fill="F2DBDB" w:themeFill="accent2" w:themeFillTint="33"/>
          </w:tcPr>
          <w:p w14:paraId="69C67A16" w14:textId="77777777" w:rsidR="00594739" w:rsidRDefault="00594739" w:rsidP="00485A0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vMerge/>
            <w:shd w:val="clear" w:color="auto" w:fill="F2DBDB" w:themeFill="accent2" w:themeFillTint="33"/>
          </w:tcPr>
          <w:p w14:paraId="7E4680F8" w14:textId="77777777" w:rsidR="00594739" w:rsidRPr="00132FAE" w:rsidRDefault="00594739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94739" w14:paraId="0B3F377A" w14:textId="77777777" w:rsidTr="0042653F">
        <w:trPr>
          <w:trHeight w:val="555"/>
        </w:trPr>
        <w:tc>
          <w:tcPr>
            <w:tcW w:w="704" w:type="dxa"/>
            <w:vMerge w:val="restart"/>
          </w:tcPr>
          <w:p w14:paraId="2E193393" w14:textId="34C7E359" w:rsidR="00594739" w:rsidRDefault="00CB22EE" w:rsidP="00485A0E">
            <w:pPr>
              <w:pStyle w:val="Texttabulka"/>
            </w:pPr>
            <w:r>
              <w:t>B1.1.</w:t>
            </w:r>
          </w:p>
        </w:tc>
        <w:tc>
          <w:tcPr>
            <w:tcW w:w="3373" w:type="dxa"/>
            <w:gridSpan w:val="2"/>
            <w:vMerge w:val="restart"/>
          </w:tcPr>
          <w:p w14:paraId="719FC0D1" w14:textId="5E256FDE" w:rsidR="00485A0E" w:rsidRDefault="00CB22EE" w:rsidP="00485A0E">
            <w:pPr>
              <w:pStyle w:val="Texttabulka"/>
            </w:pPr>
            <w:r>
              <w:t xml:space="preserve">Vytvoření mezioborového týmu pro definici </w:t>
            </w:r>
            <w:r w:rsidR="00B22F43">
              <w:t>garantované</w:t>
            </w:r>
            <w:r>
              <w:t xml:space="preserve"> sítě služeb pro rodiny s dětmi včetně pracovních skupin zabývajících se problematikou služeb pro děti a rodiny se specifickými potřebami (zdravotní znevýhodnění; duševní onemocnění; týrané a zneužívané dět</w:t>
            </w:r>
            <w:r w:rsidR="00515E1A">
              <w:t>i</w:t>
            </w:r>
            <w:r>
              <w:t>; rodiče, jimž bylo dítě odebráno z</w:t>
            </w:r>
            <w:r w:rsidR="00485A0E">
              <w:t> </w:t>
            </w:r>
            <w:r>
              <w:t>péče</w:t>
            </w:r>
            <w:r w:rsidR="00485A0E">
              <w:t xml:space="preserve"> atd.</w:t>
            </w:r>
            <w:r>
              <w:t>)</w:t>
            </w:r>
          </w:p>
          <w:p w14:paraId="7B619DAB" w14:textId="62DA73F7" w:rsidR="00485A0E" w:rsidRPr="00132FAE" w:rsidRDefault="00485A0E" w:rsidP="00485A0E">
            <w:pPr>
              <w:pStyle w:val="Texttabulka"/>
            </w:pPr>
          </w:p>
        </w:tc>
        <w:tc>
          <w:tcPr>
            <w:tcW w:w="2260" w:type="dxa"/>
            <w:gridSpan w:val="2"/>
            <w:vMerge w:val="restart"/>
          </w:tcPr>
          <w:p w14:paraId="484BFCDE" w14:textId="74C980D3" w:rsidR="00594739" w:rsidRPr="00132FAE" w:rsidRDefault="00CB22EE" w:rsidP="00485A0E">
            <w:pPr>
              <w:pStyle w:val="Texttabulka"/>
            </w:pPr>
            <w:r>
              <w:t>Vytvořený mezioborový tým a ustavené pracovní skupiny</w:t>
            </w:r>
          </w:p>
        </w:tc>
        <w:tc>
          <w:tcPr>
            <w:tcW w:w="1000" w:type="dxa"/>
            <w:vMerge w:val="restart"/>
          </w:tcPr>
          <w:p w14:paraId="326B61B5" w14:textId="3389D7D7" w:rsidR="00594739" w:rsidRDefault="00CB22EE" w:rsidP="00485A0E">
            <w:pPr>
              <w:pStyle w:val="Texttabulka"/>
            </w:pPr>
            <w:r>
              <w:t>12/2021</w:t>
            </w:r>
          </w:p>
        </w:tc>
        <w:tc>
          <w:tcPr>
            <w:tcW w:w="2974" w:type="dxa"/>
            <w:gridSpan w:val="2"/>
          </w:tcPr>
          <w:p w14:paraId="5C9021C3" w14:textId="29CE8E43" w:rsidR="00594739" w:rsidRPr="00132FAE" w:rsidRDefault="00CB22E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8" w:type="dxa"/>
            <w:gridSpan w:val="2"/>
          </w:tcPr>
          <w:p w14:paraId="206C1AD8" w14:textId="65ABD678" w:rsidR="00594739" w:rsidRDefault="00CB22EE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47691703" w14:textId="77777777" w:rsidR="00594739" w:rsidRDefault="00CB22EE" w:rsidP="00485A0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14:paraId="36F97C16" w14:textId="77777777" w:rsidR="0042653F" w:rsidRDefault="0042653F" w:rsidP="00485A0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4DD3578" w14:textId="77777777" w:rsidR="0042653F" w:rsidRDefault="0042653F" w:rsidP="00485A0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14:paraId="33EA6B26" w14:textId="77777777" w:rsidR="0042653F" w:rsidRDefault="0042653F" w:rsidP="00485A0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  <w:p w14:paraId="3CBBBE2B" w14:textId="77777777" w:rsidR="0042653F" w:rsidRDefault="0042653F" w:rsidP="00485A0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14:paraId="6E4EA49C" w14:textId="48111F53" w:rsidR="0042653F" w:rsidRDefault="0042653F" w:rsidP="00485A0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1717" w:type="dxa"/>
            <w:vMerge w:val="restart"/>
          </w:tcPr>
          <w:p w14:paraId="645E285C" w14:textId="69E0FC79" w:rsidR="00594739" w:rsidRDefault="00CB22E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1.5., 2.1. 2.2</w:t>
            </w:r>
            <w:r w:rsidR="00D559C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a, 2.2</w:t>
            </w:r>
            <w:r w:rsidR="00D559C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b, 2.6., 3.3.</w:t>
            </w:r>
            <w:r w:rsidR="00583DF4">
              <w:rPr>
                <w:sz w:val="18"/>
                <w:szCs w:val="18"/>
              </w:rPr>
              <w:t>, 5.2.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94739" w14:paraId="3BBA6E08" w14:textId="77777777" w:rsidTr="0042653F">
        <w:trPr>
          <w:trHeight w:val="555"/>
        </w:trPr>
        <w:tc>
          <w:tcPr>
            <w:tcW w:w="704" w:type="dxa"/>
            <w:vMerge/>
          </w:tcPr>
          <w:p w14:paraId="134005EF" w14:textId="77777777" w:rsidR="00594739" w:rsidRDefault="00594739" w:rsidP="00485A0E">
            <w:pPr>
              <w:pStyle w:val="Texttabulka"/>
            </w:pPr>
          </w:p>
        </w:tc>
        <w:tc>
          <w:tcPr>
            <w:tcW w:w="3373" w:type="dxa"/>
            <w:gridSpan w:val="2"/>
            <w:vMerge/>
          </w:tcPr>
          <w:p w14:paraId="1A3067A9" w14:textId="77777777" w:rsidR="00594739" w:rsidRDefault="00594739" w:rsidP="00485A0E">
            <w:pPr>
              <w:pStyle w:val="Texttabulka"/>
            </w:pPr>
          </w:p>
        </w:tc>
        <w:tc>
          <w:tcPr>
            <w:tcW w:w="2260" w:type="dxa"/>
            <w:gridSpan w:val="2"/>
            <w:vMerge/>
          </w:tcPr>
          <w:p w14:paraId="4E057CF6" w14:textId="77777777" w:rsidR="00594739" w:rsidRDefault="00594739" w:rsidP="00485A0E">
            <w:pPr>
              <w:pStyle w:val="Texttabulka"/>
            </w:pPr>
          </w:p>
        </w:tc>
        <w:tc>
          <w:tcPr>
            <w:tcW w:w="1000" w:type="dxa"/>
            <w:vMerge/>
          </w:tcPr>
          <w:p w14:paraId="4397B68B" w14:textId="77777777" w:rsidR="00594739" w:rsidRDefault="00594739" w:rsidP="00485A0E">
            <w:pPr>
              <w:pStyle w:val="Texttabulka"/>
              <w:jc w:val="center"/>
            </w:pPr>
          </w:p>
        </w:tc>
        <w:tc>
          <w:tcPr>
            <w:tcW w:w="2974" w:type="dxa"/>
            <w:gridSpan w:val="2"/>
          </w:tcPr>
          <w:p w14:paraId="2E42CFC9" w14:textId="3062B04F" w:rsidR="00594739" w:rsidRDefault="00CB22E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MZ,</w:t>
            </w:r>
            <w:r w:rsidR="0042653F">
              <w:rPr>
                <w:sz w:val="18"/>
                <w:szCs w:val="18"/>
              </w:rPr>
              <w:t xml:space="preserve"> MSp,</w:t>
            </w:r>
            <w:r>
              <w:rPr>
                <w:sz w:val="18"/>
                <w:szCs w:val="18"/>
              </w:rPr>
              <w:t xml:space="preserve"> </w:t>
            </w:r>
            <w:r w:rsidRPr="00940D08">
              <w:rPr>
                <w:sz w:val="18"/>
                <w:szCs w:val="18"/>
              </w:rPr>
              <w:t xml:space="preserve">ÚV </w:t>
            </w:r>
            <w:r>
              <w:rPr>
                <w:sz w:val="18"/>
                <w:szCs w:val="18"/>
              </w:rPr>
              <w:t>(</w:t>
            </w:r>
            <w:r w:rsidRPr="00940D08">
              <w:rPr>
                <w:sz w:val="18"/>
                <w:szCs w:val="18"/>
              </w:rPr>
              <w:t>Odbor protidrogové politiky</w:t>
            </w:r>
            <w:r>
              <w:rPr>
                <w:sz w:val="18"/>
                <w:szCs w:val="18"/>
              </w:rPr>
              <w:t xml:space="preserve">) </w:t>
            </w:r>
          </w:p>
        </w:tc>
        <w:tc>
          <w:tcPr>
            <w:tcW w:w="1138" w:type="dxa"/>
            <w:gridSpan w:val="2"/>
          </w:tcPr>
          <w:p w14:paraId="542A0AF7" w14:textId="2490528A" w:rsidR="00594739" w:rsidRDefault="00CB22EE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6BF3815E" w14:textId="77777777" w:rsidR="00594739" w:rsidRDefault="00594739" w:rsidP="00485A0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</w:tcPr>
          <w:p w14:paraId="77B6D29B" w14:textId="77777777" w:rsidR="00594739" w:rsidRDefault="00594739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CB22EE" w14:paraId="6225106B" w14:textId="77777777" w:rsidTr="0042653F">
        <w:trPr>
          <w:trHeight w:val="505"/>
        </w:trPr>
        <w:tc>
          <w:tcPr>
            <w:tcW w:w="704" w:type="dxa"/>
            <w:vMerge w:val="restart"/>
          </w:tcPr>
          <w:p w14:paraId="7A1C0E22" w14:textId="6F1F6F04" w:rsidR="00CB22EE" w:rsidRDefault="00CB22EE" w:rsidP="00CB22EE">
            <w:pPr>
              <w:pStyle w:val="Texttabulka"/>
            </w:pPr>
            <w:r>
              <w:t xml:space="preserve">B1.2. </w:t>
            </w:r>
          </w:p>
        </w:tc>
        <w:tc>
          <w:tcPr>
            <w:tcW w:w="3373" w:type="dxa"/>
            <w:gridSpan w:val="2"/>
            <w:vMerge w:val="restart"/>
          </w:tcPr>
          <w:p w14:paraId="21571767" w14:textId="3D59A994" w:rsidR="00CB22EE" w:rsidRPr="00132FAE" w:rsidRDefault="00CB22EE" w:rsidP="00CB22EE">
            <w:pPr>
              <w:pStyle w:val="Texttabulka"/>
            </w:pPr>
            <w:r>
              <w:t xml:space="preserve">Zpracování návrhu </w:t>
            </w:r>
            <w:r w:rsidR="00B22F43">
              <w:t>garantované</w:t>
            </w:r>
            <w:r>
              <w:t xml:space="preserve"> sítě preventivních a odborných služeb</w:t>
            </w:r>
            <w:r w:rsidR="00583DF4">
              <w:t xml:space="preserve"> včetně zajištěné jejich dostupnosti zapojováním do běžného komunitního prostředí </w:t>
            </w:r>
          </w:p>
        </w:tc>
        <w:tc>
          <w:tcPr>
            <w:tcW w:w="2260" w:type="dxa"/>
            <w:gridSpan w:val="2"/>
            <w:vMerge w:val="restart"/>
          </w:tcPr>
          <w:p w14:paraId="2529975F" w14:textId="31023AC1" w:rsidR="00CB22EE" w:rsidRPr="00132FAE" w:rsidRDefault="00CB22EE" w:rsidP="00CB22EE">
            <w:pPr>
              <w:pStyle w:val="Texttabulka"/>
            </w:pPr>
            <w:r>
              <w:t xml:space="preserve">Zpracovaný návrh </w:t>
            </w:r>
            <w:r w:rsidR="00B22F43">
              <w:t>garantované</w:t>
            </w:r>
            <w:r>
              <w:t xml:space="preserve"> sítě preventivních a odborných služeb projednaný v MKS</w:t>
            </w:r>
          </w:p>
        </w:tc>
        <w:tc>
          <w:tcPr>
            <w:tcW w:w="1000" w:type="dxa"/>
            <w:vMerge w:val="restart"/>
          </w:tcPr>
          <w:p w14:paraId="47A0DFE4" w14:textId="5EE64FF9" w:rsidR="00CB22EE" w:rsidRPr="00132FAE" w:rsidRDefault="00CB22EE" w:rsidP="00CB22EE">
            <w:pPr>
              <w:pStyle w:val="Texttabulka"/>
              <w:jc w:val="center"/>
            </w:pPr>
            <w:r>
              <w:t>12/2023</w:t>
            </w:r>
          </w:p>
        </w:tc>
        <w:tc>
          <w:tcPr>
            <w:tcW w:w="2974" w:type="dxa"/>
            <w:gridSpan w:val="2"/>
          </w:tcPr>
          <w:p w14:paraId="01BA1981" w14:textId="301F7719" w:rsidR="00CB22EE" w:rsidRPr="00132FAE" w:rsidRDefault="00CB22EE" w:rsidP="00CB22E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8" w:type="dxa"/>
            <w:gridSpan w:val="2"/>
          </w:tcPr>
          <w:p w14:paraId="5B711E03" w14:textId="460523CC" w:rsidR="00CB22EE" w:rsidRDefault="00CB22EE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tcW w:w="976" w:type="dxa"/>
            <w:vMerge w:val="restart"/>
          </w:tcPr>
          <w:p w14:paraId="1D99431E" w14:textId="7432D0D8" w:rsidR="00CB22EE" w:rsidRDefault="00CB22EE" w:rsidP="00CB22E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7" w:type="dxa"/>
            <w:vMerge w:val="restart"/>
          </w:tcPr>
          <w:p w14:paraId="1BB0A134" w14:textId="32D99804" w:rsidR="00CB22EE" w:rsidRDefault="00CB22EE" w:rsidP="00CB22E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1.5., 2.1. 2.2</w:t>
            </w:r>
            <w:r w:rsidR="00515E1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a, 2.2</w:t>
            </w:r>
            <w:r w:rsidR="00515E1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b, 2.6., 3.3.</w:t>
            </w:r>
            <w:r w:rsidR="00583DF4">
              <w:rPr>
                <w:sz w:val="18"/>
                <w:szCs w:val="18"/>
              </w:rPr>
              <w:t>, 5.2.</w:t>
            </w:r>
          </w:p>
        </w:tc>
      </w:tr>
      <w:tr w:rsidR="00CB22EE" w:rsidRPr="00824AE1" w14:paraId="2D3A532B" w14:textId="77777777" w:rsidTr="0042653F">
        <w:trPr>
          <w:trHeight w:val="518"/>
        </w:trPr>
        <w:tc>
          <w:tcPr>
            <w:tcW w:w="704" w:type="dxa"/>
            <w:vMerge/>
          </w:tcPr>
          <w:p w14:paraId="42F3D27B" w14:textId="77777777" w:rsidR="00CB22EE" w:rsidRDefault="00CB22EE" w:rsidP="00CB22EE">
            <w:pPr>
              <w:pStyle w:val="Texttabulka"/>
            </w:pPr>
          </w:p>
        </w:tc>
        <w:tc>
          <w:tcPr>
            <w:tcW w:w="3373" w:type="dxa"/>
            <w:gridSpan w:val="2"/>
            <w:vMerge/>
          </w:tcPr>
          <w:p w14:paraId="1EDE8AF5" w14:textId="77777777" w:rsidR="00CB22EE" w:rsidRDefault="00CB22EE" w:rsidP="00CB22EE">
            <w:pPr>
              <w:pStyle w:val="Texttabulka"/>
            </w:pPr>
          </w:p>
        </w:tc>
        <w:tc>
          <w:tcPr>
            <w:tcW w:w="2260" w:type="dxa"/>
            <w:gridSpan w:val="2"/>
            <w:vMerge/>
          </w:tcPr>
          <w:p w14:paraId="5A859D6A" w14:textId="77777777" w:rsidR="00CB22EE" w:rsidRDefault="00CB22EE" w:rsidP="00CB22EE">
            <w:pPr>
              <w:pStyle w:val="Texttabulka"/>
            </w:pPr>
          </w:p>
        </w:tc>
        <w:tc>
          <w:tcPr>
            <w:tcW w:w="1000" w:type="dxa"/>
            <w:vMerge/>
          </w:tcPr>
          <w:p w14:paraId="52F4BF21" w14:textId="77777777" w:rsidR="00CB22EE" w:rsidRDefault="00CB22EE" w:rsidP="00CB22EE">
            <w:pPr>
              <w:pStyle w:val="Texttabulka"/>
              <w:jc w:val="center"/>
            </w:pPr>
          </w:p>
        </w:tc>
        <w:tc>
          <w:tcPr>
            <w:tcW w:w="2974" w:type="dxa"/>
            <w:gridSpan w:val="2"/>
          </w:tcPr>
          <w:p w14:paraId="125523BE" w14:textId="1DBE072B" w:rsidR="00485A0E" w:rsidRDefault="00CB22E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MŠMT, MZ, </w:t>
            </w:r>
            <w:r w:rsidRPr="00940D08">
              <w:rPr>
                <w:sz w:val="18"/>
                <w:szCs w:val="18"/>
              </w:rPr>
              <w:t xml:space="preserve">ÚV </w:t>
            </w:r>
            <w:r>
              <w:rPr>
                <w:sz w:val="18"/>
                <w:szCs w:val="18"/>
              </w:rPr>
              <w:t>(</w:t>
            </w:r>
            <w:r w:rsidRPr="00940D08">
              <w:rPr>
                <w:sz w:val="18"/>
                <w:szCs w:val="18"/>
              </w:rPr>
              <w:t>Odbor protidrogové politiky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8" w:type="dxa"/>
            <w:gridSpan w:val="2"/>
          </w:tcPr>
          <w:p w14:paraId="6748DFD3" w14:textId="1DC9B22F" w:rsidR="00CB22EE" w:rsidRDefault="00CB22EE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71BF9D82" w14:textId="77777777" w:rsidR="00CB22EE" w:rsidRDefault="00CB22EE" w:rsidP="00CB22E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</w:tcPr>
          <w:p w14:paraId="5F0A67BB" w14:textId="77777777" w:rsidR="00CB22EE" w:rsidRPr="00824AE1" w:rsidRDefault="00CB22EE" w:rsidP="00CB22E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873015" w14:paraId="56FBB340" w14:textId="77777777" w:rsidTr="0042653F">
        <w:trPr>
          <w:trHeight w:val="505"/>
        </w:trPr>
        <w:tc>
          <w:tcPr>
            <w:tcW w:w="704" w:type="dxa"/>
            <w:vMerge w:val="restart"/>
          </w:tcPr>
          <w:p w14:paraId="49558970" w14:textId="3F63A177" w:rsidR="00873015" w:rsidRDefault="00873015" w:rsidP="001A0C19">
            <w:pPr>
              <w:pStyle w:val="Texttabulka"/>
            </w:pPr>
            <w:r>
              <w:lastRenderedPageBreak/>
              <w:t>B1.3.</w:t>
            </w:r>
          </w:p>
        </w:tc>
        <w:tc>
          <w:tcPr>
            <w:tcW w:w="3373" w:type="dxa"/>
            <w:gridSpan w:val="2"/>
            <w:vMerge w:val="restart"/>
          </w:tcPr>
          <w:p w14:paraId="71866AAC" w14:textId="77777777" w:rsidR="00873015" w:rsidRPr="00132FAE" w:rsidRDefault="00873015" w:rsidP="001A0C19">
            <w:pPr>
              <w:pStyle w:val="Texttabulka"/>
            </w:pPr>
            <w:r>
              <w:t xml:space="preserve">Ukotvení odpovědnosti příslušného orgánu veřejné správy za zajištění dostupnosti definované sítě služeb </w:t>
            </w:r>
          </w:p>
        </w:tc>
        <w:tc>
          <w:tcPr>
            <w:tcW w:w="2260" w:type="dxa"/>
            <w:gridSpan w:val="2"/>
            <w:vMerge w:val="restart"/>
          </w:tcPr>
          <w:p w14:paraId="4CB73248" w14:textId="1580F8DC" w:rsidR="00873015" w:rsidRPr="00132FAE" w:rsidRDefault="00873015" w:rsidP="001A0C19">
            <w:pPr>
              <w:pStyle w:val="Texttabulka"/>
            </w:pPr>
            <w:r>
              <w:t xml:space="preserve">Paragrafové znění </w:t>
            </w:r>
            <w:r w:rsidR="0041734A">
              <w:t xml:space="preserve">nové právní úpravy </w:t>
            </w:r>
            <w:r>
              <w:t>schválené vládou</w:t>
            </w:r>
          </w:p>
        </w:tc>
        <w:tc>
          <w:tcPr>
            <w:tcW w:w="1000" w:type="dxa"/>
            <w:vMerge w:val="restart"/>
          </w:tcPr>
          <w:p w14:paraId="2B10E048" w14:textId="77777777" w:rsidR="00873015" w:rsidRPr="00132FAE" w:rsidRDefault="00873015" w:rsidP="001A0C19">
            <w:pPr>
              <w:pStyle w:val="Texttabulka"/>
              <w:jc w:val="center"/>
            </w:pPr>
            <w:r>
              <w:t>12/2024</w:t>
            </w:r>
          </w:p>
        </w:tc>
        <w:tc>
          <w:tcPr>
            <w:tcW w:w="2974" w:type="dxa"/>
            <w:gridSpan w:val="2"/>
          </w:tcPr>
          <w:p w14:paraId="4178E1C1" w14:textId="77777777" w:rsidR="00873015" w:rsidRPr="00132FAE" w:rsidRDefault="00873015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8" w:type="dxa"/>
            <w:gridSpan w:val="2"/>
          </w:tcPr>
          <w:p w14:paraId="55797A69" w14:textId="77777777" w:rsidR="00873015" w:rsidRDefault="00873015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3059EB0F" w14:textId="77777777" w:rsidR="00873015" w:rsidRDefault="00873015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7" w:type="dxa"/>
            <w:vMerge w:val="restart"/>
          </w:tcPr>
          <w:p w14:paraId="049B5AEC" w14:textId="51221C9F" w:rsidR="00873015" w:rsidRDefault="00873015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1.1., 1.5., 2.1. 2.2</w:t>
            </w:r>
            <w:r w:rsidR="007032D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a, 2.2</w:t>
            </w:r>
            <w:r w:rsidR="007032D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b, 2.6., 3.3. </w:t>
            </w:r>
          </w:p>
        </w:tc>
      </w:tr>
      <w:tr w:rsidR="00873015" w:rsidRPr="00824AE1" w14:paraId="5C2AE222" w14:textId="77777777" w:rsidTr="0042653F">
        <w:trPr>
          <w:trHeight w:val="518"/>
        </w:trPr>
        <w:tc>
          <w:tcPr>
            <w:tcW w:w="704" w:type="dxa"/>
            <w:vMerge/>
          </w:tcPr>
          <w:p w14:paraId="11187BD7" w14:textId="77777777" w:rsidR="00873015" w:rsidRDefault="00873015" w:rsidP="001A0C19">
            <w:pPr>
              <w:pStyle w:val="Texttabulka"/>
            </w:pPr>
          </w:p>
        </w:tc>
        <w:tc>
          <w:tcPr>
            <w:tcW w:w="3373" w:type="dxa"/>
            <w:gridSpan w:val="2"/>
            <w:vMerge/>
          </w:tcPr>
          <w:p w14:paraId="7353958F" w14:textId="77777777" w:rsidR="00873015" w:rsidRDefault="00873015" w:rsidP="001A0C19">
            <w:pPr>
              <w:pStyle w:val="Texttabulka"/>
            </w:pPr>
          </w:p>
        </w:tc>
        <w:tc>
          <w:tcPr>
            <w:tcW w:w="2260" w:type="dxa"/>
            <w:gridSpan w:val="2"/>
            <w:vMerge/>
          </w:tcPr>
          <w:p w14:paraId="689D8077" w14:textId="77777777" w:rsidR="00873015" w:rsidRDefault="00873015" w:rsidP="001A0C19">
            <w:pPr>
              <w:pStyle w:val="Texttabulka"/>
            </w:pPr>
          </w:p>
        </w:tc>
        <w:tc>
          <w:tcPr>
            <w:tcW w:w="1000" w:type="dxa"/>
            <w:vMerge/>
          </w:tcPr>
          <w:p w14:paraId="7D563642" w14:textId="77777777" w:rsidR="00873015" w:rsidRDefault="00873015" w:rsidP="001A0C19">
            <w:pPr>
              <w:pStyle w:val="Texttabulka"/>
              <w:jc w:val="center"/>
            </w:pPr>
          </w:p>
        </w:tc>
        <w:tc>
          <w:tcPr>
            <w:tcW w:w="2974" w:type="dxa"/>
            <w:gridSpan w:val="2"/>
          </w:tcPr>
          <w:p w14:paraId="6F6C8ACB" w14:textId="77777777" w:rsidR="00873015" w:rsidRDefault="00873015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MSp</w:t>
            </w:r>
          </w:p>
        </w:tc>
        <w:tc>
          <w:tcPr>
            <w:tcW w:w="1138" w:type="dxa"/>
            <w:gridSpan w:val="2"/>
          </w:tcPr>
          <w:p w14:paraId="321581A9" w14:textId="0BC1097B" w:rsidR="00873015" w:rsidRDefault="00873015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7E1C0A3B" w14:textId="77777777" w:rsidR="00873015" w:rsidRDefault="00873015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</w:tcPr>
          <w:p w14:paraId="14C17179" w14:textId="77777777" w:rsidR="00873015" w:rsidRPr="00824AE1" w:rsidRDefault="00873015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9A3768" w14:paraId="0BCE47D3" w14:textId="77777777" w:rsidTr="0042653F">
        <w:trPr>
          <w:trHeight w:val="505"/>
        </w:trPr>
        <w:tc>
          <w:tcPr>
            <w:tcW w:w="704" w:type="dxa"/>
            <w:vMerge w:val="restart"/>
          </w:tcPr>
          <w:p w14:paraId="3BCE1172" w14:textId="2099AC92" w:rsidR="009A3768" w:rsidRDefault="009A3768" w:rsidP="009A3768">
            <w:pPr>
              <w:pStyle w:val="Texttabulka"/>
              <w:jc w:val="both"/>
            </w:pPr>
            <w:r>
              <w:t>B1.4.</w:t>
            </w:r>
          </w:p>
        </w:tc>
        <w:tc>
          <w:tcPr>
            <w:tcW w:w="3373" w:type="dxa"/>
            <w:gridSpan w:val="2"/>
            <w:vMerge w:val="restart"/>
          </w:tcPr>
          <w:p w14:paraId="6B802637" w14:textId="3E93A2F3" w:rsidR="009A3768" w:rsidRPr="009A3768" w:rsidRDefault="009A3768" w:rsidP="009A3768">
            <w:pPr>
              <w:pStyle w:val="Texttabulka"/>
              <w:jc w:val="both"/>
            </w:pPr>
            <w:r w:rsidRPr="009A3768">
              <w:t>Definice systému pomoci v oblasti dostupného bydlení, hmotné pomoci atd. zaměřená na cílovou skupinu ohrožených dětí (podklad pro související strategie a změny právní úpravy)</w:t>
            </w:r>
            <w:r w:rsidR="002C1B2A">
              <w:t xml:space="preserve"> a prevenci odebírání děti z rodičovské péče</w:t>
            </w:r>
          </w:p>
        </w:tc>
        <w:tc>
          <w:tcPr>
            <w:tcW w:w="2260" w:type="dxa"/>
            <w:gridSpan w:val="2"/>
            <w:vMerge w:val="restart"/>
          </w:tcPr>
          <w:p w14:paraId="2E470A16" w14:textId="3865B70E" w:rsidR="009A3768" w:rsidRPr="00132FAE" w:rsidRDefault="009A3768" w:rsidP="009A3768">
            <w:pPr>
              <w:pStyle w:val="Texttabulka"/>
              <w:jc w:val="both"/>
            </w:pPr>
            <w:r>
              <w:t>Definovaný systém a návrh opatření</w:t>
            </w:r>
          </w:p>
        </w:tc>
        <w:tc>
          <w:tcPr>
            <w:tcW w:w="1000" w:type="dxa"/>
            <w:vMerge w:val="restart"/>
          </w:tcPr>
          <w:p w14:paraId="765ABC70" w14:textId="083C0EED" w:rsidR="009A3768" w:rsidRPr="00132FAE" w:rsidRDefault="009A3768" w:rsidP="009A3768">
            <w:pPr>
              <w:pStyle w:val="Texttabulka"/>
              <w:jc w:val="center"/>
            </w:pPr>
            <w:r>
              <w:t>12/2022</w:t>
            </w:r>
          </w:p>
        </w:tc>
        <w:tc>
          <w:tcPr>
            <w:tcW w:w="2974" w:type="dxa"/>
            <w:gridSpan w:val="2"/>
          </w:tcPr>
          <w:p w14:paraId="11FC1BB6" w14:textId="525C2CD0" w:rsidR="009A3768" w:rsidRPr="00132FAE" w:rsidRDefault="009A3768" w:rsidP="009A376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MMR</w:t>
            </w:r>
          </w:p>
        </w:tc>
        <w:tc>
          <w:tcPr>
            <w:tcW w:w="1138" w:type="dxa"/>
            <w:gridSpan w:val="2"/>
          </w:tcPr>
          <w:p w14:paraId="0FBFD4E2" w14:textId="1AE86B22" w:rsidR="009A3768" w:rsidRDefault="009A3768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776E375D" w14:textId="77777777" w:rsidR="009A3768" w:rsidRDefault="002C1B2A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  <w:p w14:paraId="1D27454A" w14:textId="77777777" w:rsidR="00403F04" w:rsidRDefault="00403F04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D56ABAE" w14:textId="3E8BABF8" w:rsidR="00403F04" w:rsidRDefault="00403F04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7" w:type="dxa"/>
            <w:vMerge w:val="restart"/>
          </w:tcPr>
          <w:p w14:paraId="11051A4A" w14:textId="12BBA3A4" w:rsidR="009A3768" w:rsidRDefault="002C1B2A" w:rsidP="009A3768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</w:t>
            </w:r>
            <w:r w:rsidR="007032D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b, 5.3</w:t>
            </w:r>
            <w:r w:rsidR="007032D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b</w:t>
            </w:r>
            <w:r w:rsidR="00AC1E66">
              <w:rPr>
                <w:sz w:val="18"/>
                <w:szCs w:val="18"/>
              </w:rPr>
              <w:t>, B1.5.</w:t>
            </w:r>
          </w:p>
        </w:tc>
      </w:tr>
      <w:tr w:rsidR="009A3768" w:rsidRPr="00824AE1" w14:paraId="2CF9A256" w14:textId="77777777" w:rsidTr="0042653F">
        <w:trPr>
          <w:trHeight w:val="518"/>
        </w:trPr>
        <w:tc>
          <w:tcPr>
            <w:tcW w:w="704" w:type="dxa"/>
            <w:vMerge/>
          </w:tcPr>
          <w:p w14:paraId="03A63350" w14:textId="77777777" w:rsidR="009A3768" w:rsidRDefault="009A3768" w:rsidP="009A3768">
            <w:pPr>
              <w:pStyle w:val="Texttabulka"/>
              <w:jc w:val="both"/>
            </w:pPr>
          </w:p>
        </w:tc>
        <w:tc>
          <w:tcPr>
            <w:tcW w:w="3373" w:type="dxa"/>
            <w:gridSpan w:val="2"/>
            <w:vMerge/>
          </w:tcPr>
          <w:p w14:paraId="1A0B2662" w14:textId="77777777" w:rsidR="009A3768" w:rsidRDefault="009A3768" w:rsidP="009A3768">
            <w:pPr>
              <w:pStyle w:val="Texttabulka"/>
              <w:jc w:val="both"/>
            </w:pPr>
          </w:p>
        </w:tc>
        <w:tc>
          <w:tcPr>
            <w:tcW w:w="2260" w:type="dxa"/>
            <w:gridSpan w:val="2"/>
            <w:vMerge/>
          </w:tcPr>
          <w:p w14:paraId="38CC386C" w14:textId="77777777" w:rsidR="009A3768" w:rsidRDefault="009A3768" w:rsidP="009A3768">
            <w:pPr>
              <w:pStyle w:val="Texttabulka"/>
              <w:jc w:val="both"/>
            </w:pPr>
          </w:p>
        </w:tc>
        <w:tc>
          <w:tcPr>
            <w:tcW w:w="1000" w:type="dxa"/>
            <w:vMerge/>
          </w:tcPr>
          <w:p w14:paraId="0D9D5144" w14:textId="77777777" w:rsidR="009A3768" w:rsidRDefault="009A3768" w:rsidP="009A3768">
            <w:pPr>
              <w:pStyle w:val="Texttabulka"/>
              <w:jc w:val="both"/>
            </w:pPr>
          </w:p>
        </w:tc>
        <w:tc>
          <w:tcPr>
            <w:tcW w:w="2974" w:type="dxa"/>
            <w:gridSpan w:val="2"/>
          </w:tcPr>
          <w:p w14:paraId="674362DC" w14:textId="7B3E8BAE" w:rsidR="009A3768" w:rsidRDefault="009A3768" w:rsidP="009A376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8" w:type="dxa"/>
            <w:gridSpan w:val="2"/>
          </w:tcPr>
          <w:p w14:paraId="1F3484DD" w14:textId="4FBB3712" w:rsidR="009A3768" w:rsidRDefault="009A3768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3CD9DE30" w14:textId="77777777" w:rsidR="009A3768" w:rsidRDefault="009A3768" w:rsidP="009A376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</w:tcPr>
          <w:p w14:paraId="0D2DB15B" w14:textId="77777777" w:rsidR="009A3768" w:rsidRPr="00824AE1" w:rsidRDefault="009A3768" w:rsidP="009A376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C1E66" w:rsidRPr="00824AE1" w14:paraId="2E74EA23" w14:textId="77777777" w:rsidTr="00AC1E66">
        <w:trPr>
          <w:trHeight w:val="264"/>
        </w:trPr>
        <w:tc>
          <w:tcPr>
            <w:tcW w:w="704" w:type="dxa"/>
            <w:vMerge w:val="restart"/>
          </w:tcPr>
          <w:p w14:paraId="7D715FF8" w14:textId="25F2D47E" w:rsidR="00AC1E66" w:rsidRDefault="00AC1E66" w:rsidP="009A3768">
            <w:pPr>
              <w:pStyle w:val="Texttabulka"/>
              <w:jc w:val="both"/>
            </w:pPr>
            <w:r>
              <w:t>B1.5.</w:t>
            </w:r>
          </w:p>
          <w:p w14:paraId="7D0FC48D" w14:textId="56470400" w:rsidR="00AC1E66" w:rsidRDefault="00AC1E66" w:rsidP="009A3768">
            <w:pPr>
              <w:pStyle w:val="Texttabulka"/>
              <w:jc w:val="both"/>
            </w:pPr>
          </w:p>
        </w:tc>
        <w:tc>
          <w:tcPr>
            <w:tcW w:w="3373" w:type="dxa"/>
            <w:gridSpan w:val="2"/>
            <w:vMerge w:val="restart"/>
          </w:tcPr>
          <w:p w14:paraId="60F457D2" w14:textId="41E21172" w:rsidR="00AC1E66" w:rsidRDefault="00FC6F44" w:rsidP="009A3768">
            <w:pPr>
              <w:pStyle w:val="Texttabulka"/>
              <w:jc w:val="both"/>
            </w:pPr>
            <w:r>
              <w:t xml:space="preserve">Zpracování analýzy ohrožení příjmovou chudobou a exekucemi a jejich dopad na život a prosperitu dětí </w:t>
            </w:r>
          </w:p>
        </w:tc>
        <w:tc>
          <w:tcPr>
            <w:tcW w:w="2260" w:type="dxa"/>
            <w:gridSpan w:val="2"/>
            <w:vMerge w:val="restart"/>
          </w:tcPr>
          <w:p w14:paraId="18DA0435" w14:textId="2F247F1C" w:rsidR="00AC1E66" w:rsidRDefault="00FC6F44" w:rsidP="009A3768">
            <w:pPr>
              <w:pStyle w:val="Texttabulka"/>
              <w:jc w:val="both"/>
            </w:pPr>
            <w:r>
              <w:t>Zpracovaná analýza a následná metodická informace pro pracovníky systému péče o ohrožené</w:t>
            </w:r>
            <w:r w:rsidR="001849CF">
              <w:t xml:space="preserve"> děti a rodiny</w:t>
            </w:r>
          </w:p>
        </w:tc>
        <w:tc>
          <w:tcPr>
            <w:tcW w:w="1000" w:type="dxa"/>
            <w:vMerge w:val="restart"/>
          </w:tcPr>
          <w:p w14:paraId="7EE034D3" w14:textId="1FD57985" w:rsidR="00AC1E66" w:rsidRDefault="00FC6F44" w:rsidP="009A3768">
            <w:pPr>
              <w:pStyle w:val="Texttabulka"/>
              <w:jc w:val="both"/>
            </w:pPr>
            <w:r>
              <w:t>06/2022</w:t>
            </w:r>
          </w:p>
        </w:tc>
        <w:tc>
          <w:tcPr>
            <w:tcW w:w="2974" w:type="dxa"/>
            <w:gridSpan w:val="2"/>
          </w:tcPr>
          <w:p w14:paraId="7A577F1B" w14:textId="66C74186" w:rsidR="00AC1E66" w:rsidRDefault="00AC1E66" w:rsidP="009A376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8" w:type="dxa"/>
            <w:gridSpan w:val="2"/>
            <w:vMerge w:val="restart"/>
          </w:tcPr>
          <w:p w14:paraId="09B423C6" w14:textId="316FE7CA" w:rsidR="00AC1E66" w:rsidRDefault="00FC6F44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 w:val="restart"/>
          </w:tcPr>
          <w:p w14:paraId="5ECD2B3C" w14:textId="344F011F" w:rsidR="00AC1E66" w:rsidRDefault="00FC6F44" w:rsidP="009A376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7" w:type="dxa"/>
            <w:vMerge w:val="restart"/>
          </w:tcPr>
          <w:p w14:paraId="00008181" w14:textId="6ED5318A" w:rsidR="00AC1E66" w:rsidRPr="00824AE1" w:rsidRDefault="0004783B" w:rsidP="009A376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2.1., 2.2.b, 5.1.a</w:t>
            </w:r>
          </w:p>
        </w:tc>
      </w:tr>
      <w:tr w:rsidR="00AC1E66" w:rsidRPr="00824AE1" w14:paraId="02412C64" w14:textId="77777777" w:rsidTr="0042653F">
        <w:trPr>
          <w:trHeight w:val="264"/>
        </w:trPr>
        <w:tc>
          <w:tcPr>
            <w:tcW w:w="704" w:type="dxa"/>
            <w:vMerge/>
          </w:tcPr>
          <w:p w14:paraId="1BAAA060" w14:textId="77777777" w:rsidR="00AC1E66" w:rsidRDefault="00AC1E66" w:rsidP="009A3768">
            <w:pPr>
              <w:pStyle w:val="Texttabulka"/>
              <w:jc w:val="both"/>
            </w:pPr>
          </w:p>
        </w:tc>
        <w:tc>
          <w:tcPr>
            <w:tcW w:w="3373" w:type="dxa"/>
            <w:gridSpan w:val="2"/>
            <w:vMerge/>
          </w:tcPr>
          <w:p w14:paraId="7BD73A9E" w14:textId="77777777" w:rsidR="00AC1E66" w:rsidRDefault="00AC1E66" w:rsidP="009A3768">
            <w:pPr>
              <w:pStyle w:val="Texttabulka"/>
              <w:jc w:val="both"/>
            </w:pPr>
          </w:p>
        </w:tc>
        <w:tc>
          <w:tcPr>
            <w:tcW w:w="2260" w:type="dxa"/>
            <w:gridSpan w:val="2"/>
            <w:vMerge/>
          </w:tcPr>
          <w:p w14:paraId="0AF0C500" w14:textId="77777777" w:rsidR="00AC1E66" w:rsidRDefault="00AC1E66" w:rsidP="009A3768">
            <w:pPr>
              <w:pStyle w:val="Texttabulka"/>
              <w:jc w:val="both"/>
            </w:pPr>
          </w:p>
        </w:tc>
        <w:tc>
          <w:tcPr>
            <w:tcW w:w="1000" w:type="dxa"/>
            <w:vMerge/>
          </w:tcPr>
          <w:p w14:paraId="51C23F61" w14:textId="77777777" w:rsidR="00AC1E66" w:rsidRDefault="00AC1E66" w:rsidP="009A3768">
            <w:pPr>
              <w:pStyle w:val="Texttabulka"/>
              <w:jc w:val="both"/>
            </w:pPr>
          </w:p>
        </w:tc>
        <w:tc>
          <w:tcPr>
            <w:tcW w:w="2974" w:type="dxa"/>
            <w:gridSpan w:val="2"/>
          </w:tcPr>
          <w:p w14:paraId="240656CA" w14:textId="450EC059" w:rsidR="00AC1E66" w:rsidRDefault="00AC1E66" w:rsidP="009A376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MMR, MŠMT</w:t>
            </w:r>
          </w:p>
        </w:tc>
        <w:tc>
          <w:tcPr>
            <w:tcW w:w="1138" w:type="dxa"/>
            <w:gridSpan w:val="2"/>
            <w:vMerge/>
          </w:tcPr>
          <w:p w14:paraId="223C421A" w14:textId="77777777" w:rsidR="00AC1E66" w:rsidRDefault="00AC1E66" w:rsidP="009A376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Merge/>
          </w:tcPr>
          <w:p w14:paraId="7CC09431" w14:textId="77777777" w:rsidR="00AC1E66" w:rsidRDefault="00AC1E66" w:rsidP="009A376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</w:tcPr>
          <w:p w14:paraId="03021736" w14:textId="77777777" w:rsidR="00AC1E66" w:rsidRPr="00824AE1" w:rsidRDefault="00AC1E66" w:rsidP="009A376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245F8" w14:paraId="7908659E" w14:textId="77777777" w:rsidTr="0042653F">
        <w:trPr>
          <w:trHeight w:val="505"/>
        </w:trPr>
        <w:tc>
          <w:tcPr>
            <w:tcW w:w="704" w:type="dxa"/>
            <w:vMerge w:val="restart"/>
          </w:tcPr>
          <w:p w14:paraId="02695C3E" w14:textId="00EC2804" w:rsidR="002245F8" w:rsidRDefault="002245F8" w:rsidP="001A0C19">
            <w:pPr>
              <w:pStyle w:val="Texttabulka"/>
              <w:jc w:val="both"/>
            </w:pPr>
            <w:r>
              <w:t>B1.</w:t>
            </w:r>
            <w:r w:rsidR="00FC6F44">
              <w:t>6</w:t>
            </w:r>
            <w:r>
              <w:t>.</w:t>
            </w:r>
          </w:p>
        </w:tc>
        <w:tc>
          <w:tcPr>
            <w:tcW w:w="3373" w:type="dxa"/>
            <w:gridSpan w:val="2"/>
            <w:vMerge w:val="restart"/>
          </w:tcPr>
          <w:p w14:paraId="1F047398" w14:textId="028AA288" w:rsidR="002245F8" w:rsidRPr="00132FAE" w:rsidRDefault="002245F8" w:rsidP="001A0C19">
            <w:pPr>
              <w:pStyle w:val="Texttabulka"/>
              <w:jc w:val="both"/>
            </w:pPr>
            <w:r>
              <w:t>Zavedení podpůrné dávky mladým dospělým při jejich vstupu do samostatného života</w:t>
            </w:r>
          </w:p>
        </w:tc>
        <w:tc>
          <w:tcPr>
            <w:tcW w:w="2260" w:type="dxa"/>
            <w:gridSpan w:val="2"/>
            <w:vMerge w:val="restart"/>
          </w:tcPr>
          <w:p w14:paraId="08D34320" w14:textId="3243AB9F" w:rsidR="002245F8" w:rsidRPr="00132FAE" w:rsidRDefault="002245F8" w:rsidP="00554D94">
            <w:pPr>
              <w:pStyle w:val="Texttabulka"/>
            </w:pPr>
            <w:r>
              <w:t>Novela</w:t>
            </w:r>
            <w:r w:rsidR="00554D94">
              <w:t xml:space="preserve"> </w:t>
            </w:r>
            <w:r>
              <w:t>zákona</w:t>
            </w:r>
            <w:r w:rsidR="00554D94">
              <w:t xml:space="preserve"> o</w:t>
            </w:r>
            <w:r>
              <w:t xml:space="preserve"> sociálně-právní ochraně dětí </w:t>
            </w:r>
          </w:p>
        </w:tc>
        <w:tc>
          <w:tcPr>
            <w:tcW w:w="1000" w:type="dxa"/>
            <w:vMerge w:val="restart"/>
          </w:tcPr>
          <w:p w14:paraId="2BC2CFE2" w14:textId="77777777" w:rsidR="002245F8" w:rsidRPr="00132FAE" w:rsidRDefault="002245F8" w:rsidP="001A0C19">
            <w:pPr>
              <w:pStyle w:val="Texttabulka"/>
              <w:jc w:val="both"/>
            </w:pPr>
            <w:r>
              <w:t>12/2021</w:t>
            </w:r>
          </w:p>
        </w:tc>
        <w:tc>
          <w:tcPr>
            <w:tcW w:w="2974" w:type="dxa"/>
            <w:gridSpan w:val="2"/>
          </w:tcPr>
          <w:p w14:paraId="6BADDFD9" w14:textId="77777777" w:rsidR="002245F8" w:rsidRPr="00132FAE" w:rsidRDefault="002245F8" w:rsidP="001A0C19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8" w:type="dxa"/>
            <w:gridSpan w:val="2"/>
          </w:tcPr>
          <w:p w14:paraId="0871845E" w14:textId="77777777" w:rsidR="002245F8" w:rsidRDefault="002245F8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05EFB96F" w14:textId="77777777" w:rsidR="002245F8" w:rsidRDefault="002245F8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7" w:type="dxa"/>
            <w:vMerge w:val="restart"/>
          </w:tcPr>
          <w:p w14:paraId="58A97C0A" w14:textId="77777777" w:rsidR="002245F8" w:rsidRDefault="002245F8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5.4.</w:t>
            </w:r>
          </w:p>
        </w:tc>
      </w:tr>
      <w:tr w:rsidR="002245F8" w:rsidRPr="00824AE1" w14:paraId="03EED787" w14:textId="77777777" w:rsidTr="0042653F">
        <w:trPr>
          <w:trHeight w:val="518"/>
        </w:trPr>
        <w:tc>
          <w:tcPr>
            <w:tcW w:w="704" w:type="dxa"/>
            <w:vMerge/>
          </w:tcPr>
          <w:p w14:paraId="522F645F" w14:textId="77777777" w:rsidR="002245F8" w:rsidRDefault="002245F8" w:rsidP="001A0C19">
            <w:pPr>
              <w:pStyle w:val="Texttabulka"/>
              <w:jc w:val="both"/>
            </w:pPr>
          </w:p>
        </w:tc>
        <w:tc>
          <w:tcPr>
            <w:tcW w:w="3373" w:type="dxa"/>
            <w:gridSpan w:val="2"/>
            <w:vMerge/>
          </w:tcPr>
          <w:p w14:paraId="7F2A61A8" w14:textId="77777777" w:rsidR="002245F8" w:rsidRDefault="002245F8" w:rsidP="001A0C19">
            <w:pPr>
              <w:pStyle w:val="Texttabulka"/>
              <w:jc w:val="both"/>
            </w:pPr>
          </w:p>
        </w:tc>
        <w:tc>
          <w:tcPr>
            <w:tcW w:w="2260" w:type="dxa"/>
            <w:gridSpan w:val="2"/>
            <w:vMerge/>
          </w:tcPr>
          <w:p w14:paraId="17F15F5F" w14:textId="77777777" w:rsidR="002245F8" w:rsidRDefault="002245F8" w:rsidP="001A0C19">
            <w:pPr>
              <w:pStyle w:val="Texttabulka"/>
              <w:jc w:val="both"/>
            </w:pPr>
          </w:p>
        </w:tc>
        <w:tc>
          <w:tcPr>
            <w:tcW w:w="1000" w:type="dxa"/>
            <w:vMerge/>
          </w:tcPr>
          <w:p w14:paraId="21E4845F" w14:textId="77777777" w:rsidR="002245F8" w:rsidRDefault="002245F8" w:rsidP="001A0C19">
            <w:pPr>
              <w:pStyle w:val="Texttabulka"/>
              <w:jc w:val="both"/>
            </w:pPr>
          </w:p>
        </w:tc>
        <w:tc>
          <w:tcPr>
            <w:tcW w:w="2974" w:type="dxa"/>
            <w:gridSpan w:val="2"/>
          </w:tcPr>
          <w:p w14:paraId="56B70794" w14:textId="020A97D3" w:rsidR="002245F8" w:rsidRDefault="002245F8" w:rsidP="001A0C19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</w:tcPr>
          <w:p w14:paraId="46AA9527" w14:textId="77777777" w:rsidR="002245F8" w:rsidRDefault="002245F8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1928D196" w14:textId="77777777" w:rsidR="002245F8" w:rsidRDefault="002245F8" w:rsidP="001A0C19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</w:tcPr>
          <w:p w14:paraId="4DFD27DB" w14:textId="77777777" w:rsidR="002245F8" w:rsidRPr="00824AE1" w:rsidRDefault="002245F8" w:rsidP="001A0C19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245F8" w14:paraId="4C63CF52" w14:textId="77777777" w:rsidTr="0042653F">
        <w:trPr>
          <w:trHeight w:val="505"/>
        </w:trPr>
        <w:tc>
          <w:tcPr>
            <w:tcW w:w="704" w:type="dxa"/>
            <w:vMerge w:val="restart"/>
          </w:tcPr>
          <w:p w14:paraId="7FD59282" w14:textId="5077A035" w:rsidR="002245F8" w:rsidRDefault="002245F8" w:rsidP="002245F8">
            <w:pPr>
              <w:pStyle w:val="Texttabulka"/>
              <w:jc w:val="both"/>
            </w:pPr>
            <w:r>
              <w:t>B1.</w:t>
            </w:r>
            <w:r w:rsidR="00FC6F44">
              <w:t>7</w:t>
            </w:r>
            <w:r>
              <w:t>.</w:t>
            </w:r>
          </w:p>
        </w:tc>
        <w:tc>
          <w:tcPr>
            <w:tcW w:w="3373" w:type="dxa"/>
            <w:gridSpan w:val="2"/>
            <w:vMerge w:val="restart"/>
          </w:tcPr>
          <w:p w14:paraId="3F627A31" w14:textId="1B89E06C" w:rsidR="002245F8" w:rsidRPr="00132FAE" w:rsidRDefault="002245F8" w:rsidP="002245F8">
            <w:pPr>
              <w:pStyle w:val="Texttabulka"/>
              <w:jc w:val="both"/>
            </w:pPr>
            <w:r>
              <w:t xml:space="preserve">Nastavení systému podpory mladým dospělým při jejich vstupu do samostatného života </w:t>
            </w:r>
          </w:p>
        </w:tc>
        <w:tc>
          <w:tcPr>
            <w:tcW w:w="2260" w:type="dxa"/>
            <w:gridSpan w:val="2"/>
            <w:vMerge w:val="restart"/>
          </w:tcPr>
          <w:p w14:paraId="3FF6721B" w14:textId="2A4E9A94" w:rsidR="002245F8" w:rsidRPr="00132FAE" w:rsidRDefault="002245F8" w:rsidP="002245F8">
            <w:pPr>
              <w:pStyle w:val="Texttabulka"/>
              <w:jc w:val="both"/>
            </w:pPr>
            <w:r>
              <w:t xml:space="preserve">Zpracovaný návrh systému, ukotvení v nové právní úpravě </w:t>
            </w:r>
          </w:p>
        </w:tc>
        <w:tc>
          <w:tcPr>
            <w:tcW w:w="1000" w:type="dxa"/>
            <w:vMerge w:val="restart"/>
          </w:tcPr>
          <w:p w14:paraId="6C845A83" w14:textId="4A9EF70A" w:rsidR="002245F8" w:rsidRPr="00132FAE" w:rsidRDefault="002245F8" w:rsidP="002245F8">
            <w:pPr>
              <w:pStyle w:val="Texttabulka"/>
              <w:jc w:val="both"/>
            </w:pPr>
            <w:r>
              <w:t>12/2024</w:t>
            </w:r>
          </w:p>
        </w:tc>
        <w:tc>
          <w:tcPr>
            <w:tcW w:w="2974" w:type="dxa"/>
            <w:gridSpan w:val="2"/>
          </w:tcPr>
          <w:p w14:paraId="2C91323A" w14:textId="1D118E7D" w:rsidR="002245F8" w:rsidRPr="00132FAE" w:rsidRDefault="002245F8" w:rsidP="002245F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8" w:type="dxa"/>
            <w:gridSpan w:val="2"/>
          </w:tcPr>
          <w:p w14:paraId="59409E6E" w14:textId="483AFADB" w:rsidR="002245F8" w:rsidRDefault="002245F8" w:rsidP="002245F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76" w:type="dxa"/>
            <w:vMerge w:val="restart"/>
          </w:tcPr>
          <w:p w14:paraId="1F0AC71E" w14:textId="405E999B" w:rsidR="002245F8" w:rsidRDefault="002245F8" w:rsidP="002245F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7" w:type="dxa"/>
            <w:vMerge w:val="restart"/>
          </w:tcPr>
          <w:p w14:paraId="7B85859D" w14:textId="23136E64" w:rsidR="002245F8" w:rsidRDefault="002245F8" w:rsidP="002245F8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1.1., 5.4.</w:t>
            </w:r>
          </w:p>
        </w:tc>
      </w:tr>
      <w:tr w:rsidR="002245F8" w:rsidRPr="00824AE1" w14:paraId="28C825E8" w14:textId="77777777" w:rsidTr="0042653F">
        <w:trPr>
          <w:trHeight w:val="518"/>
        </w:trPr>
        <w:tc>
          <w:tcPr>
            <w:tcW w:w="704" w:type="dxa"/>
            <w:vMerge/>
          </w:tcPr>
          <w:p w14:paraId="2C155D39" w14:textId="77777777" w:rsidR="002245F8" w:rsidRDefault="002245F8" w:rsidP="002245F8">
            <w:pPr>
              <w:pStyle w:val="Texttabulka"/>
              <w:jc w:val="both"/>
            </w:pPr>
          </w:p>
        </w:tc>
        <w:tc>
          <w:tcPr>
            <w:tcW w:w="3373" w:type="dxa"/>
            <w:gridSpan w:val="2"/>
            <w:vMerge/>
          </w:tcPr>
          <w:p w14:paraId="4AA624C7" w14:textId="77777777" w:rsidR="002245F8" w:rsidRDefault="002245F8" w:rsidP="002245F8">
            <w:pPr>
              <w:pStyle w:val="Texttabulka"/>
              <w:jc w:val="both"/>
            </w:pPr>
          </w:p>
        </w:tc>
        <w:tc>
          <w:tcPr>
            <w:tcW w:w="2260" w:type="dxa"/>
            <w:gridSpan w:val="2"/>
            <w:vMerge/>
          </w:tcPr>
          <w:p w14:paraId="62DDD4A9" w14:textId="77777777" w:rsidR="002245F8" w:rsidRDefault="002245F8" w:rsidP="002245F8">
            <w:pPr>
              <w:pStyle w:val="Texttabulka"/>
              <w:jc w:val="both"/>
            </w:pPr>
          </w:p>
        </w:tc>
        <w:tc>
          <w:tcPr>
            <w:tcW w:w="1000" w:type="dxa"/>
            <w:vMerge/>
          </w:tcPr>
          <w:p w14:paraId="73344696" w14:textId="77777777" w:rsidR="002245F8" w:rsidRDefault="002245F8" w:rsidP="002245F8">
            <w:pPr>
              <w:pStyle w:val="Texttabulka"/>
              <w:jc w:val="both"/>
            </w:pPr>
          </w:p>
        </w:tc>
        <w:tc>
          <w:tcPr>
            <w:tcW w:w="2974" w:type="dxa"/>
            <w:gridSpan w:val="2"/>
          </w:tcPr>
          <w:p w14:paraId="3784D79D" w14:textId="5C31F2BA" w:rsidR="002245F8" w:rsidRDefault="002245F8" w:rsidP="002245F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MSp, MŠMT</w:t>
            </w:r>
          </w:p>
        </w:tc>
        <w:tc>
          <w:tcPr>
            <w:tcW w:w="1138" w:type="dxa"/>
            <w:gridSpan w:val="2"/>
          </w:tcPr>
          <w:p w14:paraId="7E5063E5" w14:textId="256B55B0" w:rsidR="002245F8" w:rsidRDefault="002245F8" w:rsidP="002245F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6D153B6E" w14:textId="77777777" w:rsidR="002245F8" w:rsidRDefault="002245F8" w:rsidP="002245F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</w:tcPr>
          <w:p w14:paraId="6295D2E2" w14:textId="77777777" w:rsidR="002245F8" w:rsidRPr="00824AE1" w:rsidRDefault="002245F8" w:rsidP="002245F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245F8" w14:paraId="7125DCAC" w14:textId="77777777" w:rsidTr="0042653F">
        <w:trPr>
          <w:trHeight w:val="505"/>
        </w:trPr>
        <w:tc>
          <w:tcPr>
            <w:tcW w:w="704" w:type="dxa"/>
            <w:vMerge w:val="restart"/>
          </w:tcPr>
          <w:p w14:paraId="3195511E" w14:textId="77A20CD1" w:rsidR="002245F8" w:rsidRDefault="002245F8" w:rsidP="002245F8">
            <w:pPr>
              <w:pStyle w:val="Texttabulka"/>
              <w:jc w:val="both"/>
            </w:pPr>
            <w:r>
              <w:t>B1.</w:t>
            </w:r>
            <w:r w:rsidR="00075E58">
              <w:t>8</w:t>
            </w:r>
            <w:r>
              <w:t>.</w:t>
            </w:r>
          </w:p>
        </w:tc>
        <w:tc>
          <w:tcPr>
            <w:tcW w:w="3373" w:type="dxa"/>
            <w:gridSpan w:val="2"/>
            <w:vMerge w:val="restart"/>
          </w:tcPr>
          <w:p w14:paraId="4855C417" w14:textId="10F5D1E4" w:rsidR="002245F8" w:rsidRPr="00132FAE" w:rsidRDefault="002245F8" w:rsidP="002245F8">
            <w:pPr>
              <w:pStyle w:val="Texttabulka"/>
              <w:jc w:val="both"/>
            </w:pPr>
            <w:r>
              <w:t xml:space="preserve">Vytvoření návrhu systému včasné podpory a pomoci dětem v rizikových situacích (s předpokládanou implementací v období II. akčního plánu) </w:t>
            </w:r>
          </w:p>
        </w:tc>
        <w:tc>
          <w:tcPr>
            <w:tcW w:w="2260" w:type="dxa"/>
            <w:gridSpan w:val="2"/>
            <w:vMerge w:val="restart"/>
          </w:tcPr>
          <w:p w14:paraId="1D50782E" w14:textId="35639DB0" w:rsidR="002245F8" w:rsidRPr="00132FAE" w:rsidRDefault="002245F8" w:rsidP="002245F8">
            <w:pPr>
              <w:pStyle w:val="Texttabulka"/>
              <w:jc w:val="both"/>
            </w:pPr>
            <w:r>
              <w:t>Návrh systému včasné podpory a pomoci dětem projednaný v MKS</w:t>
            </w:r>
          </w:p>
        </w:tc>
        <w:tc>
          <w:tcPr>
            <w:tcW w:w="1000" w:type="dxa"/>
            <w:vMerge w:val="restart"/>
          </w:tcPr>
          <w:p w14:paraId="331F3DAD" w14:textId="19B0381F" w:rsidR="002245F8" w:rsidRPr="00132FAE" w:rsidRDefault="002245F8" w:rsidP="002245F8">
            <w:pPr>
              <w:pStyle w:val="Texttabulka"/>
              <w:jc w:val="both"/>
            </w:pPr>
            <w:r>
              <w:t>12/2024</w:t>
            </w:r>
          </w:p>
        </w:tc>
        <w:tc>
          <w:tcPr>
            <w:tcW w:w="2974" w:type="dxa"/>
            <w:gridSpan w:val="2"/>
          </w:tcPr>
          <w:p w14:paraId="508DDBD4" w14:textId="53BE0F3C" w:rsidR="002245F8" w:rsidRPr="00132FAE" w:rsidRDefault="002245F8" w:rsidP="002245F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8" w:type="dxa"/>
            <w:gridSpan w:val="2"/>
          </w:tcPr>
          <w:p w14:paraId="6D3746E1" w14:textId="6A3AF64C" w:rsidR="002245F8" w:rsidRDefault="002245F8" w:rsidP="002245F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76" w:type="dxa"/>
            <w:vMerge w:val="restart"/>
          </w:tcPr>
          <w:p w14:paraId="7CA71108" w14:textId="448A2AF6" w:rsidR="002245F8" w:rsidRDefault="002245F8" w:rsidP="00B00BFB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7" w:type="dxa"/>
            <w:vMerge w:val="restart"/>
          </w:tcPr>
          <w:p w14:paraId="3045644E" w14:textId="6612B4D4" w:rsidR="002245F8" w:rsidRDefault="002245F8" w:rsidP="002245F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2.1., 2.2</w:t>
            </w:r>
            <w:r w:rsidR="00554D9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a </w:t>
            </w:r>
          </w:p>
        </w:tc>
      </w:tr>
      <w:tr w:rsidR="002245F8" w:rsidRPr="00824AE1" w14:paraId="6528E8FC" w14:textId="77777777" w:rsidTr="0042653F">
        <w:trPr>
          <w:trHeight w:val="518"/>
        </w:trPr>
        <w:tc>
          <w:tcPr>
            <w:tcW w:w="704" w:type="dxa"/>
            <w:vMerge/>
          </w:tcPr>
          <w:p w14:paraId="548FB89B" w14:textId="77777777" w:rsidR="002245F8" w:rsidRDefault="002245F8" w:rsidP="002245F8">
            <w:pPr>
              <w:pStyle w:val="Texttabulka"/>
              <w:jc w:val="both"/>
            </w:pPr>
          </w:p>
        </w:tc>
        <w:tc>
          <w:tcPr>
            <w:tcW w:w="3373" w:type="dxa"/>
            <w:gridSpan w:val="2"/>
            <w:vMerge/>
          </w:tcPr>
          <w:p w14:paraId="28A9F18B" w14:textId="77777777" w:rsidR="002245F8" w:rsidRDefault="002245F8" w:rsidP="002245F8">
            <w:pPr>
              <w:pStyle w:val="Texttabulka"/>
              <w:jc w:val="both"/>
            </w:pPr>
          </w:p>
        </w:tc>
        <w:tc>
          <w:tcPr>
            <w:tcW w:w="2260" w:type="dxa"/>
            <w:gridSpan w:val="2"/>
            <w:vMerge/>
          </w:tcPr>
          <w:p w14:paraId="1AA4362B" w14:textId="77777777" w:rsidR="002245F8" w:rsidRDefault="002245F8" w:rsidP="002245F8">
            <w:pPr>
              <w:pStyle w:val="Texttabulka"/>
              <w:jc w:val="both"/>
            </w:pPr>
          </w:p>
        </w:tc>
        <w:tc>
          <w:tcPr>
            <w:tcW w:w="1000" w:type="dxa"/>
            <w:vMerge/>
          </w:tcPr>
          <w:p w14:paraId="28BECCD7" w14:textId="77777777" w:rsidR="002245F8" w:rsidRDefault="002245F8" w:rsidP="002245F8">
            <w:pPr>
              <w:pStyle w:val="Texttabulka"/>
              <w:jc w:val="both"/>
            </w:pPr>
          </w:p>
        </w:tc>
        <w:tc>
          <w:tcPr>
            <w:tcW w:w="2974" w:type="dxa"/>
            <w:gridSpan w:val="2"/>
          </w:tcPr>
          <w:p w14:paraId="3AC516F1" w14:textId="4EB69787" w:rsidR="002245F8" w:rsidRDefault="002245F8" w:rsidP="002245F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MZ, MV, MŠMT, MSp, ÚV (Výbor pro prevenci násilí)</w:t>
            </w:r>
          </w:p>
        </w:tc>
        <w:tc>
          <w:tcPr>
            <w:tcW w:w="1138" w:type="dxa"/>
            <w:gridSpan w:val="2"/>
          </w:tcPr>
          <w:p w14:paraId="360DF64A" w14:textId="24F36DF1" w:rsidR="002245F8" w:rsidRDefault="002245F8" w:rsidP="002245F8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50AE4D73" w14:textId="77777777" w:rsidR="002245F8" w:rsidRDefault="002245F8" w:rsidP="002245F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</w:tcPr>
          <w:p w14:paraId="49DE0314" w14:textId="77777777" w:rsidR="002245F8" w:rsidRPr="00824AE1" w:rsidRDefault="002245F8" w:rsidP="002245F8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245F8" w:rsidRPr="008D4150" w14:paraId="3C7E4104" w14:textId="77777777" w:rsidTr="00485A0E">
        <w:trPr>
          <w:trHeight w:val="701"/>
        </w:trPr>
        <w:tc>
          <w:tcPr>
            <w:tcW w:w="14142" w:type="dxa"/>
            <w:gridSpan w:val="12"/>
          </w:tcPr>
          <w:p w14:paraId="026979D6" w14:textId="77777777" w:rsidR="002245F8" w:rsidRDefault="002245F8" w:rsidP="002245F8">
            <w:pPr>
              <w:shd w:val="clear" w:color="auto" w:fill="auto"/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  <w:p w14:paraId="3B40B576" w14:textId="0B2B3949" w:rsidR="002245F8" w:rsidRPr="008D4150" w:rsidRDefault="002245F8" w:rsidP="002245F8">
            <w:pPr>
              <w:pStyle w:val="Texttabulka"/>
              <w:jc w:val="both"/>
              <w:rPr>
                <w:bCs/>
              </w:rPr>
            </w:pPr>
            <w:r w:rsidRPr="00944E85">
              <w:rPr>
                <w:b/>
              </w:rPr>
              <w:t>Komentář:</w:t>
            </w:r>
            <w:r>
              <w:rPr>
                <w:b/>
              </w:rPr>
              <w:t xml:space="preserve"> </w:t>
            </w:r>
            <w:r>
              <w:t xml:space="preserve">V rámci aktivity bude ustaven mezioborový tým, jehož úkolem bude zpracování návrhu garantované (minimální) sítě preventivních a odborných služeb. V rámci mezioborového týmu bude ustaveno několik pracovních skupin pro předem vytipované skupiny dětí a rodin se specifickými potřebami. Pracovní tým využije výstupy analýz a výzkumů zpracovaných v rámci předchozích individuálních projektů MPSV, bude mít rovněž k dispozici externí výzkumnou a analytickou kapacitu financovanou z nového IP. </w:t>
            </w:r>
            <w:r>
              <w:lastRenderedPageBreak/>
              <w:t>Výstupem aktivity je definovaná minimální sí</w:t>
            </w:r>
            <w:r w:rsidR="000F6BE2">
              <w:t>ť</w:t>
            </w:r>
            <w:r>
              <w:t xml:space="preserve">, která bude postupně budována prostřednictvím aktivit zahrnutých do druhého akčního plánu. Zároveň je nutno stanovit jednoznačnou odpovědnost veřejných subjektů za vznik a provoz této sítě. Součástí aktivity je proto i zpracování návrhu právní úpravy, která bude tuto garanci ukotvovat (novelizace stávajících právních předpisů nebo zahrnutí této problematiky do nové právní úpravy ochrany dětí). </w:t>
            </w:r>
          </w:p>
        </w:tc>
      </w:tr>
      <w:tr w:rsidR="002245F8" w:rsidRPr="00637FA6" w14:paraId="6BD4BC9D" w14:textId="77777777" w:rsidTr="00485A0E">
        <w:trPr>
          <w:trHeight w:val="493"/>
        </w:trPr>
        <w:tc>
          <w:tcPr>
            <w:tcW w:w="14142" w:type="dxa"/>
            <w:gridSpan w:val="12"/>
          </w:tcPr>
          <w:p w14:paraId="29A4C90E" w14:textId="77777777" w:rsidR="002245F8" w:rsidRDefault="002245F8" w:rsidP="002245F8">
            <w:pPr>
              <w:shd w:val="clear" w:color="auto" w:fill="auto"/>
              <w:spacing w:after="0" w:line="240" w:lineRule="auto"/>
              <w:jc w:val="left"/>
              <w:rPr>
                <w:b/>
                <w:bCs/>
                <w:sz w:val="18"/>
                <w:szCs w:val="18"/>
              </w:rPr>
            </w:pPr>
          </w:p>
          <w:p w14:paraId="208A11AC" w14:textId="050C1A45" w:rsidR="002245F8" w:rsidRPr="00E70A6B" w:rsidRDefault="002245F8" w:rsidP="002245F8">
            <w:pPr>
              <w:shd w:val="clear" w:color="auto" w:fill="auto"/>
              <w:spacing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Koordinace s dalšími aktivitami akčního plánu:</w:t>
            </w:r>
            <w:r>
              <w:rPr>
                <w:sz w:val="18"/>
                <w:szCs w:val="18"/>
              </w:rPr>
              <w:t xml:space="preserve"> Realizace aktivity bude koordinována zejména s plněním aktivit A</w:t>
            </w:r>
            <w:r w:rsidR="000F6BE2">
              <w:rPr>
                <w:sz w:val="18"/>
                <w:szCs w:val="18"/>
              </w:rPr>
              <w:t>3</w:t>
            </w:r>
            <w:r w:rsidR="00145440">
              <w:rPr>
                <w:sz w:val="18"/>
                <w:szCs w:val="18"/>
              </w:rPr>
              <w:t xml:space="preserve"> (vznik nové právní úpravy)</w:t>
            </w:r>
            <w:r>
              <w:rPr>
                <w:sz w:val="18"/>
                <w:szCs w:val="18"/>
              </w:rPr>
              <w:t>, B2</w:t>
            </w:r>
            <w:r w:rsidR="00145440">
              <w:rPr>
                <w:sz w:val="18"/>
                <w:szCs w:val="18"/>
              </w:rPr>
              <w:t xml:space="preserve"> (rozvoj náhradní rodinné péče)</w:t>
            </w:r>
            <w:r>
              <w:rPr>
                <w:sz w:val="18"/>
                <w:szCs w:val="18"/>
              </w:rPr>
              <w:t xml:space="preserve">, </w:t>
            </w:r>
            <w:r w:rsidRPr="00403F04">
              <w:rPr>
                <w:color w:val="000000" w:themeColor="text1"/>
                <w:sz w:val="18"/>
                <w:szCs w:val="18"/>
              </w:rPr>
              <w:t>E1 (kvalita)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  <w:r w:rsidRPr="00403F04">
              <w:rPr>
                <w:color w:val="000000" w:themeColor="text1"/>
                <w:sz w:val="18"/>
                <w:szCs w:val="18"/>
              </w:rPr>
              <w:t>a F</w:t>
            </w:r>
            <w:r w:rsidR="00403F04" w:rsidRPr="00403F04">
              <w:rPr>
                <w:color w:val="000000" w:themeColor="text1"/>
                <w:sz w:val="18"/>
                <w:szCs w:val="18"/>
              </w:rPr>
              <w:t>1</w:t>
            </w:r>
            <w:r w:rsidRPr="00403F04">
              <w:rPr>
                <w:color w:val="000000" w:themeColor="text1"/>
                <w:sz w:val="18"/>
                <w:szCs w:val="18"/>
              </w:rPr>
              <w:t xml:space="preserve"> </w:t>
            </w:r>
            <w:r w:rsidR="00403F04" w:rsidRPr="00403F04">
              <w:rPr>
                <w:color w:val="000000" w:themeColor="text1"/>
                <w:sz w:val="18"/>
                <w:szCs w:val="18"/>
              </w:rPr>
              <w:t>(</w:t>
            </w:r>
            <w:r w:rsidRPr="00403F04">
              <w:rPr>
                <w:color w:val="000000" w:themeColor="text1"/>
                <w:sz w:val="18"/>
                <w:szCs w:val="18"/>
              </w:rPr>
              <w:t>financování</w:t>
            </w:r>
            <w:r w:rsidR="00403F04" w:rsidRPr="00403F04">
              <w:rPr>
                <w:color w:val="000000" w:themeColor="text1"/>
                <w:sz w:val="18"/>
                <w:szCs w:val="18"/>
              </w:rPr>
              <w:t>)</w:t>
            </w:r>
            <w:r w:rsidRPr="009D7EB0">
              <w:rPr>
                <w:color w:val="000000" w:themeColor="text1"/>
                <w:sz w:val="18"/>
                <w:szCs w:val="18"/>
              </w:rPr>
              <w:t xml:space="preserve"> akčního plánu.</w:t>
            </w:r>
          </w:p>
        </w:tc>
      </w:tr>
      <w:tr w:rsidR="0042653F" w:rsidRPr="00040DBB" w14:paraId="2DF9C090" w14:textId="77777777" w:rsidTr="0042653F">
        <w:tc>
          <w:tcPr>
            <w:tcW w:w="704" w:type="dxa"/>
            <w:shd w:val="clear" w:color="auto" w:fill="D99594" w:themeFill="accent2" w:themeFillTint="99"/>
          </w:tcPr>
          <w:p w14:paraId="6F0DD6D4" w14:textId="4AADE715" w:rsidR="0042653F" w:rsidRPr="00040DBB" w:rsidRDefault="0042653F" w:rsidP="00AE4D5B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13438" w:type="dxa"/>
            <w:gridSpan w:val="11"/>
            <w:shd w:val="clear" w:color="auto" w:fill="D99594" w:themeFill="accent2" w:themeFillTint="99"/>
          </w:tcPr>
          <w:p w14:paraId="00F76567" w14:textId="65D2C3B6" w:rsidR="0042653F" w:rsidRPr="00040DBB" w:rsidRDefault="0042653F" w:rsidP="00AE4D5B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Rozvoj systému náhradní rodinné péče</w:t>
            </w:r>
          </w:p>
        </w:tc>
      </w:tr>
      <w:tr w:rsidR="0042653F" w:rsidRPr="00132FAE" w14:paraId="5590DC7E" w14:textId="77777777" w:rsidTr="0042653F">
        <w:tc>
          <w:tcPr>
            <w:tcW w:w="704" w:type="dxa"/>
            <w:vMerge w:val="restart"/>
            <w:shd w:val="clear" w:color="auto" w:fill="F2DBDB" w:themeFill="accent2" w:themeFillTint="33"/>
          </w:tcPr>
          <w:p w14:paraId="615D2B3B" w14:textId="77777777" w:rsidR="0042653F" w:rsidRPr="00132FAE" w:rsidRDefault="0042653F" w:rsidP="00AE4D5B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60" w:type="dxa"/>
            <w:vMerge w:val="restart"/>
            <w:shd w:val="clear" w:color="auto" w:fill="F2DBDB" w:themeFill="accent2" w:themeFillTint="33"/>
          </w:tcPr>
          <w:p w14:paraId="4E505062" w14:textId="77777777" w:rsidR="0042653F" w:rsidRPr="00132FAE" w:rsidRDefault="0042653F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Popis dílčí aktivity</w:t>
            </w:r>
          </w:p>
          <w:p w14:paraId="7A28AEF1" w14:textId="77777777" w:rsidR="0042653F" w:rsidRPr="00132FAE" w:rsidRDefault="0042653F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vMerge w:val="restart"/>
            <w:shd w:val="clear" w:color="auto" w:fill="F2DBDB" w:themeFill="accent2" w:themeFillTint="33"/>
          </w:tcPr>
          <w:p w14:paraId="05CC509C" w14:textId="77777777" w:rsidR="0042653F" w:rsidRPr="00132FAE" w:rsidRDefault="0042653F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Indikátor plnění</w:t>
            </w:r>
          </w:p>
        </w:tc>
        <w:tc>
          <w:tcPr>
            <w:tcW w:w="1037" w:type="dxa"/>
            <w:gridSpan w:val="3"/>
            <w:vMerge w:val="restart"/>
            <w:shd w:val="clear" w:color="auto" w:fill="F2DBDB" w:themeFill="accent2" w:themeFillTint="33"/>
          </w:tcPr>
          <w:p w14:paraId="0A3D2A4C" w14:textId="77777777" w:rsidR="0042653F" w:rsidRPr="00132FAE" w:rsidRDefault="0042653F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Termín plnění</w:t>
            </w:r>
          </w:p>
        </w:tc>
        <w:tc>
          <w:tcPr>
            <w:tcW w:w="2963" w:type="dxa"/>
            <w:gridSpan w:val="2"/>
            <w:shd w:val="clear" w:color="auto" w:fill="F2DBDB" w:themeFill="accent2" w:themeFillTint="33"/>
          </w:tcPr>
          <w:p w14:paraId="678C4CDF" w14:textId="77777777" w:rsidR="0042653F" w:rsidRPr="00132FAE" w:rsidRDefault="0042653F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dpovědnost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0C6DE7BF" w14:textId="77777777" w:rsidR="0042653F" w:rsidRPr="00132FAE" w:rsidRDefault="0042653F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Náklad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132F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(tis. Kč)</w:t>
            </w:r>
          </w:p>
        </w:tc>
        <w:tc>
          <w:tcPr>
            <w:tcW w:w="976" w:type="dxa"/>
            <w:vMerge w:val="restart"/>
            <w:shd w:val="clear" w:color="auto" w:fill="F2DBDB" w:themeFill="accent2" w:themeFillTint="33"/>
          </w:tcPr>
          <w:p w14:paraId="6F6050F7" w14:textId="77777777" w:rsidR="0042653F" w:rsidRDefault="0042653F" w:rsidP="00AE4D5B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Kapitola</w:t>
            </w:r>
          </w:p>
          <w:p w14:paraId="5D0F17FA" w14:textId="77777777" w:rsidR="0042653F" w:rsidRPr="00132FAE" w:rsidRDefault="0042653F" w:rsidP="00AE4D5B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132FAE">
              <w:rPr>
                <w:b/>
                <w:bCs/>
                <w:sz w:val="18"/>
                <w:szCs w:val="18"/>
              </w:rPr>
              <w:t>ozpočtu</w:t>
            </w:r>
          </w:p>
        </w:tc>
        <w:tc>
          <w:tcPr>
            <w:tcW w:w="1717" w:type="dxa"/>
            <w:vMerge w:val="restart"/>
            <w:shd w:val="clear" w:color="auto" w:fill="F2DBDB" w:themeFill="accent2" w:themeFillTint="33"/>
          </w:tcPr>
          <w:p w14:paraId="2717C297" w14:textId="77777777" w:rsidR="0042653F" w:rsidRPr="00132FAE" w:rsidRDefault="0042653F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Dotčená opatření Národní str</w:t>
            </w:r>
            <w:r>
              <w:rPr>
                <w:b/>
                <w:bCs/>
                <w:sz w:val="18"/>
                <w:szCs w:val="18"/>
              </w:rPr>
              <w:t>ategie</w:t>
            </w:r>
          </w:p>
        </w:tc>
      </w:tr>
      <w:tr w:rsidR="0042653F" w:rsidRPr="00132FAE" w14:paraId="3C68C4F0" w14:textId="77777777" w:rsidTr="0042653F">
        <w:tc>
          <w:tcPr>
            <w:tcW w:w="704" w:type="dxa"/>
            <w:vMerge/>
            <w:shd w:val="clear" w:color="auto" w:fill="F2DBDB" w:themeFill="accent2" w:themeFillTint="33"/>
          </w:tcPr>
          <w:p w14:paraId="3167AC1C" w14:textId="77777777" w:rsidR="0042653F" w:rsidRDefault="0042653F" w:rsidP="00AE4D5B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vMerge/>
            <w:shd w:val="clear" w:color="auto" w:fill="F2DBDB" w:themeFill="accent2" w:themeFillTint="33"/>
          </w:tcPr>
          <w:p w14:paraId="71427BF2" w14:textId="77777777" w:rsidR="0042653F" w:rsidRPr="00132FAE" w:rsidRDefault="0042653F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gridSpan w:val="2"/>
            <w:vMerge/>
            <w:shd w:val="clear" w:color="auto" w:fill="F2DBDB" w:themeFill="accent2" w:themeFillTint="33"/>
          </w:tcPr>
          <w:p w14:paraId="1E99E196" w14:textId="77777777" w:rsidR="0042653F" w:rsidRPr="00132FAE" w:rsidRDefault="0042653F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gridSpan w:val="3"/>
            <w:vMerge/>
            <w:shd w:val="clear" w:color="auto" w:fill="F2DBDB" w:themeFill="accent2" w:themeFillTint="33"/>
          </w:tcPr>
          <w:p w14:paraId="106FF5E9" w14:textId="77777777" w:rsidR="0042653F" w:rsidRPr="00132FAE" w:rsidRDefault="0042653F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3" w:type="dxa"/>
            <w:gridSpan w:val="2"/>
            <w:shd w:val="clear" w:color="auto" w:fill="F2DBDB" w:themeFill="accent2" w:themeFillTint="33"/>
          </w:tcPr>
          <w:p w14:paraId="3239AAE3" w14:textId="77777777" w:rsidR="0042653F" w:rsidRPr="00132FAE" w:rsidRDefault="0042653F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695D85A1" w14:textId="77777777" w:rsidR="0042653F" w:rsidRPr="00132FAE" w:rsidRDefault="0042653F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Zdroj</w:t>
            </w:r>
          </w:p>
        </w:tc>
        <w:tc>
          <w:tcPr>
            <w:tcW w:w="976" w:type="dxa"/>
            <w:vMerge/>
            <w:shd w:val="clear" w:color="auto" w:fill="F2DBDB" w:themeFill="accent2" w:themeFillTint="33"/>
          </w:tcPr>
          <w:p w14:paraId="43DC500C" w14:textId="77777777" w:rsidR="0042653F" w:rsidRDefault="0042653F" w:rsidP="00AE4D5B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vMerge/>
            <w:shd w:val="clear" w:color="auto" w:fill="F2DBDB" w:themeFill="accent2" w:themeFillTint="33"/>
          </w:tcPr>
          <w:p w14:paraId="75F7BF09" w14:textId="77777777" w:rsidR="0042653F" w:rsidRPr="00132FAE" w:rsidRDefault="0042653F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2653F" w14:paraId="72AF4942" w14:textId="77777777" w:rsidTr="0042653F">
        <w:trPr>
          <w:trHeight w:val="382"/>
        </w:trPr>
        <w:tc>
          <w:tcPr>
            <w:tcW w:w="704" w:type="dxa"/>
            <w:vMerge w:val="restart"/>
          </w:tcPr>
          <w:p w14:paraId="1A581105" w14:textId="550024D2" w:rsidR="0042653F" w:rsidRDefault="0042653F" w:rsidP="0042653F">
            <w:pPr>
              <w:pStyle w:val="Texttabulka"/>
            </w:pPr>
            <w:r>
              <w:t>B2.1.</w:t>
            </w:r>
          </w:p>
        </w:tc>
        <w:tc>
          <w:tcPr>
            <w:tcW w:w="3360" w:type="dxa"/>
            <w:vMerge w:val="restart"/>
          </w:tcPr>
          <w:p w14:paraId="3F919A86" w14:textId="024BF684" w:rsidR="0042653F" w:rsidRPr="00132FAE" w:rsidRDefault="0042653F" w:rsidP="0042653F">
            <w:pPr>
              <w:pStyle w:val="Texttabulka"/>
            </w:pPr>
            <w:r>
              <w:t>Vznik odborné skupiny k rozvoji náhradní rodinné péče</w:t>
            </w:r>
          </w:p>
        </w:tc>
        <w:tc>
          <w:tcPr>
            <w:tcW w:w="2253" w:type="dxa"/>
            <w:gridSpan w:val="2"/>
            <w:vMerge w:val="restart"/>
          </w:tcPr>
          <w:p w14:paraId="4FE1D8E0" w14:textId="539FC334" w:rsidR="0042653F" w:rsidRPr="00132FAE" w:rsidRDefault="0042653F" w:rsidP="0042653F">
            <w:pPr>
              <w:pStyle w:val="Texttabulka"/>
            </w:pPr>
            <w:r>
              <w:t>Ustavená odborná skupina</w:t>
            </w:r>
          </w:p>
        </w:tc>
        <w:tc>
          <w:tcPr>
            <w:tcW w:w="1037" w:type="dxa"/>
            <w:gridSpan w:val="3"/>
            <w:vMerge w:val="restart"/>
          </w:tcPr>
          <w:p w14:paraId="2649ED2E" w14:textId="33107D74" w:rsidR="0042653F" w:rsidRDefault="0042653F" w:rsidP="0042653F">
            <w:pPr>
              <w:pStyle w:val="Texttabulka"/>
            </w:pPr>
            <w:r>
              <w:t>12/2021</w:t>
            </w:r>
          </w:p>
        </w:tc>
        <w:tc>
          <w:tcPr>
            <w:tcW w:w="2963" w:type="dxa"/>
            <w:gridSpan w:val="2"/>
          </w:tcPr>
          <w:p w14:paraId="7D1CD573" w14:textId="1AA9A3A2" w:rsidR="0042653F" w:rsidRPr="00132FAE" w:rsidRDefault="0042653F" w:rsidP="0042653F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CE5654"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56359184" w14:textId="78F7452E" w:rsidR="0042653F" w:rsidRDefault="0042653F" w:rsidP="0042653F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601C4ECA" w14:textId="4125F2EB" w:rsidR="0042653F" w:rsidRDefault="0042653F" w:rsidP="0042653F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7" w:type="dxa"/>
            <w:vMerge w:val="restart"/>
          </w:tcPr>
          <w:p w14:paraId="3907936B" w14:textId="3D2F32B9" w:rsidR="0042653F" w:rsidRDefault="0042653F" w:rsidP="0042653F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1.1., 2.8.</w:t>
            </w:r>
          </w:p>
        </w:tc>
      </w:tr>
      <w:tr w:rsidR="0042653F" w14:paraId="3C5C3273" w14:textId="77777777" w:rsidTr="0042653F">
        <w:trPr>
          <w:trHeight w:val="380"/>
        </w:trPr>
        <w:tc>
          <w:tcPr>
            <w:tcW w:w="704" w:type="dxa"/>
            <w:vMerge/>
          </w:tcPr>
          <w:p w14:paraId="499A5D91" w14:textId="77777777" w:rsidR="0042653F" w:rsidRDefault="0042653F" w:rsidP="0042653F">
            <w:pPr>
              <w:pStyle w:val="Texttabulka"/>
            </w:pPr>
          </w:p>
        </w:tc>
        <w:tc>
          <w:tcPr>
            <w:tcW w:w="3360" w:type="dxa"/>
            <w:vMerge/>
          </w:tcPr>
          <w:p w14:paraId="42044F6E" w14:textId="77777777" w:rsidR="0042653F" w:rsidRDefault="0042653F" w:rsidP="0042653F">
            <w:pPr>
              <w:pStyle w:val="Texttabulka"/>
            </w:pPr>
          </w:p>
        </w:tc>
        <w:tc>
          <w:tcPr>
            <w:tcW w:w="2253" w:type="dxa"/>
            <w:gridSpan w:val="2"/>
            <w:vMerge/>
          </w:tcPr>
          <w:p w14:paraId="3A67FAF0" w14:textId="77777777" w:rsidR="0042653F" w:rsidRDefault="0042653F" w:rsidP="0042653F">
            <w:pPr>
              <w:pStyle w:val="Texttabulka"/>
            </w:pPr>
          </w:p>
        </w:tc>
        <w:tc>
          <w:tcPr>
            <w:tcW w:w="1037" w:type="dxa"/>
            <w:gridSpan w:val="3"/>
            <w:vMerge/>
          </w:tcPr>
          <w:p w14:paraId="4212AA12" w14:textId="77777777" w:rsidR="0042653F" w:rsidRDefault="0042653F" w:rsidP="0042653F">
            <w:pPr>
              <w:pStyle w:val="Texttabulka"/>
              <w:jc w:val="center"/>
            </w:pPr>
          </w:p>
        </w:tc>
        <w:tc>
          <w:tcPr>
            <w:tcW w:w="2963" w:type="dxa"/>
            <w:gridSpan w:val="2"/>
          </w:tcPr>
          <w:p w14:paraId="3BE69A18" w14:textId="77777777" w:rsidR="0042653F" w:rsidRDefault="0042653F" w:rsidP="0042653F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18B255CD" w14:textId="5641BAF3" w:rsidR="0042653F" w:rsidRDefault="0042653F" w:rsidP="0042653F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0C924D1A" w14:textId="77777777" w:rsidR="0042653F" w:rsidRDefault="0042653F" w:rsidP="0042653F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</w:tcPr>
          <w:p w14:paraId="63A497B0" w14:textId="77777777" w:rsidR="0042653F" w:rsidRDefault="0042653F" w:rsidP="0042653F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42653F" w14:paraId="548C4608" w14:textId="77777777" w:rsidTr="0042653F">
        <w:trPr>
          <w:trHeight w:val="564"/>
        </w:trPr>
        <w:tc>
          <w:tcPr>
            <w:tcW w:w="704" w:type="dxa"/>
            <w:vMerge w:val="restart"/>
          </w:tcPr>
          <w:p w14:paraId="380834C1" w14:textId="43D0DD19" w:rsidR="0042653F" w:rsidRDefault="0042653F" w:rsidP="0042653F">
            <w:pPr>
              <w:pStyle w:val="Texttabulka"/>
            </w:pPr>
            <w:r>
              <w:t>B2.2.</w:t>
            </w:r>
          </w:p>
        </w:tc>
        <w:tc>
          <w:tcPr>
            <w:tcW w:w="3360" w:type="dxa"/>
            <w:vMerge w:val="restart"/>
          </w:tcPr>
          <w:p w14:paraId="2DDC94D3" w14:textId="527DBF5A" w:rsidR="0042653F" w:rsidRPr="00132FAE" w:rsidRDefault="0042653F" w:rsidP="0042653F">
            <w:pPr>
              <w:pStyle w:val="Texttabulka"/>
            </w:pPr>
            <w:r>
              <w:t xml:space="preserve">Návrh redefinice příbuzenské </w:t>
            </w:r>
            <w:r w:rsidR="00403F04">
              <w:t>náhradní rodinné</w:t>
            </w:r>
            <w:r>
              <w:t xml:space="preserve"> péče, specializace pěstounské péče, zavedení pěstounské péče vykonávané na profesionálním základě</w:t>
            </w:r>
          </w:p>
        </w:tc>
        <w:tc>
          <w:tcPr>
            <w:tcW w:w="2253" w:type="dxa"/>
            <w:gridSpan w:val="2"/>
            <w:vMerge w:val="restart"/>
          </w:tcPr>
          <w:p w14:paraId="02462BC9" w14:textId="39E069B6" w:rsidR="0042653F" w:rsidRPr="00132FAE" w:rsidRDefault="0042653F" w:rsidP="0042653F">
            <w:pPr>
              <w:pStyle w:val="Texttabulka"/>
            </w:pPr>
            <w:r>
              <w:t>Návrh projednaný v MKS</w:t>
            </w:r>
          </w:p>
        </w:tc>
        <w:tc>
          <w:tcPr>
            <w:tcW w:w="1037" w:type="dxa"/>
            <w:gridSpan w:val="3"/>
            <w:vMerge w:val="restart"/>
          </w:tcPr>
          <w:p w14:paraId="590A7C49" w14:textId="313090F9" w:rsidR="0042653F" w:rsidRPr="00132FAE" w:rsidRDefault="0042653F" w:rsidP="0042653F">
            <w:pPr>
              <w:pStyle w:val="Texttabulka"/>
              <w:jc w:val="center"/>
            </w:pPr>
            <w:r>
              <w:t>12/2022</w:t>
            </w:r>
          </w:p>
        </w:tc>
        <w:tc>
          <w:tcPr>
            <w:tcW w:w="2963" w:type="dxa"/>
            <w:gridSpan w:val="2"/>
          </w:tcPr>
          <w:p w14:paraId="55CF48F4" w14:textId="776FFD13" w:rsidR="0042653F" w:rsidRPr="00132FAE" w:rsidRDefault="0042653F" w:rsidP="0042653F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0C2E94A8" w14:textId="7941CC41" w:rsidR="0042653F" w:rsidRDefault="0042653F" w:rsidP="0042653F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76" w:type="dxa"/>
            <w:vMerge w:val="restart"/>
          </w:tcPr>
          <w:p w14:paraId="7209A69A" w14:textId="4A760D04" w:rsidR="0042653F" w:rsidRDefault="0042653F" w:rsidP="0042653F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7" w:type="dxa"/>
            <w:vMerge w:val="restart"/>
          </w:tcPr>
          <w:p w14:paraId="77495D46" w14:textId="3CA37D89" w:rsidR="0042653F" w:rsidRDefault="0042653F" w:rsidP="0042653F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1.1., 2.8.</w:t>
            </w:r>
          </w:p>
        </w:tc>
      </w:tr>
      <w:tr w:rsidR="0042653F" w:rsidRPr="00824AE1" w14:paraId="59A90DB5" w14:textId="77777777" w:rsidTr="0042653F">
        <w:trPr>
          <w:trHeight w:val="518"/>
        </w:trPr>
        <w:tc>
          <w:tcPr>
            <w:tcW w:w="704" w:type="dxa"/>
            <w:vMerge/>
          </w:tcPr>
          <w:p w14:paraId="246787A3" w14:textId="77777777" w:rsidR="0042653F" w:rsidRDefault="0042653F" w:rsidP="0042653F">
            <w:pPr>
              <w:pStyle w:val="Texttabulka"/>
            </w:pPr>
          </w:p>
        </w:tc>
        <w:tc>
          <w:tcPr>
            <w:tcW w:w="3360" w:type="dxa"/>
            <w:vMerge/>
          </w:tcPr>
          <w:p w14:paraId="32CB2CD1" w14:textId="77777777" w:rsidR="0042653F" w:rsidRDefault="0042653F" w:rsidP="0042653F">
            <w:pPr>
              <w:pStyle w:val="Texttabulka"/>
            </w:pPr>
          </w:p>
        </w:tc>
        <w:tc>
          <w:tcPr>
            <w:tcW w:w="2253" w:type="dxa"/>
            <w:gridSpan w:val="2"/>
            <w:vMerge/>
          </w:tcPr>
          <w:p w14:paraId="37831509" w14:textId="77777777" w:rsidR="0042653F" w:rsidRDefault="0042653F" w:rsidP="0042653F">
            <w:pPr>
              <w:pStyle w:val="Texttabulka"/>
            </w:pPr>
          </w:p>
        </w:tc>
        <w:tc>
          <w:tcPr>
            <w:tcW w:w="1037" w:type="dxa"/>
            <w:gridSpan w:val="3"/>
            <w:vMerge/>
          </w:tcPr>
          <w:p w14:paraId="3ACABC35" w14:textId="77777777" w:rsidR="0042653F" w:rsidRDefault="0042653F" w:rsidP="0042653F">
            <w:pPr>
              <w:pStyle w:val="Texttabulka"/>
              <w:jc w:val="center"/>
            </w:pPr>
          </w:p>
        </w:tc>
        <w:tc>
          <w:tcPr>
            <w:tcW w:w="2963" w:type="dxa"/>
            <w:gridSpan w:val="2"/>
          </w:tcPr>
          <w:p w14:paraId="20D3CFBD" w14:textId="77777777" w:rsidR="0042653F" w:rsidRDefault="0042653F" w:rsidP="0042653F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78D54F76" w14:textId="4BB9E721" w:rsidR="0042653F" w:rsidRDefault="0042653F" w:rsidP="0042653F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2A565ED9" w14:textId="77777777" w:rsidR="0042653F" w:rsidRDefault="0042653F" w:rsidP="0042653F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</w:tcPr>
          <w:p w14:paraId="4E8183C5" w14:textId="77777777" w:rsidR="0042653F" w:rsidRPr="00824AE1" w:rsidRDefault="0042653F" w:rsidP="0042653F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42653F" w:rsidRPr="008D4150" w14:paraId="600DBC54" w14:textId="77777777" w:rsidTr="00AE4D5B">
        <w:trPr>
          <w:trHeight w:val="701"/>
        </w:trPr>
        <w:tc>
          <w:tcPr>
            <w:tcW w:w="14142" w:type="dxa"/>
            <w:gridSpan w:val="12"/>
          </w:tcPr>
          <w:p w14:paraId="6DE75DFE" w14:textId="76B01715" w:rsidR="0042653F" w:rsidRPr="0042653F" w:rsidRDefault="0042653F" w:rsidP="0042653F">
            <w:pPr>
              <w:pStyle w:val="Texttabulka"/>
              <w:jc w:val="both"/>
              <w:rPr>
                <w:bCs/>
              </w:rPr>
            </w:pPr>
            <w:r w:rsidRPr="00944E85">
              <w:rPr>
                <w:b/>
              </w:rPr>
              <w:t>Komentář:</w:t>
            </w:r>
            <w:r>
              <w:rPr>
                <w:b/>
              </w:rPr>
              <w:t xml:space="preserve"> </w:t>
            </w:r>
            <w:r>
              <w:t>V posledních 10 letech došlo k významným změnám v oblasti náhradní rodinné péče, na něž je nutno navázat rozšíření nabídky této formy pomoci pro děti, které nemohou setrvat v péči rodičů a hrozí jim umístění do ústavní výchovy. Návrhy změn by se měly promítnou</w:t>
            </w:r>
            <w:r w:rsidR="00554D94">
              <w:t>t</w:t>
            </w:r>
            <w:r>
              <w:t xml:space="preserve"> do nové právní úpravy ochrany dětí. </w:t>
            </w:r>
          </w:p>
        </w:tc>
      </w:tr>
      <w:tr w:rsidR="0042653F" w:rsidRPr="00E70A6B" w14:paraId="0D5037F1" w14:textId="77777777" w:rsidTr="00AE4D5B">
        <w:trPr>
          <w:trHeight w:val="493"/>
        </w:trPr>
        <w:tc>
          <w:tcPr>
            <w:tcW w:w="14142" w:type="dxa"/>
            <w:gridSpan w:val="12"/>
          </w:tcPr>
          <w:p w14:paraId="09FEC174" w14:textId="5491B49E" w:rsidR="0042653F" w:rsidRPr="00E70A6B" w:rsidRDefault="0042653F" w:rsidP="0042653F">
            <w:pPr>
              <w:shd w:val="clear" w:color="auto" w:fill="auto"/>
              <w:spacing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Koordinace s dalšími aktivitami akčního plánu: </w:t>
            </w:r>
            <w:r>
              <w:rPr>
                <w:sz w:val="18"/>
                <w:szCs w:val="18"/>
              </w:rPr>
              <w:t>Realizace aktivity bude koordinována zejména s plněním aktivit A</w:t>
            </w:r>
            <w:r w:rsidR="000F6BE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(reforma náhradní péče o děti) a A</w:t>
            </w:r>
            <w:r w:rsidR="000F6BE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(vznik nové právní úpravy). </w:t>
            </w:r>
          </w:p>
        </w:tc>
      </w:tr>
    </w:tbl>
    <w:p w14:paraId="597EBFE3" w14:textId="77777777" w:rsidR="0042653F" w:rsidRDefault="0042653F" w:rsidP="0042653F"/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704"/>
        <w:gridCol w:w="3360"/>
        <w:gridCol w:w="2253"/>
        <w:gridCol w:w="1037"/>
        <w:gridCol w:w="2963"/>
        <w:gridCol w:w="1132"/>
        <w:gridCol w:w="976"/>
        <w:gridCol w:w="1717"/>
      </w:tblGrid>
      <w:tr w:rsidR="00B22F43" w:rsidRPr="00040DBB" w14:paraId="79CE5E39" w14:textId="77777777" w:rsidTr="0042653F">
        <w:tc>
          <w:tcPr>
            <w:tcW w:w="704" w:type="dxa"/>
            <w:shd w:val="clear" w:color="auto" w:fill="D99594" w:themeFill="accent2" w:themeFillTint="99"/>
          </w:tcPr>
          <w:p w14:paraId="5C7E0D4E" w14:textId="7D8D7582" w:rsidR="00B22F43" w:rsidRPr="00040DBB" w:rsidRDefault="003611B3" w:rsidP="00485A0E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  <w:r w:rsidR="0042653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438" w:type="dxa"/>
            <w:gridSpan w:val="7"/>
            <w:shd w:val="clear" w:color="auto" w:fill="D99594" w:themeFill="accent2" w:themeFillTint="99"/>
          </w:tcPr>
          <w:p w14:paraId="6AD14845" w14:textId="4B7FB37A" w:rsidR="00B22F43" w:rsidRPr="00040DBB" w:rsidRDefault="00B22F43" w:rsidP="00485A0E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Transformace pobytových zařízení pro děti s důrazem na posílení ambulantních a terénních služeb</w:t>
            </w:r>
          </w:p>
        </w:tc>
      </w:tr>
      <w:tr w:rsidR="00B22F43" w:rsidRPr="00132FAE" w14:paraId="12BB16B2" w14:textId="77777777" w:rsidTr="0042653F">
        <w:tc>
          <w:tcPr>
            <w:tcW w:w="704" w:type="dxa"/>
            <w:vMerge w:val="restart"/>
            <w:shd w:val="clear" w:color="auto" w:fill="F2DBDB" w:themeFill="accent2" w:themeFillTint="33"/>
          </w:tcPr>
          <w:p w14:paraId="7D01A4EB" w14:textId="77777777" w:rsidR="00B22F43" w:rsidRPr="00132FAE" w:rsidRDefault="00B22F43" w:rsidP="00485A0E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60" w:type="dxa"/>
            <w:vMerge w:val="restart"/>
            <w:shd w:val="clear" w:color="auto" w:fill="F2DBDB" w:themeFill="accent2" w:themeFillTint="33"/>
          </w:tcPr>
          <w:p w14:paraId="4320C115" w14:textId="77777777" w:rsidR="00B22F43" w:rsidRPr="00132FAE" w:rsidRDefault="00B22F43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Popis dílčí aktivity</w:t>
            </w:r>
          </w:p>
          <w:p w14:paraId="5A9C2A41" w14:textId="77777777" w:rsidR="00B22F43" w:rsidRPr="00132FAE" w:rsidRDefault="00B22F43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vMerge w:val="restart"/>
            <w:shd w:val="clear" w:color="auto" w:fill="F2DBDB" w:themeFill="accent2" w:themeFillTint="33"/>
          </w:tcPr>
          <w:p w14:paraId="340DE178" w14:textId="77777777" w:rsidR="00B22F43" w:rsidRPr="00132FAE" w:rsidRDefault="00B22F43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Indikátor plnění</w:t>
            </w:r>
          </w:p>
        </w:tc>
        <w:tc>
          <w:tcPr>
            <w:tcW w:w="1037" w:type="dxa"/>
            <w:vMerge w:val="restart"/>
            <w:shd w:val="clear" w:color="auto" w:fill="F2DBDB" w:themeFill="accent2" w:themeFillTint="33"/>
          </w:tcPr>
          <w:p w14:paraId="138F9AFA" w14:textId="77777777" w:rsidR="00B22F43" w:rsidRPr="00132FAE" w:rsidRDefault="00B22F43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Termín plnění</w:t>
            </w:r>
          </w:p>
        </w:tc>
        <w:tc>
          <w:tcPr>
            <w:tcW w:w="2963" w:type="dxa"/>
            <w:shd w:val="clear" w:color="auto" w:fill="F2DBDB" w:themeFill="accent2" w:themeFillTint="33"/>
          </w:tcPr>
          <w:p w14:paraId="07392F42" w14:textId="77777777" w:rsidR="00B22F43" w:rsidRPr="00132FAE" w:rsidRDefault="00B22F43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dpovědnost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37D6A090" w14:textId="77777777" w:rsidR="00B22F43" w:rsidRPr="00132FAE" w:rsidRDefault="00B22F43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Náklad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132F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(tis. Kč)</w:t>
            </w:r>
          </w:p>
        </w:tc>
        <w:tc>
          <w:tcPr>
            <w:tcW w:w="976" w:type="dxa"/>
            <w:vMerge w:val="restart"/>
            <w:shd w:val="clear" w:color="auto" w:fill="F2DBDB" w:themeFill="accent2" w:themeFillTint="33"/>
          </w:tcPr>
          <w:p w14:paraId="3FDA86E2" w14:textId="77777777" w:rsidR="00B22F43" w:rsidRDefault="00B22F43" w:rsidP="00485A0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Kapitola</w:t>
            </w:r>
          </w:p>
          <w:p w14:paraId="3D756C63" w14:textId="77777777" w:rsidR="00B22F43" w:rsidRPr="00132FAE" w:rsidRDefault="00B22F43" w:rsidP="00485A0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132FAE">
              <w:rPr>
                <w:b/>
                <w:bCs/>
                <w:sz w:val="18"/>
                <w:szCs w:val="18"/>
              </w:rPr>
              <w:t>ozpočtu</w:t>
            </w:r>
          </w:p>
        </w:tc>
        <w:tc>
          <w:tcPr>
            <w:tcW w:w="1717" w:type="dxa"/>
            <w:vMerge w:val="restart"/>
            <w:shd w:val="clear" w:color="auto" w:fill="F2DBDB" w:themeFill="accent2" w:themeFillTint="33"/>
          </w:tcPr>
          <w:p w14:paraId="5CCBD519" w14:textId="77777777" w:rsidR="00B22F43" w:rsidRPr="00132FAE" w:rsidRDefault="00B22F43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Dotčená opatření Národní str</w:t>
            </w:r>
            <w:r>
              <w:rPr>
                <w:b/>
                <w:bCs/>
                <w:sz w:val="18"/>
                <w:szCs w:val="18"/>
              </w:rPr>
              <w:t>ategie</w:t>
            </w:r>
          </w:p>
        </w:tc>
      </w:tr>
      <w:tr w:rsidR="00B22F43" w:rsidRPr="00132FAE" w14:paraId="5BA5338B" w14:textId="77777777" w:rsidTr="0042653F">
        <w:tc>
          <w:tcPr>
            <w:tcW w:w="704" w:type="dxa"/>
            <w:vMerge/>
            <w:shd w:val="clear" w:color="auto" w:fill="F2DBDB" w:themeFill="accent2" w:themeFillTint="33"/>
          </w:tcPr>
          <w:p w14:paraId="2E6272BF" w14:textId="77777777" w:rsidR="00B22F43" w:rsidRDefault="00B22F43" w:rsidP="00485A0E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0" w:type="dxa"/>
            <w:vMerge/>
            <w:shd w:val="clear" w:color="auto" w:fill="F2DBDB" w:themeFill="accent2" w:themeFillTint="33"/>
          </w:tcPr>
          <w:p w14:paraId="11D8D930" w14:textId="77777777" w:rsidR="00B22F43" w:rsidRPr="00132FAE" w:rsidRDefault="00B22F43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3" w:type="dxa"/>
            <w:vMerge/>
            <w:shd w:val="clear" w:color="auto" w:fill="F2DBDB" w:themeFill="accent2" w:themeFillTint="33"/>
          </w:tcPr>
          <w:p w14:paraId="4710CB12" w14:textId="77777777" w:rsidR="00B22F43" w:rsidRPr="00132FAE" w:rsidRDefault="00B22F43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2DBDB" w:themeFill="accent2" w:themeFillTint="33"/>
          </w:tcPr>
          <w:p w14:paraId="6A4B5A10" w14:textId="77777777" w:rsidR="00B22F43" w:rsidRPr="00132FAE" w:rsidRDefault="00B22F43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3" w:type="dxa"/>
            <w:shd w:val="clear" w:color="auto" w:fill="F2DBDB" w:themeFill="accent2" w:themeFillTint="33"/>
          </w:tcPr>
          <w:p w14:paraId="67CB008F" w14:textId="77777777" w:rsidR="00B22F43" w:rsidRPr="00132FAE" w:rsidRDefault="00B22F43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71E16B9A" w14:textId="77777777" w:rsidR="00B22F43" w:rsidRPr="00132FAE" w:rsidRDefault="00B22F43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Zdroj</w:t>
            </w:r>
          </w:p>
        </w:tc>
        <w:tc>
          <w:tcPr>
            <w:tcW w:w="976" w:type="dxa"/>
            <w:vMerge/>
            <w:shd w:val="clear" w:color="auto" w:fill="F2DBDB" w:themeFill="accent2" w:themeFillTint="33"/>
          </w:tcPr>
          <w:p w14:paraId="6FE9E43C" w14:textId="77777777" w:rsidR="00B22F43" w:rsidRDefault="00B22F43" w:rsidP="00485A0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7" w:type="dxa"/>
            <w:vMerge/>
            <w:shd w:val="clear" w:color="auto" w:fill="F2DBDB" w:themeFill="accent2" w:themeFillTint="33"/>
          </w:tcPr>
          <w:p w14:paraId="7AE5C436" w14:textId="77777777" w:rsidR="00B22F43" w:rsidRPr="00132FAE" w:rsidRDefault="00B22F43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22F43" w14:paraId="691CE945" w14:textId="77777777" w:rsidTr="0042653F">
        <w:trPr>
          <w:trHeight w:val="382"/>
        </w:trPr>
        <w:tc>
          <w:tcPr>
            <w:tcW w:w="704" w:type="dxa"/>
            <w:vMerge w:val="restart"/>
          </w:tcPr>
          <w:p w14:paraId="6BB732EF" w14:textId="18A9022C" w:rsidR="00B22F43" w:rsidRDefault="00B22F43" w:rsidP="00B22F43">
            <w:pPr>
              <w:pStyle w:val="Texttabulka"/>
            </w:pPr>
            <w:r>
              <w:t>B</w:t>
            </w:r>
            <w:r w:rsidR="0042653F">
              <w:t>3</w:t>
            </w:r>
            <w:r>
              <w:t>.1.</w:t>
            </w:r>
          </w:p>
        </w:tc>
        <w:tc>
          <w:tcPr>
            <w:tcW w:w="3360" w:type="dxa"/>
            <w:vMerge w:val="restart"/>
          </w:tcPr>
          <w:p w14:paraId="6E29FA0D" w14:textId="2C9AEC33" w:rsidR="00B22F43" w:rsidRPr="00132FAE" w:rsidRDefault="00B22F43" w:rsidP="00B22F43">
            <w:pPr>
              <w:pStyle w:val="Texttabulka"/>
            </w:pPr>
            <w:r>
              <w:t>Vznik odborné skupiny k transformaci pobytových zařízení pro děti</w:t>
            </w:r>
          </w:p>
        </w:tc>
        <w:tc>
          <w:tcPr>
            <w:tcW w:w="2253" w:type="dxa"/>
            <w:vMerge w:val="restart"/>
          </w:tcPr>
          <w:p w14:paraId="5B6AAF0B" w14:textId="7F7BD102" w:rsidR="00B22F43" w:rsidRPr="00132FAE" w:rsidRDefault="00B22F43" w:rsidP="00B22F43">
            <w:pPr>
              <w:pStyle w:val="Texttabulka"/>
            </w:pPr>
            <w:r>
              <w:t>Ustavená odborná skupina</w:t>
            </w:r>
          </w:p>
        </w:tc>
        <w:tc>
          <w:tcPr>
            <w:tcW w:w="1037" w:type="dxa"/>
            <w:vMerge w:val="restart"/>
          </w:tcPr>
          <w:p w14:paraId="26CA2F9C" w14:textId="58DCB0B0" w:rsidR="00B22F43" w:rsidRDefault="00B22F43" w:rsidP="00B22F43">
            <w:pPr>
              <w:pStyle w:val="Texttabulka"/>
            </w:pPr>
            <w:r>
              <w:t>12/2021</w:t>
            </w:r>
          </w:p>
        </w:tc>
        <w:tc>
          <w:tcPr>
            <w:tcW w:w="2963" w:type="dxa"/>
          </w:tcPr>
          <w:p w14:paraId="35913BC1" w14:textId="3047A5C5" w:rsidR="00485A0E" w:rsidRPr="00132FAE" w:rsidRDefault="00B22F43" w:rsidP="00496232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CE5654"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1FAE2AEA" w14:textId="576F27F4" w:rsidR="00B22F43" w:rsidRDefault="00B22F43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3A2B7AD5" w14:textId="77777777" w:rsidR="00B22F43" w:rsidRDefault="00B22F43" w:rsidP="00B22F43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14:paraId="6C0AA2A8" w14:textId="77777777" w:rsidR="0097699D" w:rsidRDefault="0097699D" w:rsidP="00B22F43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60487C0" w14:textId="77777777" w:rsidR="0097699D" w:rsidRDefault="0097699D" w:rsidP="00B22F43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14:paraId="77B117A4" w14:textId="37194097" w:rsidR="0097699D" w:rsidRDefault="0097699D" w:rsidP="00B22F43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</w:t>
            </w:r>
          </w:p>
        </w:tc>
        <w:tc>
          <w:tcPr>
            <w:tcW w:w="1717" w:type="dxa"/>
            <w:vMerge w:val="restart"/>
          </w:tcPr>
          <w:p w14:paraId="5FE4D71A" w14:textId="2C79DDA1" w:rsidR="00B22F43" w:rsidRDefault="00B22F43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2.1., 2.2.a, 2.2.b, 2.9.</w:t>
            </w:r>
            <w:r w:rsidR="00583DF4">
              <w:rPr>
                <w:sz w:val="18"/>
                <w:szCs w:val="18"/>
              </w:rPr>
              <w:t>, 5.2.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22F43" w14:paraId="0603A1D0" w14:textId="77777777" w:rsidTr="0042653F">
        <w:trPr>
          <w:trHeight w:val="380"/>
        </w:trPr>
        <w:tc>
          <w:tcPr>
            <w:tcW w:w="704" w:type="dxa"/>
            <w:vMerge/>
          </w:tcPr>
          <w:p w14:paraId="152DDA54" w14:textId="77777777" w:rsidR="00B22F43" w:rsidRDefault="00B22F43" w:rsidP="00B22F43">
            <w:pPr>
              <w:pStyle w:val="Texttabulka"/>
            </w:pPr>
          </w:p>
        </w:tc>
        <w:tc>
          <w:tcPr>
            <w:tcW w:w="3360" w:type="dxa"/>
            <w:vMerge/>
          </w:tcPr>
          <w:p w14:paraId="1B1D8F53" w14:textId="77777777" w:rsidR="00B22F43" w:rsidRDefault="00B22F43" w:rsidP="00B22F43">
            <w:pPr>
              <w:pStyle w:val="Texttabulka"/>
            </w:pPr>
          </w:p>
        </w:tc>
        <w:tc>
          <w:tcPr>
            <w:tcW w:w="2253" w:type="dxa"/>
            <w:vMerge/>
          </w:tcPr>
          <w:p w14:paraId="58102F94" w14:textId="77777777" w:rsidR="00B22F43" w:rsidRDefault="00B22F43" w:rsidP="00B22F43">
            <w:pPr>
              <w:pStyle w:val="Texttabulka"/>
            </w:pPr>
          </w:p>
        </w:tc>
        <w:tc>
          <w:tcPr>
            <w:tcW w:w="1037" w:type="dxa"/>
            <w:vMerge/>
          </w:tcPr>
          <w:p w14:paraId="7FFE2517" w14:textId="77777777" w:rsidR="00B22F43" w:rsidRDefault="00B22F43" w:rsidP="00B22F43">
            <w:pPr>
              <w:pStyle w:val="Texttabulka"/>
              <w:jc w:val="center"/>
            </w:pPr>
          </w:p>
        </w:tc>
        <w:tc>
          <w:tcPr>
            <w:tcW w:w="2963" w:type="dxa"/>
          </w:tcPr>
          <w:p w14:paraId="64334CEB" w14:textId="77777777" w:rsidR="00B22F43" w:rsidRDefault="00B22F43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MZ</w:t>
            </w:r>
          </w:p>
          <w:p w14:paraId="53E1EBE0" w14:textId="1F1AB202" w:rsidR="00485A0E" w:rsidRDefault="00485A0E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1D22C86B" w14:textId="1501555C" w:rsidR="00B22F43" w:rsidRDefault="00B22F43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5A6F74C1" w14:textId="77777777" w:rsidR="00B22F43" w:rsidRDefault="00B22F43" w:rsidP="00B22F43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</w:tcPr>
          <w:p w14:paraId="00DEFFB0" w14:textId="77777777" w:rsidR="00B22F43" w:rsidRDefault="00B22F43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B22F43" w14:paraId="4BBCA6EA" w14:textId="77777777" w:rsidTr="0042653F">
        <w:trPr>
          <w:trHeight w:val="564"/>
        </w:trPr>
        <w:tc>
          <w:tcPr>
            <w:tcW w:w="704" w:type="dxa"/>
            <w:vMerge w:val="restart"/>
          </w:tcPr>
          <w:p w14:paraId="546355BF" w14:textId="72FE888A" w:rsidR="00B22F43" w:rsidRDefault="00B22F43" w:rsidP="00B22F43">
            <w:pPr>
              <w:pStyle w:val="Texttabulka"/>
            </w:pPr>
            <w:r>
              <w:lastRenderedPageBreak/>
              <w:t>B</w:t>
            </w:r>
            <w:r w:rsidR="0042653F">
              <w:t>3</w:t>
            </w:r>
            <w:r>
              <w:t>.2.</w:t>
            </w:r>
          </w:p>
        </w:tc>
        <w:tc>
          <w:tcPr>
            <w:tcW w:w="3360" w:type="dxa"/>
            <w:vMerge w:val="restart"/>
          </w:tcPr>
          <w:p w14:paraId="01DD53AB" w14:textId="6F31529E" w:rsidR="00B22F43" w:rsidRPr="00132FAE" w:rsidRDefault="00B22F43" w:rsidP="00B22F43">
            <w:pPr>
              <w:pStyle w:val="Texttabulka"/>
            </w:pPr>
            <w:r>
              <w:t xml:space="preserve">Zpracování manuálu transformace pobytových zařízení pro děti </w:t>
            </w:r>
          </w:p>
        </w:tc>
        <w:tc>
          <w:tcPr>
            <w:tcW w:w="2253" w:type="dxa"/>
            <w:vMerge w:val="restart"/>
          </w:tcPr>
          <w:p w14:paraId="22DF8217" w14:textId="02CC54A7" w:rsidR="00B22F43" w:rsidRPr="00132FAE" w:rsidRDefault="00B22F43" w:rsidP="00B22F43">
            <w:pPr>
              <w:pStyle w:val="Texttabulka"/>
            </w:pPr>
            <w:r>
              <w:t>Manuál transformace pobytových zařízení pro děti schválený MKS</w:t>
            </w:r>
          </w:p>
        </w:tc>
        <w:tc>
          <w:tcPr>
            <w:tcW w:w="1037" w:type="dxa"/>
            <w:vMerge w:val="restart"/>
          </w:tcPr>
          <w:p w14:paraId="738E8452" w14:textId="13E501CB" w:rsidR="00B22F43" w:rsidRPr="00132FAE" w:rsidRDefault="00B22F43" w:rsidP="00B22F43">
            <w:pPr>
              <w:pStyle w:val="Texttabulka"/>
              <w:jc w:val="center"/>
            </w:pPr>
            <w:r>
              <w:t>12/2023</w:t>
            </w:r>
          </w:p>
        </w:tc>
        <w:tc>
          <w:tcPr>
            <w:tcW w:w="2963" w:type="dxa"/>
          </w:tcPr>
          <w:p w14:paraId="679ADAA1" w14:textId="77777777" w:rsidR="00B22F43" w:rsidRDefault="00B22F43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CE5654">
              <w:rPr>
                <w:sz w:val="18"/>
                <w:szCs w:val="18"/>
              </w:rPr>
              <w:t>MPSV</w:t>
            </w:r>
          </w:p>
          <w:p w14:paraId="4A86B202" w14:textId="2FE4D861" w:rsidR="00485A0E" w:rsidRDefault="00485A0E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  <w:p w14:paraId="3C8EE07C" w14:textId="77777777" w:rsidR="00485A0E" w:rsidRDefault="00485A0E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  <w:p w14:paraId="3D773813" w14:textId="0E10FB8C" w:rsidR="00485A0E" w:rsidRPr="00132FAE" w:rsidRDefault="00485A0E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21AEF52A" w14:textId="6C5F13B4" w:rsidR="00B22F43" w:rsidRDefault="00B22F43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76" w:type="dxa"/>
            <w:vMerge w:val="restart"/>
          </w:tcPr>
          <w:p w14:paraId="0C8719B8" w14:textId="77777777" w:rsidR="00B22F43" w:rsidRDefault="00B22F43" w:rsidP="00B22F43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14:paraId="2D4FEE58" w14:textId="77777777" w:rsidR="0097699D" w:rsidRDefault="0097699D" w:rsidP="00B22F43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00011F1" w14:textId="06F4EA81" w:rsidR="0097699D" w:rsidRDefault="0097699D" w:rsidP="0097699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</w:tcPr>
          <w:p w14:paraId="2DBD218B" w14:textId="5D3C9FD8" w:rsidR="00B22F43" w:rsidRDefault="00B22F43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2.1., 2.2.a, 2.2.b, 2.9.</w:t>
            </w:r>
            <w:r w:rsidR="00583DF4">
              <w:rPr>
                <w:sz w:val="18"/>
                <w:szCs w:val="18"/>
              </w:rPr>
              <w:t>, 5.2.</w:t>
            </w:r>
          </w:p>
        </w:tc>
      </w:tr>
      <w:tr w:rsidR="00B22F43" w:rsidRPr="00824AE1" w14:paraId="71CF3DE5" w14:textId="77777777" w:rsidTr="0042653F">
        <w:trPr>
          <w:trHeight w:val="518"/>
        </w:trPr>
        <w:tc>
          <w:tcPr>
            <w:tcW w:w="704" w:type="dxa"/>
            <w:vMerge/>
          </w:tcPr>
          <w:p w14:paraId="1F5C3B8C" w14:textId="77777777" w:rsidR="00B22F43" w:rsidRDefault="00B22F43" w:rsidP="00B22F43">
            <w:pPr>
              <w:pStyle w:val="Texttabulka"/>
            </w:pPr>
          </w:p>
        </w:tc>
        <w:tc>
          <w:tcPr>
            <w:tcW w:w="3360" w:type="dxa"/>
            <w:vMerge/>
          </w:tcPr>
          <w:p w14:paraId="306529D9" w14:textId="77777777" w:rsidR="00B22F43" w:rsidRDefault="00B22F43" w:rsidP="00B22F43">
            <w:pPr>
              <w:pStyle w:val="Texttabulka"/>
            </w:pPr>
          </w:p>
        </w:tc>
        <w:tc>
          <w:tcPr>
            <w:tcW w:w="2253" w:type="dxa"/>
            <w:vMerge/>
          </w:tcPr>
          <w:p w14:paraId="34034851" w14:textId="77777777" w:rsidR="00B22F43" w:rsidRDefault="00B22F43" w:rsidP="00B22F43">
            <w:pPr>
              <w:pStyle w:val="Texttabulka"/>
            </w:pPr>
          </w:p>
        </w:tc>
        <w:tc>
          <w:tcPr>
            <w:tcW w:w="1037" w:type="dxa"/>
            <w:vMerge/>
          </w:tcPr>
          <w:p w14:paraId="7CFA2722" w14:textId="77777777" w:rsidR="00B22F43" w:rsidRDefault="00B22F43" w:rsidP="00B22F43">
            <w:pPr>
              <w:pStyle w:val="Texttabulka"/>
              <w:jc w:val="center"/>
            </w:pPr>
          </w:p>
        </w:tc>
        <w:tc>
          <w:tcPr>
            <w:tcW w:w="2963" w:type="dxa"/>
          </w:tcPr>
          <w:p w14:paraId="277F47EA" w14:textId="77777777" w:rsidR="00B22F43" w:rsidRDefault="00B22F43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MZ</w:t>
            </w:r>
          </w:p>
          <w:p w14:paraId="23BC5025" w14:textId="58F6B672" w:rsidR="00485A0E" w:rsidRDefault="00485A0E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0A5B5A9C" w14:textId="253FED46" w:rsidR="00B22F43" w:rsidRDefault="00B22F43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6DAFCADE" w14:textId="77777777" w:rsidR="00B22F43" w:rsidRDefault="00B22F43" w:rsidP="00B22F43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</w:tcPr>
          <w:p w14:paraId="0C068955" w14:textId="77777777" w:rsidR="00B22F43" w:rsidRPr="00824AE1" w:rsidRDefault="00B22F43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B22F43" w14:paraId="5575F09A" w14:textId="77777777" w:rsidTr="0042653F">
        <w:trPr>
          <w:trHeight w:val="505"/>
        </w:trPr>
        <w:tc>
          <w:tcPr>
            <w:tcW w:w="704" w:type="dxa"/>
            <w:vMerge w:val="restart"/>
          </w:tcPr>
          <w:p w14:paraId="368666FD" w14:textId="220BD755" w:rsidR="00B22F43" w:rsidRDefault="00B22F43" w:rsidP="00B22F43">
            <w:pPr>
              <w:pStyle w:val="Texttabulka"/>
            </w:pPr>
            <w:r>
              <w:t>B</w:t>
            </w:r>
            <w:r w:rsidR="0042653F">
              <w:t>3</w:t>
            </w:r>
            <w:r>
              <w:t>.3.</w:t>
            </w:r>
          </w:p>
        </w:tc>
        <w:tc>
          <w:tcPr>
            <w:tcW w:w="3360" w:type="dxa"/>
            <w:vMerge w:val="restart"/>
          </w:tcPr>
          <w:p w14:paraId="5D29C7DB" w14:textId="3D397043" w:rsidR="00B22F43" w:rsidRPr="00132FAE" w:rsidRDefault="00B22F43" w:rsidP="00B22F43">
            <w:pPr>
              <w:pStyle w:val="Texttabulka"/>
            </w:pPr>
            <w:r w:rsidRPr="00791392">
              <w:t xml:space="preserve">Realizace </w:t>
            </w:r>
            <w:r>
              <w:t xml:space="preserve">transformace a </w:t>
            </w:r>
            <w:r w:rsidRPr="00791392">
              <w:t>systémů spolupráce a</w:t>
            </w:r>
            <w:r>
              <w:t> </w:t>
            </w:r>
            <w:r w:rsidRPr="00791392">
              <w:t>organizačních opatření ke zvýšení dostupnosti odborných služeb pro ohrožené děti a jejich rodiny zapojováním do běžného komunitního prostředí</w:t>
            </w:r>
          </w:p>
        </w:tc>
        <w:tc>
          <w:tcPr>
            <w:tcW w:w="2253" w:type="dxa"/>
            <w:vMerge w:val="restart"/>
          </w:tcPr>
          <w:p w14:paraId="26E5157F" w14:textId="40D8F600" w:rsidR="00B22F43" w:rsidRPr="00132FAE" w:rsidRDefault="00B22F43" w:rsidP="00B22F43">
            <w:pPr>
              <w:pStyle w:val="Texttabulka"/>
            </w:pPr>
            <w:r>
              <w:t>Transformovaná pobytová zařízení zapojená do sítě terénních, ambulantních a pobytových služeb</w:t>
            </w:r>
          </w:p>
        </w:tc>
        <w:tc>
          <w:tcPr>
            <w:tcW w:w="1037" w:type="dxa"/>
            <w:vMerge w:val="restart"/>
          </w:tcPr>
          <w:p w14:paraId="3D76630F" w14:textId="7A730E0A" w:rsidR="00B22F43" w:rsidRPr="00132FAE" w:rsidRDefault="00B22F43" w:rsidP="00B22F43">
            <w:pPr>
              <w:pStyle w:val="Texttabulka"/>
              <w:jc w:val="center"/>
            </w:pPr>
            <w:r>
              <w:t>Průběžně (II. akční plán)</w:t>
            </w:r>
          </w:p>
        </w:tc>
        <w:tc>
          <w:tcPr>
            <w:tcW w:w="2963" w:type="dxa"/>
          </w:tcPr>
          <w:p w14:paraId="01C2F997" w14:textId="32D7DB5D" w:rsidR="00B22F43" w:rsidRPr="00132FAE" w:rsidRDefault="00B22F43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CE5654"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2FEDBFBE" w14:textId="54D78FEC" w:rsidR="00B22F43" w:rsidRDefault="00B22F43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6" w:type="dxa"/>
            <w:vMerge w:val="restart"/>
          </w:tcPr>
          <w:p w14:paraId="4EE1A41B" w14:textId="1EF1C107" w:rsidR="00B22F43" w:rsidRDefault="00B22F43" w:rsidP="00B22F43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  <w:vMerge w:val="restart"/>
          </w:tcPr>
          <w:p w14:paraId="4161869C" w14:textId="4E2C8AA9" w:rsidR="00B22F43" w:rsidRDefault="00B22F43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2.1., 2.2.a, 2.2.b, 2.9.</w:t>
            </w:r>
            <w:r w:rsidR="00583DF4">
              <w:rPr>
                <w:sz w:val="18"/>
                <w:szCs w:val="18"/>
              </w:rPr>
              <w:t>, 5.2.</w:t>
            </w:r>
          </w:p>
        </w:tc>
      </w:tr>
      <w:tr w:rsidR="00B22F43" w:rsidRPr="00824AE1" w14:paraId="1659E7FD" w14:textId="77777777" w:rsidTr="0042653F">
        <w:trPr>
          <w:trHeight w:val="518"/>
        </w:trPr>
        <w:tc>
          <w:tcPr>
            <w:tcW w:w="704" w:type="dxa"/>
            <w:vMerge/>
          </w:tcPr>
          <w:p w14:paraId="289C2D4C" w14:textId="77777777" w:rsidR="00B22F43" w:rsidRDefault="00B22F43" w:rsidP="00B22F43">
            <w:pPr>
              <w:pStyle w:val="Texttabulka"/>
            </w:pPr>
          </w:p>
        </w:tc>
        <w:tc>
          <w:tcPr>
            <w:tcW w:w="3360" w:type="dxa"/>
            <w:vMerge/>
          </w:tcPr>
          <w:p w14:paraId="0A827EED" w14:textId="77777777" w:rsidR="00B22F43" w:rsidRDefault="00B22F43" w:rsidP="00B22F43">
            <w:pPr>
              <w:pStyle w:val="Texttabulka"/>
            </w:pPr>
          </w:p>
        </w:tc>
        <w:tc>
          <w:tcPr>
            <w:tcW w:w="2253" w:type="dxa"/>
            <w:vMerge/>
          </w:tcPr>
          <w:p w14:paraId="4B4BF40F" w14:textId="77777777" w:rsidR="00B22F43" w:rsidRDefault="00B22F43" w:rsidP="00B22F43">
            <w:pPr>
              <w:pStyle w:val="Texttabulka"/>
            </w:pPr>
          </w:p>
        </w:tc>
        <w:tc>
          <w:tcPr>
            <w:tcW w:w="1037" w:type="dxa"/>
            <w:vMerge/>
          </w:tcPr>
          <w:p w14:paraId="3BDEB280" w14:textId="77777777" w:rsidR="00B22F43" w:rsidRDefault="00B22F43" w:rsidP="00B22F43">
            <w:pPr>
              <w:pStyle w:val="Texttabulka"/>
              <w:jc w:val="center"/>
            </w:pPr>
          </w:p>
        </w:tc>
        <w:tc>
          <w:tcPr>
            <w:tcW w:w="2963" w:type="dxa"/>
          </w:tcPr>
          <w:p w14:paraId="6972A42D" w14:textId="1E074B70" w:rsidR="00B22F43" w:rsidRDefault="00B22F43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MZ</w:t>
            </w:r>
          </w:p>
        </w:tc>
        <w:tc>
          <w:tcPr>
            <w:tcW w:w="1132" w:type="dxa"/>
          </w:tcPr>
          <w:p w14:paraId="6E113DB8" w14:textId="00B0EFF2" w:rsidR="00B22F43" w:rsidRDefault="00B22F43" w:rsidP="00B22F43">
            <w:pPr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6" w:type="dxa"/>
            <w:vMerge/>
          </w:tcPr>
          <w:p w14:paraId="2679A0D9" w14:textId="77777777" w:rsidR="00B22F43" w:rsidRDefault="00B22F43" w:rsidP="00B22F43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  <w:vMerge/>
          </w:tcPr>
          <w:p w14:paraId="231C78FB" w14:textId="77777777" w:rsidR="00B22F43" w:rsidRPr="00824AE1" w:rsidRDefault="00B22F43" w:rsidP="00B22F43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B22F43" w:rsidRPr="008D4150" w14:paraId="154EFD14" w14:textId="77777777" w:rsidTr="00485A0E">
        <w:trPr>
          <w:trHeight w:val="701"/>
        </w:trPr>
        <w:tc>
          <w:tcPr>
            <w:tcW w:w="14142" w:type="dxa"/>
            <w:gridSpan w:val="8"/>
          </w:tcPr>
          <w:p w14:paraId="45CE458D" w14:textId="42D5F8A0" w:rsidR="00B22F43" w:rsidRPr="00B22F43" w:rsidRDefault="00B22F43" w:rsidP="00B22F43">
            <w:pPr>
              <w:pStyle w:val="Texttabulka"/>
              <w:jc w:val="both"/>
              <w:rPr>
                <w:bCs/>
              </w:rPr>
            </w:pPr>
            <w:r w:rsidRPr="00944E85">
              <w:rPr>
                <w:b/>
              </w:rPr>
              <w:t>Komentář:</w:t>
            </w:r>
            <w:r>
              <w:rPr>
                <w:b/>
              </w:rPr>
              <w:t xml:space="preserve"> </w:t>
            </w:r>
            <w:r>
              <w:t xml:space="preserve">Ve stávajícím systému je významná část zdrojů (lidských, materiálních, finančních) alokována do pobytových forem péče o děti. Z tohoto důvodu </w:t>
            </w:r>
            <w:r w:rsidR="00554D94">
              <w:t xml:space="preserve">je </w:t>
            </w:r>
            <w:r>
              <w:t xml:space="preserve">transformaci pobytové péče o děti věnována samostatná aktivita akčního plánu. V rámci I. akčního plánu se předpokládají především přípravné práce, těžiště realizace aktivit je nasměrováno do období II. akčního plánu v návaznosti na novou úpravu ochrany dětí a služeb pro děti a rodiny.  </w:t>
            </w:r>
          </w:p>
        </w:tc>
      </w:tr>
      <w:tr w:rsidR="00B22F43" w:rsidRPr="00E70A6B" w14:paraId="1FB64F5D" w14:textId="77777777" w:rsidTr="00485A0E">
        <w:trPr>
          <w:trHeight w:val="493"/>
        </w:trPr>
        <w:tc>
          <w:tcPr>
            <w:tcW w:w="14142" w:type="dxa"/>
            <w:gridSpan w:val="8"/>
          </w:tcPr>
          <w:p w14:paraId="15BA1B4E" w14:textId="3AF2A110" w:rsidR="00B22F43" w:rsidRPr="00E70A6B" w:rsidRDefault="00B22F43" w:rsidP="00B22F43">
            <w:pPr>
              <w:shd w:val="clear" w:color="auto" w:fill="auto"/>
              <w:spacing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Koordinace s dalšími aktivitami akčního plánu: </w:t>
            </w:r>
            <w:r>
              <w:rPr>
                <w:sz w:val="18"/>
                <w:szCs w:val="18"/>
              </w:rPr>
              <w:t>Realizace aktivity bude koordinována zejména s plněním aktivit B1 (využití stávajících kapacit pro vytvoření garantované sítě služeb), A</w:t>
            </w:r>
            <w:r w:rsidR="000F6BE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(reforma náhradní péče o děti) a A</w:t>
            </w:r>
            <w:r w:rsidR="000F6BE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(vznik nové právní úpravy). </w:t>
            </w:r>
          </w:p>
        </w:tc>
      </w:tr>
    </w:tbl>
    <w:p w14:paraId="59F712DB" w14:textId="769B2F1A" w:rsidR="002B31D8" w:rsidRDefault="002B31D8"/>
    <w:p w14:paraId="3A6AE697" w14:textId="070D19C3" w:rsidR="002B31D8" w:rsidRDefault="002B31D8"/>
    <w:p w14:paraId="1CA1F8B4" w14:textId="0CCEC0F9" w:rsidR="002B31D8" w:rsidRDefault="002B31D8"/>
    <w:p w14:paraId="72CDD10B" w14:textId="5CD982DD" w:rsidR="002B31D8" w:rsidRDefault="002B31D8"/>
    <w:p w14:paraId="1F7E3978" w14:textId="486F7A9F" w:rsidR="002B31D8" w:rsidRDefault="002B31D8"/>
    <w:p w14:paraId="77C01148" w14:textId="1E63EA19" w:rsidR="002B31D8" w:rsidRDefault="002B31D8"/>
    <w:p w14:paraId="7A188D22" w14:textId="1AEB3934" w:rsidR="002B31D8" w:rsidRDefault="002B31D8"/>
    <w:p w14:paraId="4CFE5070" w14:textId="5360BCA4" w:rsidR="002B31D8" w:rsidRDefault="002B31D8"/>
    <w:p w14:paraId="4131C542" w14:textId="2D693B1C" w:rsidR="002B31D8" w:rsidRDefault="002B31D8"/>
    <w:p w14:paraId="390D7B9C" w14:textId="77777777" w:rsidR="002B31D8" w:rsidRDefault="002B31D8"/>
    <w:p w14:paraId="3D97CBCE" w14:textId="48BBCF3F" w:rsidR="008B15DD" w:rsidRDefault="008B15DD" w:rsidP="008B15DD">
      <w:pPr>
        <w:pStyle w:val="Nadpis1"/>
      </w:pPr>
      <w:r>
        <w:t xml:space="preserve">OKRUH OPATŘENÍ C: Znalosti a vzdělávání  </w:t>
      </w:r>
    </w:p>
    <w:p w14:paraId="442032CE" w14:textId="680A7B53" w:rsidR="00485A0E" w:rsidRDefault="00485A0E" w:rsidP="00637FA6"/>
    <w:p w14:paraId="752A1E61" w14:textId="25AFE61F" w:rsidR="008B15DD" w:rsidRDefault="008B15DD" w:rsidP="00637FA6">
      <w:r>
        <w:t>Jednou z tří klíčových oblasti pro naplnění hlavního cíle Národní strategie (vytvoření funkčního systému ochrany dětí) jsou znalosti a dovednosti</w:t>
      </w:r>
      <w:r w:rsidR="00554D94">
        <w:t>,</w:t>
      </w:r>
      <w:r>
        <w:t xml:space="preserve"> včetně rozvíjení těchto znalostí prostřednictvím vzdělávání. Aktivity navržené v I. akčním plánu v rámci </w:t>
      </w:r>
      <w:r w:rsidRPr="008B15DD">
        <w:rPr>
          <w:b/>
          <w:bCs/>
        </w:rPr>
        <w:t>okruhu opatření C: Znalosti a</w:t>
      </w:r>
      <w:r>
        <w:rPr>
          <w:b/>
          <w:bCs/>
        </w:rPr>
        <w:t> </w:t>
      </w:r>
      <w:r w:rsidRPr="008B15DD">
        <w:rPr>
          <w:b/>
          <w:bCs/>
        </w:rPr>
        <w:t>vzdělávání</w:t>
      </w:r>
      <w:r>
        <w:t xml:space="preserve"> </w:t>
      </w:r>
      <w:r w:rsidR="00873015">
        <w:t xml:space="preserve">jsou zaměřeny jednak na rozvoj a sdílení dobré praxe (v úzké návaznosti na oblasti kvality) a jednak na vytvoření uceleného systému vzdělávání.  </w:t>
      </w: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703"/>
        <w:gridCol w:w="3362"/>
        <w:gridCol w:w="2254"/>
        <w:gridCol w:w="1037"/>
        <w:gridCol w:w="2965"/>
        <w:gridCol w:w="1132"/>
        <w:gridCol w:w="976"/>
        <w:gridCol w:w="1713"/>
      </w:tblGrid>
      <w:tr w:rsidR="00873015" w:rsidRPr="00040DBB" w14:paraId="4BAD147E" w14:textId="77777777" w:rsidTr="001A0C19">
        <w:tc>
          <w:tcPr>
            <w:tcW w:w="703" w:type="dxa"/>
            <w:shd w:val="clear" w:color="auto" w:fill="D99594" w:themeFill="accent2" w:themeFillTint="99"/>
          </w:tcPr>
          <w:p w14:paraId="402FF3EF" w14:textId="5BDE4EAE" w:rsidR="00873015" w:rsidRPr="00040DBB" w:rsidRDefault="00873015" w:rsidP="001A0C19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13439" w:type="dxa"/>
            <w:gridSpan w:val="7"/>
            <w:shd w:val="clear" w:color="auto" w:fill="D99594" w:themeFill="accent2" w:themeFillTint="99"/>
          </w:tcPr>
          <w:p w14:paraId="0AADE168" w14:textId="4EEF2E60" w:rsidR="00873015" w:rsidRPr="00040DBB" w:rsidRDefault="00873015" w:rsidP="001A0C19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Rozvoj a sdílení dobré praxe při práci s dětmi a rodinami </w:t>
            </w:r>
          </w:p>
        </w:tc>
      </w:tr>
      <w:tr w:rsidR="00873015" w:rsidRPr="00132FAE" w14:paraId="08E55B2D" w14:textId="77777777" w:rsidTr="001A0C19">
        <w:tc>
          <w:tcPr>
            <w:tcW w:w="703" w:type="dxa"/>
            <w:vMerge w:val="restart"/>
            <w:shd w:val="clear" w:color="auto" w:fill="F2DBDB" w:themeFill="accent2" w:themeFillTint="33"/>
          </w:tcPr>
          <w:p w14:paraId="49F80B14" w14:textId="77777777" w:rsidR="00873015" w:rsidRPr="00132FAE" w:rsidRDefault="00873015" w:rsidP="001A0C19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62" w:type="dxa"/>
            <w:vMerge w:val="restart"/>
            <w:shd w:val="clear" w:color="auto" w:fill="F2DBDB" w:themeFill="accent2" w:themeFillTint="33"/>
          </w:tcPr>
          <w:p w14:paraId="4BCDC7EB" w14:textId="77777777" w:rsidR="00873015" w:rsidRPr="00132FAE" w:rsidRDefault="00873015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Popis dílčí aktivity</w:t>
            </w:r>
          </w:p>
          <w:p w14:paraId="307B716B" w14:textId="77777777" w:rsidR="00873015" w:rsidRPr="00132FAE" w:rsidRDefault="00873015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F2DBDB" w:themeFill="accent2" w:themeFillTint="33"/>
          </w:tcPr>
          <w:p w14:paraId="0ABAD0B2" w14:textId="77777777" w:rsidR="00873015" w:rsidRPr="00132FAE" w:rsidRDefault="00873015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Indikátor plnění</w:t>
            </w:r>
          </w:p>
        </w:tc>
        <w:tc>
          <w:tcPr>
            <w:tcW w:w="1037" w:type="dxa"/>
            <w:vMerge w:val="restart"/>
            <w:shd w:val="clear" w:color="auto" w:fill="F2DBDB" w:themeFill="accent2" w:themeFillTint="33"/>
          </w:tcPr>
          <w:p w14:paraId="3BE4E055" w14:textId="77777777" w:rsidR="00873015" w:rsidRPr="00132FAE" w:rsidRDefault="00873015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Termín plnění</w:t>
            </w:r>
          </w:p>
        </w:tc>
        <w:tc>
          <w:tcPr>
            <w:tcW w:w="2965" w:type="dxa"/>
            <w:shd w:val="clear" w:color="auto" w:fill="F2DBDB" w:themeFill="accent2" w:themeFillTint="33"/>
          </w:tcPr>
          <w:p w14:paraId="567EE209" w14:textId="77777777" w:rsidR="00873015" w:rsidRPr="00132FAE" w:rsidRDefault="00873015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dpovědnost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5CB26635" w14:textId="77777777" w:rsidR="00873015" w:rsidRPr="00132FAE" w:rsidRDefault="00873015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Náklad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132F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(tis. Kč)</w:t>
            </w:r>
          </w:p>
        </w:tc>
        <w:tc>
          <w:tcPr>
            <w:tcW w:w="976" w:type="dxa"/>
            <w:vMerge w:val="restart"/>
            <w:shd w:val="clear" w:color="auto" w:fill="F2DBDB" w:themeFill="accent2" w:themeFillTint="33"/>
          </w:tcPr>
          <w:p w14:paraId="4307F185" w14:textId="77777777" w:rsidR="00873015" w:rsidRDefault="00873015" w:rsidP="001A0C19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Kapitola</w:t>
            </w:r>
          </w:p>
          <w:p w14:paraId="22C9553C" w14:textId="77777777" w:rsidR="00873015" w:rsidRPr="00132FAE" w:rsidRDefault="00873015" w:rsidP="001A0C19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132FAE">
              <w:rPr>
                <w:b/>
                <w:bCs/>
                <w:sz w:val="18"/>
                <w:szCs w:val="18"/>
              </w:rPr>
              <w:t>ozpočtu</w:t>
            </w:r>
          </w:p>
        </w:tc>
        <w:tc>
          <w:tcPr>
            <w:tcW w:w="1713" w:type="dxa"/>
            <w:vMerge w:val="restart"/>
            <w:shd w:val="clear" w:color="auto" w:fill="F2DBDB" w:themeFill="accent2" w:themeFillTint="33"/>
          </w:tcPr>
          <w:p w14:paraId="20D79113" w14:textId="77777777" w:rsidR="00873015" w:rsidRPr="00132FAE" w:rsidRDefault="00873015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Dotčená opatření Národní str</w:t>
            </w:r>
            <w:r>
              <w:rPr>
                <w:b/>
                <w:bCs/>
                <w:sz w:val="18"/>
                <w:szCs w:val="18"/>
              </w:rPr>
              <w:t>ategie</w:t>
            </w:r>
          </w:p>
        </w:tc>
      </w:tr>
      <w:tr w:rsidR="00873015" w:rsidRPr="00132FAE" w14:paraId="65412B72" w14:textId="77777777" w:rsidTr="001A0C19">
        <w:tc>
          <w:tcPr>
            <w:tcW w:w="703" w:type="dxa"/>
            <w:vMerge/>
            <w:shd w:val="clear" w:color="auto" w:fill="F2DBDB" w:themeFill="accent2" w:themeFillTint="33"/>
          </w:tcPr>
          <w:p w14:paraId="61E77595" w14:textId="77777777" w:rsidR="00873015" w:rsidRDefault="00873015" w:rsidP="001A0C19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2" w:type="dxa"/>
            <w:vMerge/>
            <w:shd w:val="clear" w:color="auto" w:fill="F2DBDB" w:themeFill="accent2" w:themeFillTint="33"/>
          </w:tcPr>
          <w:p w14:paraId="0796C3BA" w14:textId="77777777" w:rsidR="00873015" w:rsidRPr="00132FAE" w:rsidRDefault="00873015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F2DBDB" w:themeFill="accent2" w:themeFillTint="33"/>
          </w:tcPr>
          <w:p w14:paraId="3DDF6DF1" w14:textId="77777777" w:rsidR="00873015" w:rsidRPr="00132FAE" w:rsidRDefault="00873015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2DBDB" w:themeFill="accent2" w:themeFillTint="33"/>
          </w:tcPr>
          <w:p w14:paraId="3F89994E" w14:textId="77777777" w:rsidR="00873015" w:rsidRPr="00132FAE" w:rsidRDefault="00873015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shd w:val="clear" w:color="auto" w:fill="F2DBDB" w:themeFill="accent2" w:themeFillTint="33"/>
          </w:tcPr>
          <w:p w14:paraId="1CCB2E9D" w14:textId="77777777" w:rsidR="00873015" w:rsidRPr="00132FAE" w:rsidRDefault="00873015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39C7F861" w14:textId="77777777" w:rsidR="00873015" w:rsidRPr="00132FAE" w:rsidRDefault="00873015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Zdroj</w:t>
            </w:r>
          </w:p>
        </w:tc>
        <w:tc>
          <w:tcPr>
            <w:tcW w:w="976" w:type="dxa"/>
            <w:vMerge/>
            <w:shd w:val="clear" w:color="auto" w:fill="F2DBDB" w:themeFill="accent2" w:themeFillTint="33"/>
          </w:tcPr>
          <w:p w14:paraId="479075AF" w14:textId="77777777" w:rsidR="00873015" w:rsidRDefault="00873015" w:rsidP="001A0C19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vMerge/>
            <w:shd w:val="clear" w:color="auto" w:fill="F2DBDB" w:themeFill="accent2" w:themeFillTint="33"/>
          </w:tcPr>
          <w:p w14:paraId="0BFF8941" w14:textId="77777777" w:rsidR="00873015" w:rsidRPr="00132FAE" w:rsidRDefault="00873015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73015" w14:paraId="17B85725" w14:textId="77777777" w:rsidTr="001A0C19">
        <w:trPr>
          <w:trHeight w:val="555"/>
        </w:trPr>
        <w:tc>
          <w:tcPr>
            <w:tcW w:w="703" w:type="dxa"/>
            <w:vMerge w:val="restart"/>
          </w:tcPr>
          <w:p w14:paraId="102CB465" w14:textId="3415FA5B" w:rsidR="00873015" w:rsidRDefault="00873015" w:rsidP="001A0C19">
            <w:pPr>
              <w:pStyle w:val="Texttabulka"/>
            </w:pPr>
            <w:r>
              <w:t>C1.1.</w:t>
            </w:r>
          </w:p>
        </w:tc>
        <w:tc>
          <w:tcPr>
            <w:tcW w:w="3362" w:type="dxa"/>
            <w:vMerge w:val="restart"/>
          </w:tcPr>
          <w:p w14:paraId="1E114376" w14:textId="55119BF4" w:rsidR="00873015" w:rsidRPr="00132FAE" w:rsidRDefault="00496232" w:rsidP="001A0C19">
            <w:pPr>
              <w:pStyle w:val="Texttabulka"/>
            </w:pPr>
            <w:r>
              <w:t xml:space="preserve">Definování a způsob identifikace rizikových faktorů, které vedou k ohrožení, </w:t>
            </w:r>
            <w:r w:rsidR="00D070DA">
              <w:t xml:space="preserve">znevýhodňování, </w:t>
            </w:r>
            <w:r>
              <w:t>týrání a</w:t>
            </w:r>
            <w:r w:rsidR="00D070DA">
              <w:t> </w:t>
            </w:r>
            <w:r>
              <w:t xml:space="preserve">zanedbávání </w:t>
            </w:r>
            <w:r w:rsidR="00D070DA">
              <w:t>dětí</w:t>
            </w:r>
          </w:p>
        </w:tc>
        <w:tc>
          <w:tcPr>
            <w:tcW w:w="2254" w:type="dxa"/>
            <w:vMerge w:val="restart"/>
          </w:tcPr>
          <w:p w14:paraId="1755C542" w14:textId="5225E71E" w:rsidR="00873015" w:rsidRPr="00132FAE" w:rsidRDefault="00496232" w:rsidP="001A0C19">
            <w:pPr>
              <w:pStyle w:val="Texttabulka"/>
            </w:pPr>
            <w:r>
              <w:t>Metodika identifikace a hodnocení rizikových faktorů</w:t>
            </w:r>
          </w:p>
        </w:tc>
        <w:tc>
          <w:tcPr>
            <w:tcW w:w="1037" w:type="dxa"/>
            <w:vMerge w:val="restart"/>
          </w:tcPr>
          <w:p w14:paraId="507D4214" w14:textId="096A39B1" w:rsidR="00873015" w:rsidRDefault="00496232" w:rsidP="001A0C19">
            <w:pPr>
              <w:pStyle w:val="Texttabulka"/>
            </w:pPr>
            <w:r>
              <w:t>12/2021</w:t>
            </w:r>
          </w:p>
        </w:tc>
        <w:tc>
          <w:tcPr>
            <w:tcW w:w="2965" w:type="dxa"/>
          </w:tcPr>
          <w:p w14:paraId="352B9978" w14:textId="54DCC4FA" w:rsidR="00873015" w:rsidRPr="00132FAE" w:rsidRDefault="000266B2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MPSV </w:t>
            </w:r>
          </w:p>
        </w:tc>
        <w:tc>
          <w:tcPr>
            <w:tcW w:w="1132" w:type="dxa"/>
          </w:tcPr>
          <w:p w14:paraId="64AB6449" w14:textId="6A9AD616" w:rsidR="00873015" w:rsidRDefault="00161E15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5E5CC138" w14:textId="77777777" w:rsidR="00873015" w:rsidRDefault="00161E15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14:paraId="2D7A5BC5" w14:textId="77777777" w:rsidR="006A674C" w:rsidRDefault="006A674C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A37316C" w14:textId="7CB18A9E" w:rsidR="009E395D" w:rsidRDefault="009E395D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14:paraId="1E33409A" w14:textId="4C42655B" w:rsidR="006A674C" w:rsidRDefault="006A674C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1713" w:type="dxa"/>
            <w:vMerge w:val="restart"/>
          </w:tcPr>
          <w:p w14:paraId="2F4225FE" w14:textId="681BFE7D" w:rsidR="00873015" w:rsidRDefault="00161E15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2.4., 2.5.</w:t>
            </w:r>
            <w:r w:rsidR="00D070DA">
              <w:rPr>
                <w:sz w:val="18"/>
                <w:szCs w:val="18"/>
              </w:rPr>
              <w:t>, 3.2</w:t>
            </w:r>
            <w:r w:rsidR="00554D94">
              <w:rPr>
                <w:sz w:val="18"/>
                <w:szCs w:val="18"/>
              </w:rPr>
              <w:t>.</w:t>
            </w:r>
            <w:r w:rsidR="00D070DA">
              <w:rPr>
                <w:sz w:val="18"/>
                <w:szCs w:val="18"/>
              </w:rPr>
              <w:t>b</w:t>
            </w:r>
          </w:p>
        </w:tc>
      </w:tr>
      <w:tr w:rsidR="00873015" w14:paraId="0CE84261" w14:textId="77777777" w:rsidTr="001A0C19">
        <w:trPr>
          <w:trHeight w:val="555"/>
        </w:trPr>
        <w:tc>
          <w:tcPr>
            <w:tcW w:w="703" w:type="dxa"/>
            <w:vMerge/>
          </w:tcPr>
          <w:p w14:paraId="15F3E010" w14:textId="77777777" w:rsidR="00873015" w:rsidRDefault="00873015" w:rsidP="001A0C19">
            <w:pPr>
              <w:pStyle w:val="Texttabulka"/>
            </w:pPr>
          </w:p>
        </w:tc>
        <w:tc>
          <w:tcPr>
            <w:tcW w:w="3362" w:type="dxa"/>
            <w:vMerge/>
          </w:tcPr>
          <w:p w14:paraId="47E79370" w14:textId="77777777" w:rsidR="00873015" w:rsidRDefault="00873015" w:rsidP="001A0C19">
            <w:pPr>
              <w:pStyle w:val="Texttabulka"/>
            </w:pPr>
          </w:p>
        </w:tc>
        <w:tc>
          <w:tcPr>
            <w:tcW w:w="2254" w:type="dxa"/>
            <w:vMerge/>
          </w:tcPr>
          <w:p w14:paraId="1A10106C" w14:textId="77777777" w:rsidR="00873015" w:rsidRDefault="00873015" w:rsidP="001A0C19">
            <w:pPr>
              <w:pStyle w:val="Texttabulka"/>
            </w:pPr>
          </w:p>
        </w:tc>
        <w:tc>
          <w:tcPr>
            <w:tcW w:w="1037" w:type="dxa"/>
            <w:vMerge/>
          </w:tcPr>
          <w:p w14:paraId="7552C5D0" w14:textId="77777777" w:rsidR="00873015" w:rsidRDefault="00873015" w:rsidP="001A0C19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5971ACBB" w14:textId="4E533EBE" w:rsidR="00873015" w:rsidRDefault="00161E15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MV, MŠMT</w:t>
            </w:r>
          </w:p>
        </w:tc>
        <w:tc>
          <w:tcPr>
            <w:tcW w:w="1132" w:type="dxa"/>
          </w:tcPr>
          <w:p w14:paraId="78FC6044" w14:textId="56B4EF72" w:rsidR="00873015" w:rsidRDefault="00161E15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050604D9" w14:textId="77777777" w:rsidR="00873015" w:rsidRDefault="00873015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52F49AEC" w14:textId="77777777" w:rsidR="00873015" w:rsidRDefault="00873015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D070DA" w14:paraId="27C4EBC7" w14:textId="77777777" w:rsidTr="001A0C19">
        <w:trPr>
          <w:trHeight w:val="505"/>
        </w:trPr>
        <w:tc>
          <w:tcPr>
            <w:tcW w:w="703" w:type="dxa"/>
            <w:vMerge w:val="restart"/>
          </w:tcPr>
          <w:p w14:paraId="45473344" w14:textId="74755342" w:rsidR="00D070DA" w:rsidRDefault="00D070DA" w:rsidP="00D070DA">
            <w:pPr>
              <w:pStyle w:val="Texttabulka"/>
            </w:pPr>
            <w:r>
              <w:t>C1.2.</w:t>
            </w:r>
          </w:p>
        </w:tc>
        <w:tc>
          <w:tcPr>
            <w:tcW w:w="3362" w:type="dxa"/>
            <w:vMerge w:val="restart"/>
          </w:tcPr>
          <w:p w14:paraId="5786A21A" w14:textId="0C15B9DF" w:rsidR="00D070DA" w:rsidRPr="00132FAE" w:rsidRDefault="00D070DA" w:rsidP="00D070DA">
            <w:pPr>
              <w:pStyle w:val="Texttabulka"/>
            </w:pPr>
            <w:r>
              <w:t xml:space="preserve">Vytvoření </w:t>
            </w:r>
            <w:r w:rsidR="00554D94">
              <w:t xml:space="preserve">a rozvoj </w:t>
            </w:r>
            <w:r>
              <w:t xml:space="preserve">metod sociální práce s různými formami ohrožení dětí a rodin (ohrožení dětí v kyberprostoru, domácí a genderově podmíněné násilí atd.) </w:t>
            </w:r>
          </w:p>
        </w:tc>
        <w:tc>
          <w:tcPr>
            <w:tcW w:w="2254" w:type="dxa"/>
            <w:vMerge w:val="restart"/>
          </w:tcPr>
          <w:p w14:paraId="63059696" w14:textId="1CF2D1B7" w:rsidR="00D070DA" w:rsidRPr="00132FAE" w:rsidRDefault="00D070DA" w:rsidP="00D070DA">
            <w:pPr>
              <w:pStyle w:val="Texttabulka"/>
            </w:pPr>
            <w:r>
              <w:t>Metodika (pracovní postupy) práce s ohrožením dětí a rodin</w:t>
            </w:r>
          </w:p>
        </w:tc>
        <w:tc>
          <w:tcPr>
            <w:tcW w:w="1037" w:type="dxa"/>
            <w:vMerge w:val="restart"/>
          </w:tcPr>
          <w:p w14:paraId="686EDBD8" w14:textId="7CA370BA" w:rsidR="00D070DA" w:rsidRPr="00132FAE" w:rsidRDefault="00D070DA" w:rsidP="00D070DA">
            <w:pPr>
              <w:pStyle w:val="Texttabulka"/>
              <w:jc w:val="center"/>
            </w:pPr>
            <w:r>
              <w:t>12/2021</w:t>
            </w:r>
          </w:p>
        </w:tc>
        <w:tc>
          <w:tcPr>
            <w:tcW w:w="2965" w:type="dxa"/>
          </w:tcPr>
          <w:p w14:paraId="30591108" w14:textId="6BC8F4DD" w:rsidR="00D070DA" w:rsidRPr="00132FAE" w:rsidRDefault="00D070DA" w:rsidP="00D070D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MPSV </w:t>
            </w:r>
          </w:p>
        </w:tc>
        <w:tc>
          <w:tcPr>
            <w:tcW w:w="1132" w:type="dxa"/>
          </w:tcPr>
          <w:p w14:paraId="63EF2AC2" w14:textId="1766A3B2" w:rsidR="00D070DA" w:rsidRDefault="00D070DA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0B95B530" w14:textId="77777777" w:rsidR="00D070DA" w:rsidRDefault="00D070DA" w:rsidP="00D070D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14:paraId="0D79AA30" w14:textId="77777777" w:rsidR="006A674C" w:rsidRDefault="006A674C" w:rsidP="00D070D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4705EF3E" w14:textId="155D2B8B" w:rsidR="009E395D" w:rsidRDefault="009E395D" w:rsidP="00D070D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  <w:p w14:paraId="132ABD53" w14:textId="77777777" w:rsidR="006A674C" w:rsidRDefault="006A674C" w:rsidP="00D070D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14:paraId="69483FEC" w14:textId="325C1F55" w:rsidR="009E395D" w:rsidRDefault="009E395D" w:rsidP="00D070D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 w:val="restart"/>
          </w:tcPr>
          <w:p w14:paraId="13C92CB6" w14:textId="145088F5" w:rsidR="00D070DA" w:rsidRDefault="00D070DA" w:rsidP="00D070D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2.4., 2.5.</w:t>
            </w:r>
          </w:p>
        </w:tc>
      </w:tr>
      <w:tr w:rsidR="00D070DA" w:rsidRPr="00824AE1" w14:paraId="5C249DA0" w14:textId="77777777" w:rsidTr="001A0C19">
        <w:trPr>
          <w:trHeight w:val="518"/>
        </w:trPr>
        <w:tc>
          <w:tcPr>
            <w:tcW w:w="703" w:type="dxa"/>
            <w:vMerge/>
          </w:tcPr>
          <w:p w14:paraId="48960AD5" w14:textId="77777777" w:rsidR="00D070DA" w:rsidRDefault="00D070DA" w:rsidP="00D070DA">
            <w:pPr>
              <w:pStyle w:val="Texttabulka"/>
            </w:pPr>
          </w:p>
        </w:tc>
        <w:tc>
          <w:tcPr>
            <w:tcW w:w="3362" w:type="dxa"/>
            <w:vMerge/>
          </w:tcPr>
          <w:p w14:paraId="3F2A698B" w14:textId="77777777" w:rsidR="00D070DA" w:rsidRDefault="00D070DA" w:rsidP="00D070DA">
            <w:pPr>
              <w:pStyle w:val="Texttabulka"/>
            </w:pPr>
          </w:p>
        </w:tc>
        <w:tc>
          <w:tcPr>
            <w:tcW w:w="2254" w:type="dxa"/>
            <w:vMerge/>
          </w:tcPr>
          <w:p w14:paraId="591FBD01" w14:textId="77777777" w:rsidR="00D070DA" w:rsidRDefault="00D070DA" w:rsidP="00D070DA">
            <w:pPr>
              <w:pStyle w:val="Texttabulka"/>
            </w:pPr>
          </w:p>
        </w:tc>
        <w:tc>
          <w:tcPr>
            <w:tcW w:w="1037" w:type="dxa"/>
            <w:vMerge/>
          </w:tcPr>
          <w:p w14:paraId="31A2C274" w14:textId="77777777" w:rsidR="00D070DA" w:rsidRDefault="00D070DA" w:rsidP="00D070DA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1FDCBDF3" w14:textId="7BA04D45" w:rsidR="00D070DA" w:rsidRDefault="00D070DA" w:rsidP="00D070D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MV, MŠMT</w:t>
            </w:r>
            <w:r w:rsidR="009E395D">
              <w:rPr>
                <w:sz w:val="18"/>
                <w:szCs w:val="18"/>
              </w:rPr>
              <w:t>, NÚKIB</w:t>
            </w:r>
          </w:p>
        </w:tc>
        <w:tc>
          <w:tcPr>
            <w:tcW w:w="1132" w:type="dxa"/>
          </w:tcPr>
          <w:p w14:paraId="726FE180" w14:textId="355F9D18" w:rsidR="00D070DA" w:rsidRDefault="00D070DA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492ADD9E" w14:textId="77777777" w:rsidR="00D070DA" w:rsidRDefault="00D070DA" w:rsidP="00D070DA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0C84C274" w14:textId="77777777" w:rsidR="00D070DA" w:rsidRPr="00824AE1" w:rsidRDefault="00D070DA" w:rsidP="00D070DA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7206ED" w14:paraId="40D6FFCA" w14:textId="77777777" w:rsidTr="001A0C19">
        <w:trPr>
          <w:trHeight w:val="505"/>
        </w:trPr>
        <w:tc>
          <w:tcPr>
            <w:tcW w:w="703" w:type="dxa"/>
            <w:vMerge w:val="restart"/>
          </w:tcPr>
          <w:p w14:paraId="3EEDEEFE" w14:textId="616ED727" w:rsidR="007206ED" w:rsidRDefault="007206ED" w:rsidP="007206ED">
            <w:pPr>
              <w:pStyle w:val="Texttabulka"/>
            </w:pPr>
            <w:r>
              <w:t>C1.3.</w:t>
            </w:r>
          </w:p>
        </w:tc>
        <w:tc>
          <w:tcPr>
            <w:tcW w:w="3362" w:type="dxa"/>
            <w:vMerge w:val="restart"/>
          </w:tcPr>
          <w:p w14:paraId="48F65DF0" w14:textId="685076BF" w:rsidR="007206ED" w:rsidRPr="007206ED" w:rsidRDefault="007206ED" w:rsidP="007206ED">
            <w:pPr>
              <w:pStyle w:val="Texttabulka"/>
            </w:pPr>
            <w:r w:rsidRPr="007206ED">
              <w:t>Zpracování metodiky zaměřené na realizaci volnočasových aktivit pro děti ze znevýhodněného prostředí</w:t>
            </w:r>
          </w:p>
        </w:tc>
        <w:tc>
          <w:tcPr>
            <w:tcW w:w="2254" w:type="dxa"/>
            <w:vMerge w:val="restart"/>
          </w:tcPr>
          <w:p w14:paraId="2E7EADF5" w14:textId="71E86C48" w:rsidR="007206ED" w:rsidRPr="007206ED" w:rsidRDefault="007206ED" w:rsidP="007206ED">
            <w:pPr>
              <w:pStyle w:val="Texttabulka"/>
            </w:pPr>
            <w:r w:rsidRPr="007206ED">
              <w:t>Metodika doporučených aktivit</w:t>
            </w:r>
          </w:p>
        </w:tc>
        <w:tc>
          <w:tcPr>
            <w:tcW w:w="1037" w:type="dxa"/>
            <w:vMerge w:val="restart"/>
          </w:tcPr>
          <w:p w14:paraId="4CE46DD0" w14:textId="7C8EF067" w:rsidR="007206ED" w:rsidRPr="007206ED" w:rsidRDefault="007206ED" w:rsidP="007206ED">
            <w:pPr>
              <w:pStyle w:val="Texttabulka"/>
              <w:jc w:val="center"/>
            </w:pPr>
            <w:r w:rsidRPr="007206ED">
              <w:t>12/2022</w:t>
            </w:r>
          </w:p>
        </w:tc>
        <w:tc>
          <w:tcPr>
            <w:tcW w:w="2965" w:type="dxa"/>
          </w:tcPr>
          <w:p w14:paraId="7255AE49" w14:textId="12A98F24" w:rsidR="007206ED" w:rsidRPr="007206ED" w:rsidRDefault="007206ED" w:rsidP="007206E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7206ED">
              <w:rPr>
                <w:sz w:val="18"/>
                <w:szCs w:val="18"/>
              </w:rPr>
              <w:t>MK</w:t>
            </w:r>
          </w:p>
        </w:tc>
        <w:tc>
          <w:tcPr>
            <w:tcW w:w="1132" w:type="dxa"/>
          </w:tcPr>
          <w:p w14:paraId="5C0C0BAC" w14:textId="52B53030" w:rsidR="007206ED" w:rsidRDefault="007206ED" w:rsidP="007206E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03E3CE3A" w14:textId="54C7825C" w:rsidR="007206ED" w:rsidRDefault="001E626D" w:rsidP="001E626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  <w:p w14:paraId="664D4F3D" w14:textId="77777777" w:rsidR="001E626D" w:rsidRDefault="001E626D" w:rsidP="001E626D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  <w:p w14:paraId="6D153FCB" w14:textId="4E40CBD4" w:rsidR="007206ED" w:rsidRDefault="007206ED" w:rsidP="007206E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1713" w:type="dxa"/>
            <w:vMerge w:val="restart"/>
          </w:tcPr>
          <w:p w14:paraId="633D46EE" w14:textId="0A3F0C96" w:rsidR="007206ED" w:rsidRDefault="007206ED" w:rsidP="007206E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5.6.</w:t>
            </w:r>
          </w:p>
        </w:tc>
      </w:tr>
      <w:tr w:rsidR="007206ED" w:rsidRPr="00824AE1" w14:paraId="758B21D8" w14:textId="77777777" w:rsidTr="007206ED">
        <w:trPr>
          <w:trHeight w:val="362"/>
        </w:trPr>
        <w:tc>
          <w:tcPr>
            <w:tcW w:w="703" w:type="dxa"/>
            <w:vMerge/>
          </w:tcPr>
          <w:p w14:paraId="131FAE5E" w14:textId="77777777" w:rsidR="007206ED" w:rsidRDefault="007206ED" w:rsidP="007206ED">
            <w:pPr>
              <w:pStyle w:val="Texttabulka"/>
            </w:pPr>
          </w:p>
        </w:tc>
        <w:tc>
          <w:tcPr>
            <w:tcW w:w="3362" w:type="dxa"/>
            <w:vMerge/>
          </w:tcPr>
          <w:p w14:paraId="417118A7" w14:textId="77777777" w:rsidR="007206ED" w:rsidRDefault="007206ED" w:rsidP="007206ED">
            <w:pPr>
              <w:pStyle w:val="Texttabulka"/>
            </w:pPr>
          </w:p>
        </w:tc>
        <w:tc>
          <w:tcPr>
            <w:tcW w:w="2254" w:type="dxa"/>
            <w:vMerge/>
          </w:tcPr>
          <w:p w14:paraId="2ACB839B" w14:textId="77777777" w:rsidR="007206ED" w:rsidRDefault="007206ED" w:rsidP="007206ED">
            <w:pPr>
              <w:pStyle w:val="Texttabulka"/>
            </w:pPr>
          </w:p>
        </w:tc>
        <w:tc>
          <w:tcPr>
            <w:tcW w:w="1037" w:type="dxa"/>
            <w:vMerge/>
          </w:tcPr>
          <w:p w14:paraId="5C8488FB" w14:textId="77777777" w:rsidR="007206ED" w:rsidRDefault="007206ED" w:rsidP="007206ED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6387DD73" w14:textId="0EBFBBB8" w:rsidR="007206ED" w:rsidRDefault="007206ED" w:rsidP="007206E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</w:t>
            </w:r>
          </w:p>
        </w:tc>
        <w:tc>
          <w:tcPr>
            <w:tcW w:w="1132" w:type="dxa"/>
          </w:tcPr>
          <w:p w14:paraId="6E475D91" w14:textId="0C067C08" w:rsidR="007206ED" w:rsidRDefault="007206ED" w:rsidP="007206E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42DD66E2" w14:textId="77777777" w:rsidR="007206ED" w:rsidRDefault="007206ED" w:rsidP="007206E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42C0B276" w14:textId="77777777" w:rsidR="007206ED" w:rsidRPr="00824AE1" w:rsidRDefault="007206ED" w:rsidP="007206E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464240" w14:paraId="0C19B771" w14:textId="77777777" w:rsidTr="007206ED">
        <w:trPr>
          <w:trHeight w:val="505"/>
        </w:trPr>
        <w:tc>
          <w:tcPr>
            <w:tcW w:w="703" w:type="dxa"/>
            <w:vMerge w:val="restart"/>
          </w:tcPr>
          <w:p w14:paraId="5EB3FD65" w14:textId="045A9B16" w:rsidR="00464240" w:rsidRDefault="00464240" w:rsidP="00464240">
            <w:pPr>
              <w:pStyle w:val="Texttabulka"/>
            </w:pPr>
            <w:r>
              <w:lastRenderedPageBreak/>
              <w:t>C1.4.</w:t>
            </w:r>
          </w:p>
        </w:tc>
        <w:tc>
          <w:tcPr>
            <w:tcW w:w="3362" w:type="dxa"/>
            <w:vMerge w:val="restart"/>
          </w:tcPr>
          <w:p w14:paraId="3A0D011B" w14:textId="5C7A92E2" w:rsidR="00464240" w:rsidRPr="007206ED" w:rsidRDefault="00464240" w:rsidP="00464240">
            <w:pPr>
              <w:pStyle w:val="Texttabulka"/>
            </w:pPr>
            <w:r>
              <w:t>Metodika vzdělávání v oblasti náhradní rodinné péče</w:t>
            </w:r>
          </w:p>
        </w:tc>
        <w:tc>
          <w:tcPr>
            <w:tcW w:w="2254" w:type="dxa"/>
            <w:vMerge w:val="restart"/>
          </w:tcPr>
          <w:p w14:paraId="1FF0347D" w14:textId="18108029" w:rsidR="00464240" w:rsidRPr="007206ED" w:rsidRDefault="00464240" w:rsidP="00464240">
            <w:pPr>
              <w:pStyle w:val="Texttabulka"/>
            </w:pPr>
            <w:r>
              <w:t>Metodické doporučení pro systém příprav a doprovázení náhradních rodičů</w:t>
            </w:r>
          </w:p>
        </w:tc>
        <w:tc>
          <w:tcPr>
            <w:tcW w:w="1037" w:type="dxa"/>
            <w:vMerge w:val="restart"/>
          </w:tcPr>
          <w:p w14:paraId="5D1A646B" w14:textId="4C116C13" w:rsidR="00464240" w:rsidRPr="007206ED" w:rsidRDefault="00464240" w:rsidP="00464240">
            <w:pPr>
              <w:pStyle w:val="Texttabulka"/>
              <w:jc w:val="center"/>
            </w:pPr>
            <w:r>
              <w:t>12/2024</w:t>
            </w:r>
          </w:p>
        </w:tc>
        <w:tc>
          <w:tcPr>
            <w:tcW w:w="2965" w:type="dxa"/>
          </w:tcPr>
          <w:p w14:paraId="588B41E0" w14:textId="536C042C" w:rsidR="00464240" w:rsidRPr="007206ED" w:rsidRDefault="00464240" w:rsidP="00464240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716B0284" w14:textId="4E8A182E" w:rsidR="00464240" w:rsidRDefault="00464240" w:rsidP="00464240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76" w:type="dxa"/>
            <w:vMerge w:val="restart"/>
          </w:tcPr>
          <w:p w14:paraId="0A624D02" w14:textId="5EDB61D2" w:rsidR="00464240" w:rsidRDefault="00464240" w:rsidP="00464240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78310856" w14:textId="5F59E2C8" w:rsidR="00464240" w:rsidRDefault="00464240" w:rsidP="00464240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</w:t>
            </w:r>
          </w:p>
        </w:tc>
      </w:tr>
      <w:tr w:rsidR="00464240" w:rsidRPr="00824AE1" w14:paraId="36ACF85A" w14:textId="77777777" w:rsidTr="007206ED">
        <w:trPr>
          <w:trHeight w:val="362"/>
        </w:trPr>
        <w:tc>
          <w:tcPr>
            <w:tcW w:w="703" w:type="dxa"/>
            <w:vMerge/>
          </w:tcPr>
          <w:p w14:paraId="519F289D" w14:textId="77777777" w:rsidR="00464240" w:rsidRDefault="00464240" w:rsidP="00464240">
            <w:pPr>
              <w:pStyle w:val="Texttabulka"/>
            </w:pPr>
          </w:p>
        </w:tc>
        <w:tc>
          <w:tcPr>
            <w:tcW w:w="3362" w:type="dxa"/>
            <w:vMerge/>
          </w:tcPr>
          <w:p w14:paraId="61E60293" w14:textId="77777777" w:rsidR="00464240" w:rsidRDefault="00464240" w:rsidP="00464240">
            <w:pPr>
              <w:pStyle w:val="Texttabulka"/>
            </w:pPr>
          </w:p>
        </w:tc>
        <w:tc>
          <w:tcPr>
            <w:tcW w:w="2254" w:type="dxa"/>
            <w:vMerge/>
          </w:tcPr>
          <w:p w14:paraId="4FFD9EB0" w14:textId="77777777" w:rsidR="00464240" w:rsidRDefault="00464240" w:rsidP="00464240">
            <w:pPr>
              <w:pStyle w:val="Texttabulka"/>
            </w:pPr>
          </w:p>
        </w:tc>
        <w:tc>
          <w:tcPr>
            <w:tcW w:w="1037" w:type="dxa"/>
            <w:vMerge/>
          </w:tcPr>
          <w:p w14:paraId="4FBDA53F" w14:textId="77777777" w:rsidR="00464240" w:rsidRDefault="00464240" w:rsidP="00464240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39793D86" w14:textId="4D8D86D7" w:rsidR="00464240" w:rsidRDefault="008C276A" w:rsidP="00464240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NNO</w:t>
            </w:r>
          </w:p>
        </w:tc>
        <w:tc>
          <w:tcPr>
            <w:tcW w:w="1132" w:type="dxa"/>
          </w:tcPr>
          <w:p w14:paraId="7B3A1D23" w14:textId="3EFB8EA4" w:rsidR="00464240" w:rsidRDefault="00464240" w:rsidP="00464240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7F7CB149" w14:textId="77777777" w:rsidR="00464240" w:rsidRDefault="00464240" w:rsidP="00464240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6DAA3B2C" w14:textId="77777777" w:rsidR="00464240" w:rsidRPr="00824AE1" w:rsidRDefault="00464240" w:rsidP="00464240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464240" w:rsidRPr="008D4150" w14:paraId="03DFAC6D" w14:textId="77777777" w:rsidTr="001A0C19">
        <w:trPr>
          <w:trHeight w:val="701"/>
        </w:trPr>
        <w:tc>
          <w:tcPr>
            <w:tcW w:w="14142" w:type="dxa"/>
            <w:gridSpan w:val="8"/>
          </w:tcPr>
          <w:p w14:paraId="3C78DDBF" w14:textId="22EEF15F" w:rsidR="00464240" w:rsidRPr="00B22F43" w:rsidRDefault="00464240" w:rsidP="00464240">
            <w:pPr>
              <w:pStyle w:val="Texttabulka"/>
              <w:jc w:val="both"/>
              <w:rPr>
                <w:bCs/>
              </w:rPr>
            </w:pPr>
            <w:r w:rsidRPr="00944E85">
              <w:rPr>
                <w:b/>
              </w:rPr>
              <w:t>Komentář:</w:t>
            </w:r>
            <w:r w:rsidR="005F6E48">
              <w:rPr>
                <w:b/>
              </w:rPr>
              <w:t xml:space="preserve"> </w:t>
            </w:r>
            <w:r w:rsidR="005F6E48" w:rsidRPr="005F6E48">
              <w:rPr>
                <w:bCs/>
              </w:rPr>
              <w:t>Ohrožení dítěte, jeho míra, identifikace rizikových faktorů v rodině, vyhodnocení ohrožení</w:t>
            </w:r>
            <w:r w:rsidR="005F6E48">
              <w:rPr>
                <w:bCs/>
              </w:rPr>
              <w:t>, evaluace přijatých opatření a další klíčové metody a postupy</w:t>
            </w:r>
            <w:r w:rsidR="00191DFC">
              <w:rPr>
                <w:bCs/>
              </w:rPr>
              <w:t xml:space="preserve"> při řešení situace ohroženého dítěte a jeho rodiny budou předmětem aktivit </w:t>
            </w:r>
            <w:r w:rsidR="00191DFC">
              <w:t>spadajících pod opatření C1 akčního plánu. Významným</w:t>
            </w:r>
            <w:r w:rsidR="008C276A">
              <w:t>i faktory</w:t>
            </w:r>
            <w:r w:rsidR="00191DFC">
              <w:t xml:space="preserve"> zpracovávaných metodik bude sladění přístupů, </w:t>
            </w:r>
            <w:r w:rsidR="00200581">
              <w:t>m</w:t>
            </w:r>
            <w:r w:rsidR="00191DFC">
              <w:t>ezioborov</w:t>
            </w:r>
            <w:r w:rsidR="008C276A">
              <w:t>á</w:t>
            </w:r>
            <w:r w:rsidR="00191DFC">
              <w:t xml:space="preserve"> spolupráce a </w:t>
            </w:r>
            <w:r w:rsidR="008C276A">
              <w:t xml:space="preserve">následná </w:t>
            </w:r>
            <w:r w:rsidR="00200581">
              <w:t xml:space="preserve">implementace do </w:t>
            </w:r>
            <w:r w:rsidR="008C276A">
              <w:t xml:space="preserve">multidisciplinárního </w:t>
            </w:r>
            <w:r w:rsidR="00200581">
              <w:t>prostředí systému péče o ohrožené děti a rodiny.</w:t>
            </w:r>
            <w:r w:rsidR="008C276A">
              <w:t xml:space="preserve"> Významnými partnery při rozvoji metod práce budou zástupci neziskových organizací, kteří realizují přímou práci a disponují inovativním know-how. </w:t>
            </w:r>
          </w:p>
        </w:tc>
      </w:tr>
      <w:tr w:rsidR="00464240" w:rsidRPr="00E70A6B" w14:paraId="4424803B" w14:textId="77777777" w:rsidTr="001A0C19">
        <w:trPr>
          <w:trHeight w:val="493"/>
        </w:trPr>
        <w:tc>
          <w:tcPr>
            <w:tcW w:w="14142" w:type="dxa"/>
            <w:gridSpan w:val="8"/>
          </w:tcPr>
          <w:p w14:paraId="36E68260" w14:textId="31F34B4E" w:rsidR="00464240" w:rsidRPr="00E70A6B" w:rsidRDefault="00464240" w:rsidP="00464240">
            <w:pPr>
              <w:shd w:val="clear" w:color="auto" w:fill="auto"/>
              <w:spacing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Koordinace s dalšími aktivitami akčního plánu: </w:t>
            </w:r>
            <w:r>
              <w:rPr>
                <w:sz w:val="18"/>
                <w:szCs w:val="18"/>
              </w:rPr>
              <w:t>Realizace aktivity bude koordinována zejména s plněním aktivit</w:t>
            </w:r>
            <w:r w:rsidR="00C56DA2">
              <w:rPr>
                <w:sz w:val="18"/>
                <w:szCs w:val="18"/>
              </w:rPr>
              <w:t xml:space="preserve"> B2</w:t>
            </w:r>
            <w:r w:rsidR="00145440">
              <w:rPr>
                <w:sz w:val="18"/>
                <w:szCs w:val="18"/>
              </w:rPr>
              <w:t xml:space="preserve"> (rozvoj náhradní rodinné péče)</w:t>
            </w:r>
            <w:r w:rsidR="00C56DA2">
              <w:rPr>
                <w:sz w:val="18"/>
                <w:szCs w:val="18"/>
              </w:rPr>
              <w:t>, B3 (odborné skupiny k rozvoji NRP a k transformaci pobytových zařízení) a A3 (příčiny umisťování dětí).</w:t>
            </w:r>
          </w:p>
        </w:tc>
      </w:tr>
    </w:tbl>
    <w:p w14:paraId="3C7A253C" w14:textId="34F336CE" w:rsidR="00464240" w:rsidRDefault="00464240"/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703"/>
        <w:gridCol w:w="3362"/>
        <w:gridCol w:w="2254"/>
        <w:gridCol w:w="1037"/>
        <w:gridCol w:w="2965"/>
        <w:gridCol w:w="1132"/>
        <w:gridCol w:w="976"/>
        <w:gridCol w:w="1713"/>
      </w:tblGrid>
      <w:tr w:rsidR="006A674C" w:rsidRPr="00040DBB" w14:paraId="3870EB5A" w14:textId="77777777" w:rsidTr="001A0C19">
        <w:tc>
          <w:tcPr>
            <w:tcW w:w="703" w:type="dxa"/>
            <w:shd w:val="clear" w:color="auto" w:fill="D99594" w:themeFill="accent2" w:themeFillTint="99"/>
          </w:tcPr>
          <w:p w14:paraId="7F65CEF4" w14:textId="4AECEA69" w:rsidR="006A674C" w:rsidRPr="00040DBB" w:rsidRDefault="006A674C" w:rsidP="001A0C19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13439" w:type="dxa"/>
            <w:gridSpan w:val="7"/>
            <w:shd w:val="clear" w:color="auto" w:fill="D99594" w:themeFill="accent2" w:themeFillTint="99"/>
          </w:tcPr>
          <w:p w14:paraId="7FC15F46" w14:textId="71FA4D42" w:rsidR="006A674C" w:rsidRPr="00040DBB" w:rsidRDefault="006A674C" w:rsidP="001A0C19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Vytvoření uceleného systému vzdělávání a profesní podpory pro osoby pracující s ohroženými dětmi  </w:t>
            </w:r>
          </w:p>
        </w:tc>
      </w:tr>
      <w:tr w:rsidR="006A674C" w:rsidRPr="00132FAE" w14:paraId="18DBF3AB" w14:textId="77777777" w:rsidTr="001A0C19">
        <w:tc>
          <w:tcPr>
            <w:tcW w:w="703" w:type="dxa"/>
            <w:vMerge w:val="restart"/>
            <w:shd w:val="clear" w:color="auto" w:fill="F2DBDB" w:themeFill="accent2" w:themeFillTint="33"/>
          </w:tcPr>
          <w:p w14:paraId="5F01BD53" w14:textId="77777777" w:rsidR="006A674C" w:rsidRPr="00132FAE" w:rsidRDefault="006A674C" w:rsidP="001A0C19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62" w:type="dxa"/>
            <w:vMerge w:val="restart"/>
            <w:shd w:val="clear" w:color="auto" w:fill="F2DBDB" w:themeFill="accent2" w:themeFillTint="33"/>
          </w:tcPr>
          <w:p w14:paraId="60C90CFD" w14:textId="77777777" w:rsidR="006A674C" w:rsidRPr="00132FAE" w:rsidRDefault="006A674C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Popis dílčí aktivity</w:t>
            </w:r>
          </w:p>
          <w:p w14:paraId="1C043F12" w14:textId="77777777" w:rsidR="006A674C" w:rsidRPr="00132FAE" w:rsidRDefault="006A674C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F2DBDB" w:themeFill="accent2" w:themeFillTint="33"/>
          </w:tcPr>
          <w:p w14:paraId="69F4645D" w14:textId="77777777" w:rsidR="006A674C" w:rsidRPr="00132FAE" w:rsidRDefault="006A674C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Indikátor plnění</w:t>
            </w:r>
          </w:p>
        </w:tc>
        <w:tc>
          <w:tcPr>
            <w:tcW w:w="1037" w:type="dxa"/>
            <w:vMerge w:val="restart"/>
            <w:shd w:val="clear" w:color="auto" w:fill="F2DBDB" w:themeFill="accent2" w:themeFillTint="33"/>
          </w:tcPr>
          <w:p w14:paraId="5FBB20EB" w14:textId="77777777" w:rsidR="006A674C" w:rsidRPr="00132FAE" w:rsidRDefault="006A674C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Termín plnění</w:t>
            </w:r>
          </w:p>
        </w:tc>
        <w:tc>
          <w:tcPr>
            <w:tcW w:w="2965" w:type="dxa"/>
            <w:shd w:val="clear" w:color="auto" w:fill="F2DBDB" w:themeFill="accent2" w:themeFillTint="33"/>
          </w:tcPr>
          <w:p w14:paraId="28EACF1C" w14:textId="77777777" w:rsidR="006A674C" w:rsidRPr="00132FAE" w:rsidRDefault="006A674C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dpovědnost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531822B0" w14:textId="77777777" w:rsidR="006A674C" w:rsidRPr="00132FAE" w:rsidRDefault="006A674C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Náklad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132F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(tis. Kč)</w:t>
            </w:r>
          </w:p>
        </w:tc>
        <w:tc>
          <w:tcPr>
            <w:tcW w:w="976" w:type="dxa"/>
            <w:vMerge w:val="restart"/>
            <w:shd w:val="clear" w:color="auto" w:fill="F2DBDB" w:themeFill="accent2" w:themeFillTint="33"/>
          </w:tcPr>
          <w:p w14:paraId="5FF798A5" w14:textId="77777777" w:rsidR="006A674C" w:rsidRDefault="006A674C" w:rsidP="001A0C19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Kapitola</w:t>
            </w:r>
          </w:p>
          <w:p w14:paraId="38A7E28F" w14:textId="77777777" w:rsidR="006A674C" w:rsidRPr="00132FAE" w:rsidRDefault="006A674C" w:rsidP="001A0C19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132FAE">
              <w:rPr>
                <w:b/>
                <w:bCs/>
                <w:sz w:val="18"/>
                <w:szCs w:val="18"/>
              </w:rPr>
              <w:t>ozpočtu</w:t>
            </w:r>
          </w:p>
        </w:tc>
        <w:tc>
          <w:tcPr>
            <w:tcW w:w="1713" w:type="dxa"/>
            <w:vMerge w:val="restart"/>
            <w:shd w:val="clear" w:color="auto" w:fill="F2DBDB" w:themeFill="accent2" w:themeFillTint="33"/>
          </w:tcPr>
          <w:p w14:paraId="1BAB6204" w14:textId="77777777" w:rsidR="006A674C" w:rsidRPr="00132FAE" w:rsidRDefault="006A674C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Dotčená opatření Národní str</w:t>
            </w:r>
            <w:r>
              <w:rPr>
                <w:b/>
                <w:bCs/>
                <w:sz w:val="18"/>
                <w:szCs w:val="18"/>
              </w:rPr>
              <w:t>ategie</w:t>
            </w:r>
          </w:p>
        </w:tc>
      </w:tr>
      <w:tr w:rsidR="006A674C" w:rsidRPr="00132FAE" w14:paraId="4F4B2FB5" w14:textId="77777777" w:rsidTr="001A0C19">
        <w:tc>
          <w:tcPr>
            <w:tcW w:w="703" w:type="dxa"/>
            <w:vMerge/>
            <w:shd w:val="clear" w:color="auto" w:fill="F2DBDB" w:themeFill="accent2" w:themeFillTint="33"/>
          </w:tcPr>
          <w:p w14:paraId="491FB426" w14:textId="77777777" w:rsidR="006A674C" w:rsidRDefault="006A674C" w:rsidP="001A0C19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2" w:type="dxa"/>
            <w:vMerge/>
            <w:shd w:val="clear" w:color="auto" w:fill="F2DBDB" w:themeFill="accent2" w:themeFillTint="33"/>
          </w:tcPr>
          <w:p w14:paraId="604EE527" w14:textId="77777777" w:rsidR="006A674C" w:rsidRPr="00132FAE" w:rsidRDefault="006A674C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F2DBDB" w:themeFill="accent2" w:themeFillTint="33"/>
          </w:tcPr>
          <w:p w14:paraId="4DB9F0B8" w14:textId="77777777" w:rsidR="006A674C" w:rsidRPr="00132FAE" w:rsidRDefault="006A674C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2DBDB" w:themeFill="accent2" w:themeFillTint="33"/>
          </w:tcPr>
          <w:p w14:paraId="71549DBB" w14:textId="77777777" w:rsidR="006A674C" w:rsidRPr="00132FAE" w:rsidRDefault="006A674C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shd w:val="clear" w:color="auto" w:fill="F2DBDB" w:themeFill="accent2" w:themeFillTint="33"/>
          </w:tcPr>
          <w:p w14:paraId="5633F56F" w14:textId="77777777" w:rsidR="006A674C" w:rsidRPr="00132FAE" w:rsidRDefault="006A674C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225B8FBF" w14:textId="77777777" w:rsidR="006A674C" w:rsidRPr="00132FAE" w:rsidRDefault="006A674C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Zdroj</w:t>
            </w:r>
          </w:p>
        </w:tc>
        <w:tc>
          <w:tcPr>
            <w:tcW w:w="976" w:type="dxa"/>
            <w:vMerge/>
            <w:shd w:val="clear" w:color="auto" w:fill="F2DBDB" w:themeFill="accent2" w:themeFillTint="33"/>
          </w:tcPr>
          <w:p w14:paraId="2DA665DC" w14:textId="77777777" w:rsidR="006A674C" w:rsidRDefault="006A674C" w:rsidP="001A0C19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vMerge/>
            <w:shd w:val="clear" w:color="auto" w:fill="F2DBDB" w:themeFill="accent2" w:themeFillTint="33"/>
          </w:tcPr>
          <w:p w14:paraId="639E69BC" w14:textId="77777777" w:rsidR="006A674C" w:rsidRPr="00132FAE" w:rsidRDefault="006A674C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A674C" w14:paraId="04229FDD" w14:textId="77777777" w:rsidTr="001A0C19">
        <w:trPr>
          <w:trHeight w:val="555"/>
        </w:trPr>
        <w:tc>
          <w:tcPr>
            <w:tcW w:w="703" w:type="dxa"/>
            <w:vMerge w:val="restart"/>
          </w:tcPr>
          <w:p w14:paraId="12720780" w14:textId="7EB5BEFB" w:rsidR="006A674C" w:rsidRDefault="006A674C" w:rsidP="006A674C">
            <w:pPr>
              <w:pStyle w:val="Texttabulka"/>
            </w:pPr>
            <w:r>
              <w:t>C</w:t>
            </w:r>
            <w:r w:rsidR="001A0C19">
              <w:t>2</w:t>
            </w:r>
            <w:r>
              <w:t xml:space="preserve">.1. </w:t>
            </w:r>
          </w:p>
        </w:tc>
        <w:tc>
          <w:tcPr>
            <w:tcW w:w="3362" w:type="dxa"/>
            <w:vMerge w:val="restart"/>
          </w:tcPr>
          <w:p w14:paraId="3B967DAF" w14:textId="6C8BA496" w:rsidR="006A674C" w:rsidRPr="00132FAE" w:rsidRDefault="006A674C" w:rsidP="006A674C">
            <w:pPr>
              <w:pStyle w:val="Texttabulka"/>
            </w:pPr>
            <w:r w:rsidRPr="00A84FCE">
              <w:t xml:space="preserve">Vytvoření návrhu jednotných </w:t>
            </w:r>
            <w:r w:rsidRPr="006447E3">
              <w:t>kvalifikačních</w:t>
            </w:r>
            <w:r w:rsidRPr="00A84FCE">
              <w:t xml:space="preserve"> podmínek (kvalifikační standardy)</w:t>
            </w:r>
          </w:p>
        </w:tc>
        <w:tc>
          <w:tcPr>
            <w:tcW w:w="2254" w:type="dxa"/>
            <w:vMerge w:val="restart"/>
          </w:tcPr>
          <w:p w14:paraId="176087A8" w14:textId="4435EEC6" w:rsidR="006A674C" w:rsidRPr="00132FAE" w:rsidRDefault="006A674C" w:rsidP="006A674C">
            <w:pPr>
              <w:pStyle w:val="Texttabulka"/>
            </w:pPr>
            <w:r>
              <w:t xml:space="preserve">Návrh jednotných kvalifikačních podmínek projednaný v MKS </w:t>
            </w:r>
          </w:p>
        </w:tc>
        <w:tc>
          <w:tcPr>
            <w:tcW w:w="1037" w:type="dxa"/>
            <w:vMerge w:val="restart"/>
          </w:tcPr>
          <w:p w14:paraId="6D40ECC7" w14:textId="64160B80" w:rsidR="006A674C" w:rsidRDefault="006A674C" w:rsidP="006A674C">
            <w:pPr>
              <w:pStyle w:val="Texttabulka"/>
            </w:pPr>
            <w:r>
              <w:t>06/2022</w:t>
            </w:r>
          </w:p>
        </w:tc>
        <w:tc>
          <w:tcPr>
            <w:tcW w:w="2965" w:type="dxa"/>
          </w:tcPr>
          <w:p w14:paraId="6EC889B3" w14:textId="3CC42B15" w:rsidR="006A674C" w:rsidRPr="00132FAE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1E57782A" w14:textId="4E93256C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1CA99889" w14:textId="7E0F83BC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314D78DE" w14:textId="3A13F3BB" w:rsidR="006A674C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</w:tr>
      <w:tr w:rsidR="006A674C" w14:paraId="0C452FE2" w14:textId="77777777" w:rsidTr="001A0C19">
        <w:trPr>
          <w:trHeight w:val="555"/>
        </w:trPr>
        <w:tc>
          <w:tcPr>
            <w:tcW w:w="703" w:type="dxa"/>
            <w:vMerge/>
          </w:tcPr>
          <w:p w14:paraId="3F5B9224" w14:textId="77777777" w:rsidR="006A674C" w:rsidRDefault="006A674C" w:rsidP="006A674C">
            <w:pPr>
              <w:pStyle w:val="Texttabulka"/>
            </w:pPr>
          </w:p>
        </w:tc>
        <w:tc>
          <w:tcPr>
            <w:tcW w:w="3362" w:type="dxa"/>
            <w:vMerge/>
          </w:tcPr>
          <w:p w14:paraId="3702330A" w14:textId="77777777" w:rsidR="006A674C" w:rsidRDefault="006A674C" w:rsidP="006A674C">
            <w:pPr>
              <w:pStyle w:val="Texttabulka"/>
            </w:pPr>
          </w:p>
        </w:tc>
        <w:tc>
          <w:tcPr>
            <w:tcW w:w="2254" w:type="dxa"/>
            <w:vMerge/>
          </w:tcPr>
          <w:p w14:paraId="6A6CD6CE" w14:textId="77777777" w:rsidR="006A674C" w:rsidRDefault="006A674C" w:rsidP="006A674C">
            <w:pPr>
              <w:pStyle w:val="Texttabulka"/>
            </w:pPr>
          </w:p>
        </w:tc>
        <w:tc>
          <w:tcPr>
            <w:tcW w:w="1037" w:type="dxa"/>
            <w:vMerge/>
          </w:tcPr>
          <w:p w14:paraId="6C79844F" w14:textId="77777777" w:rsidR="006A674C" w:rsidRDefault="006A674C" w:rsidP="006A674C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0CD5C4FC" w14:textId="5D8B4A1D" w:rsidR="006A674C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7FF2BBCE" w14:textId="343DCBE4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1E1BB9E3" w14:textId="77777777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28B6EA3F" w14:textId="77777777" w:rsidR="006A674C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6A674C" w14:paraId="28BF08AC" w14:textId="77777777" w:rsidTr="001A0C19">
        <w:trPr>
          <w:trHeight w:val="505"/>
        </w:trPr>
        <w:tc>
          <w:tcPr>
            <w:tcW w:w="703" w:type="dxa"/>
            <w:vMerge w:val="restart"/>
          </w:tcPr>
          <w:p w14:paraId="554A9F08" w14:textId="6A4F2F86" w:rsidR="006A674C" w:rsidRDefault="006A674C" w:rsidP="006A674C">
            <w:pPr>
              <w:pStyle w:val="Texttabulka"/>
            </w:pPr>
            <w:r>
              <w:t>C</w:t>
            </w:r>
            <w:r w:rsidR="001A0C19">
              <w:t>2</w:t>
            </w:r>
            <w:r>
              <w:t>.2.</w:t>
            </w:r>
          </w:p>
        </w:tc>
        <w:tc>
          <w:tcPr>
            <w:tcW w:w="3362" w:type="dxa"/>
            <w:vMerge w:val="restart"/>
          </w:tcPr>
          <w:p w14:paraId="2AC3DD02" w14:textId="18123E8D" w:rsidR="006A674C" w:rsidRPr="00132FAE" w:rsidRDefault="006A674C" w:rsidP="006A674C">
            <w:pPr>
              <w:pStyle w:val="Texttabulka"/>
            </w:pPr>
            <w:r w:rsidRPr="00F478FB">
              <w:t>Vytvoření návrh</w:t>
            </w:r>
            <w:r>
              <w:t>u</w:t>
            </w:r>
            <w:r w:rsidRPr="00F478FB">
              <w:t xml:space="preserve"> systému </w:t>
            </w:r>
            <w:r>
              <w:t xml:space="preserve">celoživotního </w:t>
            </w:r>
            <w:r w:rsidRPr="00F478FB">
              <w:t>vzdělávání</w:t>
            </w:r>
            <w:r>
              <w:t xml:space="preserve"> s vazbou na oprávnění pracovat s různými cílovými skupinami ohrožených dětí (střední a vysokoškolské vzdělání, další vzdělávání)</w:t>
            </w:r>
            <w:r w:rsidRPr="00F478FB">
              <w:t xml:space="preserve"> </w:t>
            </w:r>
          </w:p>
        </w:tc>
        <w:tc>
          <w:tcPr>
            <w:tcW w:w="2254" w:type="dxa"/>
            <w:vMerge w:val="restart"/>
          </w:tcPr>
          <w:p w14:paraId="37026D2B" w14:textId="0EF6693D" w:rsidR="006A674C" w:rsidRPr="00132FAE" w:rsidRDefault="006A674C" w:rsidP="006A674C">
            <w:pPr>
              <w:pStyle w:val="Texttabulka"/>
            </w:pPr>
            <w:r>
              <w:t>Návrh systému celoživotního vzdělávání projednaný v MKS</w:t>
            </w:r>
          </w:p>
        </w:tc>
        <w:tc>
          <w:tcPr>
            <w:tcW w:w="1037" w:type="dxa"/>
            <w:vMerge w:val="restart"/>
          </w:tcPr>
          <w:p w14:paraId="7322E37C" w14:textId="1E2FFD9D" w:rsidR="006A674C" w:rsidRPr="00132FAE" w:rsidRDefault="006A674C" w:rsidP="006A674C">
            <w:pPr>
              <w:pStyle w:val="Texttabulka"/>
            </w:pPr>
            <w:r>
              <w:t>12/2023</w:t>
            </w:r>
          </w:p>
        </w:tc>
        <w:tc>
          <w:tcPr>
            <w:tcW w:w="2965" w:type="dxa"/>
          </w:tcPr>
          <w:p w14:paraId="1C7DF639" w14:textId="32212935" w:rsidR="006A674C" w:rsidRPr="00132FAE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275BAB05" w14:textId="51829C22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503BF3FC" w14:textId="01B4D9CF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14:paraId="12149924" w14:textId="77777777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02BCAF25" w14:textId="225FA2F8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</w:tc>
        <w:tc>
          <w:tcPr>
            <w:tcW w:w="1713" w:type="dxa"/>
            <w:vMerge w:val="restart"/>
          </w:tcPr>
          <w:p w14:paraId="1B97C721" w14:textId="2B176191" w:rsidR="006A674C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</w:tr>
      <w:tr w:rsidR="006A674C" w:rsidRPr="00824AE1" w14:paraId="1F251FD9" w14:textId="77777777" w:rsidTr="001A0C19">
        <w:trPr>
          <w:trHeight w:val="518"/>
        </w:trPr>
        <w:tc>
          <w:tcPr>
            <w:tcW w:w="703" w:type="dxa"/>
            <w:vMerge/>
          </w:tcPr>
          <w:p w14:paraId="43BC6422" w14:textId="77777777" w:rsidR="006A674C" w:rsidRDefault="006A674C" w:rsidP="006A674C">
            <w:pPr>
              <w:pStyle w:val="Texttabulka"/>
            </w:pPr>
          </w:p>
        </w:tc>
        <w:tc>
          <w:tcPr>
            <w:tcW w:w="3362" w:type="dxa"/>
            <w:vMerge/>
          </w:tcPr>
          <w:p w14:paraId="2D5A484A" w14:textId="77777777" w:rsidR="006A674C" w:rsidRDefault="006A674C" w:rsidP="006A674C">
            <w:pPr>
              <w:pStyle w:val="Texttabulka"/>
            </w:pPr>
          </w:p>
        </w:tc>
        <w:tc>
          <w:tcPr>
            <w:tcW w:w="2254" w:type="dxa"/>
            <w:vMerge/>
          </w:tcPr>
          <w:p w14:paraId="7B9413D9" w14:textId="77777777" w:rsidR="006A674C" w:rsidRDefault="006A674C" w:rsidP="006A674C">
            <w:pPr>
              <w:pStyle w:val="Texttabulka"/>
            </w:pPr>
          </w:p>
        </w:tc>
        <w:tc>
          <w:tcPr>
            <w:tcW w:w="1037" w:type="dxa"/>
            <w:vMerge/>
          </w:tcPr>
          <w:p w14:paraId="7ACA6B48" w14:textId="77777777" w:rsidR="006A674C" w:rsidRDefault="006A674C" w:rsidP="006A674C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4282A84F" w14:textId="544BF1B1" w:rsidR="006A674C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</w:t>
            </w:r>
          </w:p>
        </w:tc>
        <w:tc>
          <w:tcPr>
            <w:tcW w:w="1132" w:type="dxa"/>
          </w:tcPr>
          <w:p w14:paraId="297FC1FB" w14:textId="1AACAAC8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25418783" w14:textId="77777777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5DF87173" w14:textId="77777777" w:rsidR="006A674C" w:rsidRPr="00824AE1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6A674C" w14:paraId="40184792" w14:textId="77777777" w:rsidTr="006A674C">
        <w:trPr>
          <w:trHeight w:val="505"/>
        </w:trPr>
        <w:tc>
          <w:tcPr>
            <w:tcW w:w="703" w:type="dxa"/>
            <w:vMerge w:val="restart"/>
          </w:tcPr>
          <w:p w14:paraId="63E1644A" w14:textId="59107410" w:rsidR="006A674C" w:rsidRDefault="006A674C" w:rsidP="006A674C">
            <w:pPr>
              <w:pStyle w:val="Texttabulka"/>
            </w:pPr>
            <w:r>
              <w:t>C</w:t>
            </w:r>
            <w:r w:rsidR="001A0C19">
              <w:t>2</w:t>
            </w:r>
            <w:r>
              <w:t>.3.</w:t>
            </w:r>
          </w:p>
        </w:tc>
        <w:tc>
          <w:tcPr>
            <w:tcW w:w="3362" w:type="dxa"/>
            <w:vMerge w:val="restart"/>
          </w:tcPr>
          <w:p w14:paraId="58D151C2" w14:textId="68DBC793" w:rsidR="006A674C" w:rsidRPr="00132FAE" w:rsidRDefault="006A674C" w:rsidP="006A674C">
            <w:pPr>
              <w:pStyle w:val="Texttabulka"/>
            </w:pPr>
            <w:r w:rsidRPr="00E10E87">
              <w:t>Vytvoření systému profesní podpory činnosti sociálních a dalších odborných pracovníků</w:t>
            </w:r>
            <w:r w:rsidR="00EA1BE9">
              <w:t>, kteří působí v systému péče o ohrožené děti a rodiny</w:t>
            </w:r>
          </w:p>
        </w:tc>
        <w:tc>
          <w:tcPr>
            <w:tcW w:w="2254" w:type="dxa"/>
            <w:vMerge w:val="restart"/>
          </w:tcPr>
          <w:p w14:paraId="713A6860" w14:textId="7E390DDC" w:rsidR="006A674C" w:rsidRPr="00132FAE" w:rsidRDefault="006A674C" w:rsidP="006A674C">
            <w:pPr>
              <w:pStyle w:val="Texttabulka"/>
            </w:pPr>
            <w:r>
              <w:t>Návrh systému profesní podpory projednaný v MKS</w:t>
            </w:r>
          </w:p>
        </w:tc>
        <w:tc>
          <w:tcPr>
            <w:tcW w:w="1037" w:type="dxa"/>
            <w:vMerge w:val="restart"/>
          </w:tcPr>
          <w:p w14:paraId="68C3101A" w14:textId="6DD5A07D" w:rsidR="006A674C" w:rsidRPr="00132FAE" w:rsidRDefault="006A674C" w:rsidP="006A674C">
            <w:pPr>
              <w:pStyle w:val="Texttabulka"/>
              <w:jc w:val="center"/>
            </w:pPr>
            <w:r>
              <w:t>12/2023</w:t>
            </w:r>
          </w:p>
        </w:tc>
        <w:tc>
          <w:tcPr>
            <w:tcW w:w="2965" w:type="dxa"/>
          </w:tcPr>
          <w:p w14:paraId="1E4D9E92" w14:textId="377AC715" w:rsidR="006A674C" w:rsidRPr="00132FAE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22C91AD0" w14:textId="519D4B95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1772504B" w14:textId="77777777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14:paraId="7F8A9C85" w14:textId="77777777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1ECBB75" w14:textId="77777777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</w:t>
            </w:r>
          </w:p>
          <w:p w14:paraId="181653E3" w14:textId="5F902FC7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</w:t>
            </w:r>
          </w:p>
        </w:tc>
        <w:tc>
          <w:tcPr>
            <w:tcW w:w="1713" w:type="dxa"/>
            <w:vMerge w:val="restart"/>
          </w:tcPr>
          <w:p w14:paraId="2B9CF964" w14:textId="4C7DA14B" w:rsidR="006A674C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</w:tr>
      <w:tr w:rsidR="006A674C" w:rsidRPr="00824AE1" w14:paraId="59E609F3" w14:textId="77777777" w:rsidTr="006A674C">
        <w:trPr>
          <w:trHeight w:val="518"/>
        </w:trPr>
        <w:tc>
          <w:tcPr>
            <w:tcW w:w="703" w:type="dxa"/>
            <w:vMerge/>
          </w:tcPr>
          <w:p w14:paraId="7E7E887F" w14:textId="77777777" w:rsidR="006A674C" w:rsidRDefault="006A674C" w:rsidP="006A674C">
            <w:pPr>
              <w:pStyle w:val="Texttabulka"/>
            </w:pPr>
          </w:p>
        </w:tc>
        <w:tc>
          <w:tcPr>
            <w:tcW w:w="3362" w:type="dxa"/>
            <w:vMerge/>
          </w:tcPr>
          <w:p w14:paraId="574775E2" w14:textId="77777777" w:rsidR="006A674C" w:rsidRDefault="006A674C" w:rsidP="006A674C">
            <w:pPr>
              <w:pStyle w:val="Texttabulka"/>
            </w:pPr>
          </w:p>
        </w:tc>
        <w:tc>
          <w:tcPr>
            <w:tcW w:w="2254" w:type="dxa"/>
            <w:vMerge/>
          </w:tcPr>
          <w:p w14:paraId="6B8241C8" w14:textId="77777777" w:rsidR="006A674C" w:rsidRDefault="006A674C" w:rsidP="006A674C">
            <w:pPr>
              <w:pStyle w:val="Texttabulka"/>
            </w:pPr>
          </w:p>
        </w:tc>
        <w:tc>
          <w:tcPr>
            <w:tcW w:w="1037" w:type="dxa"/>
            <w:vMerge/>
          </w:tcPr>
          <w:p w14:paraId="7F2277F5" w14:textId="77777777" w:rsidR="006A674C" w:rsidRDefault="006A674C" w:rsidP="006A674C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6860FE31" w14:textId="2C25C000" w:rsidR="006A674C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MSp, MK</w:t>
            </w:r>
          </w:p>
        </w:tc>
        <w:tc>
          <w:tcPr>
            <w:tcW w:w="1132" w:type="dxa"/>
          </w:tcPr>
          <w:p w14:paraId="6C04984E" w14:textId="1A697AD5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0753E7DE" w14:textId="77777777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38F2E91F" w14:textId="77777777" w:rsidR="006A674C" w:rsidRPr="00824AE1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6A674C" w14:paraId="56CD9007" w14:textId="77777777" w:rsidTr="006A674C">
        <w:trPr>
          <w:trHeight w:val="505"/>
        </w:trPr>
        <w:tc>
          <w:tcPr>
            <w:tcW w:w="703" w:type="dxa"/>
            <w:vMerge w:val="restart"/>
          </w:tcPr>
          <w:p w14:paraId="3B2B5E51" w14:textId="55EBA90F" w:rsidR="006A674C" w:rsidRDefault="006A674C" w:rsidP="006A674C">
            <w:pPr>
              <w:pStyle w:val="Texttabulka"/>
            </w:pPr>
            <w:r>
              <w:t>C</w:t>
            </w:r>
            <w:r w:rsidR="001A0C19">
              <w:t>2</w:t>
            </w:r>
            <w:r>
              <w:t>.4.</w:t>
            </w:r>
          </w:p>
        </w:tc>
        <w:tc>
          <w:tcPr>
            <w:tcW w:w="3362" w:type="dxa"/>
            <w:vMerge w:val="restart"/>
          </w:tcPr>
          <w:p w14:paraId="09CE16C1" w14:textId="44EB00AF" w:rsidR="006A674C" w:rsidRPr="00132FAE" w:rsidRDefault="007C587A" w:rsidP="006A674C">
            <w:pPr>
              <w:pStyle w:val="Texttabulka"/>
            </w:pPr>
            <w:r w:rsidRPr="007C587A">
              <w:t xml:space="preserve">Ukotvení kvalifikačních podmínek, systému celoživotního vzdělání a </w:t>
            </w:r>
            <w:r w:rsidRPr="007C587A">
              <w:lastRenderedPageBreak/>
              <w:t>profesní podpory do právní úpravy (zákon o sociálních pracovnících, novelizace školských, zdravotnických a další předpisů) u činností, které se týkají působení v oblasti sociálně-právní ochrany a dalších systémech péče o ohrožené děti a rodiny.</w:t>
            </w:r>
          </w:p>
        </w:tc>
        <w:tc>
          <w:tcPr>
            <w:tcW w:w="2254" w:type="dxa"/>
            <w:vMerge w:val="restart"/>
          </w:tcPr>
          <w:p w14:paraId="424BAEF9" w14:textId="03A645CE" w:rsidR="006A674C" w:rsidRPr="00132FAE" w:rsidRDefault="006A674C" w:rsidP="006A674C">
            <w:pPr>
              <w:pStyle w:val="Texttabulka"/>
            </w:pPr>
            <w:r>
              <w:lastRenderedPageBreak/>
              <w:t xml:space="preserve">Návrh právní úpravy kvalifikačních podmínek </w:t>
            </w:r>
            <w:r>
              <w:lastRenderedPageBreak/>
              <w:t>a celoživotního vzdělávání schválený vládou</w:t>
            </w:r>
          </w:p>
        </w:tc>
        <w:tc>
          <w:tcPr>
            <w:tcW w:w="1037" w:type="dxa"/>
            <w:vMerge w:val="restart"/>
          </w:tcPr>
          <w:p w14:paraId="6C845D85" w14:textId="1CD0A56A" w:rsidR="006A674C" w:rsidRPr="00132FAE" w:rsidRDefault="006A674C" w:rsidP="006A674C">
            <w:pPr>
              <w:pStyle w:val="Texttabulka"/>
              <w:jc w:val="center"/>
            </w:pPr>
            <w:r>
              <w:lastRenderedPageBreak/>
              <w:t>12/2024</w:t>
            </w:r>
          </w:p>
        </w:tc>
        <w:tc>
          <w:tcPr>
            <w:tcW w:w="2965" w:type="dxa"/>
          </w:tcPr>
          <w:p w14:paraId="2D04BA11" w14:textId="0B66821E" w:rsidR="006A674C" w:rsidRPr="00132FAE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2962F6AB" w14:textId="259C1526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5641CA0D" w14:textId="77777777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14:paraId="2312C1CE" w14:textId="77777777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1B5FCD5C" w14:textId="77777777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333</w:t>
            </w:r>
          </w:p>
          <w:p w14:paraId="549DC574" w14:textId="6A149F98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</w:tc>
        <w:tc>
          <w:tcPr>
            <w:tcW w:w="1713" w:type="dxa"/>
            <w:vMerge w:val="restart"/>
          </w:tcPr>
          <w:p w14:paraId="43ACC9FC" w14:textId="3EE7147C" w:rsidR="006A674C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1.2.</w:t>
            </w:r>
          </w:p>
        </w:tc>
      </w:tr>
      <w:tr w:rsidR="006A674C" w:rsidRPr="00824AE1" w14:paraId="09E24EAF" w14:textId="77777777" w:rsidTr="006A674C">
        <w:trPr>
          <w:trHeight w:val="518"/>
        </w:trPr>
        <w:tc>
          <w:tcPr>
            <w:tcW w:w="703" w:type="dxa"/>
            <w:vMerge/>
          </w:tcPr>
          <w:p w14:paraId="271B4153" w14:textId="77777777" w:rsidR="006A674C" w:rsidRDefault="006A674C" w:rsidP="006A674C">
            <w:pPr>
              <w:pStyle w:val="Texttabulka"/>
            </w:pPr>
          </w:p>
        </w:tc>
        <w:tc>
          <w:tcPr>
            <w:tcW w:w="3362" w:type="dxa"/>
            <w:vMerge/>
          </w:tcPr>
          <w:p w14:paraId="5BA5CC64" w14:textId="77777777" w:rsidR="006A674C" w:rsidRDefault="006A674C" w:rsidP="006A674C">
            <w:pPr>
              <w:pStyle w:val="Texttabulka"/>
            </w:pPr>
          </w:p>
        </w:tc>
        <w:tc>
          <w:tcPr>
            <w:tcW w:w="2254" w:type="dxa"/>
            <w:vMerge/>
          </w:tcPr>
          <w:p w14:paraId="029EFDDC" w14:textId="77777777" w:rsidR="006A674C" w:rsidRDefault="006A674C" w:rsidP="006A674C">
            <w:pPr>
              <w:pStyle w:val="Texttabulka"/>
            </w:pPr>
          </w:p>
        </w:tc>
        <w:tc>
          <w:tcPr>
            <w:tcW w:w="1037" w:type="dxa"/>
            <w:vMerge/>
          </w:tcPr>
          <w:p w14:paraId="287D991F" w14:textId="77777777" w:rsidR="006A674C" w:rsidRDefault="006A674C" w:rsidP="006A674C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7567F694" w14:textId="2DA54306" w:rsidR="006A674C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MSp</w:t>
            </w:r>
          </w:p>
        </w:tc>
        <w:tc>
          <w:tcPr>
            <w:tcW w:w="1132" w:type="dxa"/>
          </w:tcPr>
          <w:p w14:paraId="306B8513" w14:textId="6FE40D65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27DD06BE" w14:textId="77777777" w:rsidR="006A674C" w:rsidRDefault="006A674C" w:rsidP="006A674C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65585C85" w14:textId="77777777" w:rsidR="006A674C" w:rsidRPr="00824AE1" w:rsidRDefault="006A674C" w:rsidP="006A674C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A0C19" w14:paraId="0B8C27FB" w14:textId="77777777" w:rsidTr="001A0C19">
        <w:trPr>
          <w:trHeight w:val="505"/>
        </w:trPr>
        <w:tc>
          <w:tcPr>
            <w:tcW w:w="703" w:type="dxa"/>
            <w:vMerge w:val="restart"/>
          </w:tcPr>
          <w:p w14:paraId="48A53DA6" w14:textId="373061E2" w:rsidR="001A0C19" w:rsidRDefault="001A0C19" w:rsidP="001A0C19">
            <w:pPr>
              <w:pStyle w:val="Texttabulka"/>
            </w:pPr>
            <w:r>
              <w:lastRenderedPageBreak/>
              <w:t>C2.5.</w:t>
            </w:r>
          </w:p>
        </w:tc>
        <w:tc>
          <w:tcPr>
            <w:tcW w:w="3362" w:type="dxa"/>
            <w:vMerge w:val="restart"/>
          </w:tcPr>
          <w:p w14:paraId="063ADFB3" w14:textId="1924221D" w:rsidR="001A0C19" w:rsidRPr="00132FAE" w:rsidRDefault="001A0C19" w:rsidP="001A0C19">
            <w:pPr>
              <w:pStyle w:val="Texttabulka"/>
            </w:pPr>
            <w:r>
              <w:t xml:space="preserve">Vytvoření vzdělávacích </w:t>
            </w:r>
            <w:r w:rsidRPr="00A0254B">
              <w:t>programů pro odbornou veřejnost v</w:t>
            </w:r>
            <w:r>
              <w:t> </w:t>
            </w:r>
            <w:r w:rsidRPr="00A0254B">
              <w:t>oblasti práce se znevýhodněnými dětmi (plánování a realizace opatření proti přímé i nepřímé diskriminaci znevýhodněných dětí)</w:t>
            </w:r>
          </w:p>
        </w:tc>
        <w:tc>
          <w:tcPr>
            <w:tcW w:w="2254" w:type="dxa"/>
            <w:vMerge w:val="restart"/>
          </w:tcPr>
          <w:p w14:paraId="1BA49A11" w14:textId="2705FB6F" w:rsidR="001A0C19" w:rsidRPr="00132FAE" w:rsidRDefault="001A0C19" w:rsidP="001A0C19">
            <w:pPr>
              <w:pStyle w:val="Texttabulka"/>
            </w:pPr>
            <w:r>
              <w:t xml:space="preserve">Vytvořené vzdělávací programy </w:t>
            </w:r>
          </w:p>
        </w:tc>
        <w:tc>
          <w:tcPr>
            <w:tcW w:w="1037" w:type="dxa"/>
            <w:vMerge w:val="restart"/>
          </w:tcPr>
          <w:p w14:paraId="14B72EF5" w14:textId="2DFB4026" w:rsidR="001A0C19" w:rsidRPr="00132FAE" w:rsidRDefault="001A0C19" w:rsidP="001A0C19">
            <w:pPr>
              <w:pStyle w:val="Texttabulka"/>
              <w:jc w:val="center"/>
            </w:pPr>
            <w:r>
              <w:t>12/2023</w:t>
            </w:r>
          </w:p>
        </w:tc>
        <w:tc>
          <w:tcPr>
            <w:tcW w:w="2965" w:type="dxa"/>
          </w:tcPr>
          <w:p w14:paraId="529129FF" w14:textId="3FA7BC76" w:rsidR="001A0C19" w:rsidRPr="00132FAE" w:rsidRDefault="001A0C19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2604EFEF" w14:textId="68583C55" w:rsidR="001A0C19" w:rsidRDefault="001A0C19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76" w:type="dxa"/>
            <w:vMerge w:val="restart"/>
          </w:tcPr>
          <w:p w14:paraId="26756490" w14:textId="12AD51DD" w:rsidR="001A0C19" w:rsidRDefault="001A0C19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009FBFC2" w14:textId="2F71B4D4" w:rsidR="001A0C19" w:rsidRDefault="001A0C19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1.3., 3.2</w:t>
            </w:r>
            <w:r w:rsidR="00B22C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a</w:t>
            </w:r>
          </w:p>
        </w:tc>
      </w:tr>
      <w:tr w:rsidR="007206ED" w:rsidRPr="00824AE1" w14:paraId="0FF4CC64" w14:textId="77777777" w:rsidTr="007206ED">
        <w:trPr>
          <w:trHeight w:val="578"/>
        </w:trPr>
        <w:tc>
          <w:tcPr>
            <w:tcW w:w="703" w:type="dxa"/>
            <w:vMerge/>
          </w:tcPr>
          <w:p w14:paraId="1AE68BFF" w14:textId="77777777" w:rsidR="007206ED" w:rsidRDefault="007206ED" w:rsidP="001A0C19">
            <w:pPr>
              <w:pStyle w:val="Texttabulka"/>
            </w:pPr>
          </w:p>
        </w:tc>
        <w:tc>
          <w:tcPr>
            <w:tcW w:w="3362" w:type="dxa"/>
            <w:vMerge/>
          </w:tcPr>
          <w:p w14:paraId="19958361" w14:textId="77777777" w:rsidR="007206ED" w:rsidRDefault="007206ED" w:rsidP="001A0C19">
            <w:pPr>
              <w:pStyle w:val="Texttabulka"/>
            </w:pPr>
          </w:p>
        </w:tc>
        <w:tc>
          <w:tcPr>
            <w:tcW w:w="2254" w:type="dxa"/>
            <w:vMerge/>
          </w:tcPr>
          <w:p w14:paraId="17DDD1E2" w14:textId="77777777" w:rsidR="007206ED" w:rsidRDefault="007206ED" w:rsidP="001A0C19">
            <w:pPr>
              <w:pStyle w:val="Texttabulka"/>
            </w:pPr>
          </w:p>
        </w:tc>
        <w:tc>
          <w:tcPr>
            <w:tcW w:w="1037" w:type="dxa"/>
            <w:vMerge/>
          </w:tcPr>
          <w:p w14:paraId="33C97852" w14:textId="77777777" w:rsidR="007206ED" w:rsidRDefault="007206ED" w:rsidP="001A0C19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0FAB76A6" w14:textId="77777777" w:rsidR="007206ED" w:rsidRDefault="007206ED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MZ, MSp, MV</w:t>
            </w:r>
          </w:p>
          <w:p w14:paraId="79F6509A" w14:textId="77777777" w:rsidR="007206ED" w:rsidRDefault="007206ED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  <w:p w14:paraId="1A2AFF21" w14:textId="77777777" w:rsidR="007206ED" w:rsidRDefault="007206ED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  <w:p w14:paraId="5319C03C" w14:textId="797F0D37" w:rsidR="007206ED" w:rsidRDefault="007206ED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1DF0A935" w14:textId="195E6F93" w:rsidR="007206ED" w:rsidRDefault="007206ED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34982B86" w14:textId="77777777" w:rsidR="007206ED" w:rsidRDefault="007206ED" w:rsidP="001A0C1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4CCA8247" w14:textId="77777777" w:rsidR="007206ED" w:rsidRPr="00824AE1" w:rsidRDefault="007206ED" w:rsidP="001A0C1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6A674C" w:rsidRPr="00B22F43" w14:paraId="3BAE9F8B" w14:textId="77777777" w:rsidTr="001A0C19">
        <w:trPr>
          <w:trHeight w:val="701"/>
        </w:trPr>
        <w:tc>
          <w:tcPr>
            <w:tcW w:w="14142" w:type="dxa"/>
            <w:gridSpan w:val="8"/>
          </w:tcPr>
          <w:p w14:paraId="530D2E1B" w14:textId="075C7839" w:rsidR="006A674C" w:rsidRPr="00B22F43" w:rsidRDefault="007206ED" w:rsidP="007206ED">
            <w:pPr>
              <w:pStyle w:val="Texttabulka"/>
              <w:jc w:val="both"/>
              <w:rPr>
                <w:bCs/>
              </w:rPr>
            </w:pPr>
            <w:r w:rsidRPr="00944E85">
              <w:rPr>
                <w:b/>
              </w:rPr>
              <w:t>Komentář:</w:t>
            </w:r>
            <w:r>
              <w:t xml:space="preserve"> Při realizaci aktivit budou využity výstupy Individuálního projektu MPSV „Systémový rozvoj a podpora nástrojů sociálně-právní ochrany dět</w:t>
            </w:r>
            <w:r w:rsidRPr="00301279">
              <w:t>í</w:t>
            </w:r>
            <w:r>
              <w:t xml:space="preserve">“. Oblast vzdělávání bude funkčně propojena s dalšími oblastmi profesní podpory </w:t>
            </w:r>
            <w:r w:rsidRPr="00DF266A">
              <w:t>(supervize, intervize, práce se syndromem vyhoření)</w:t>
            </w:r>
            <w:r>
              <w:t>. Dojde k navázání kompetencí (vzdělání a praxe) na oprávnění řešit odborně náročnější úkoly a kariérní postup. Co se týče právní úpravy, bude realizace aktivit akčního plánu koordinována s procese</w:t>
            </w:r>
            <w:r w:rsidR="00A44C8A">
              <w:t>m</w:t>
            </w:r>
            <w:r>
              <w:t xml:space="preserve"> přípravy zákona o sociálních pracovnících, případně novým zákonem o ochraně dětí. Další odbornosti bud</w:t>
            </w:r>
            <w:r w:rsidR="00A44C8A">
              <w:t>ou</w:t>
            </w:r>
            <w:r>
              <w:t xml:space="preserve"> řešeny případnou novelizací již existujících právních předpisů (zákon o pedagogických pracovnících, zákon o nelékařských zdravotnických povoláních atd.).</w:t>
            </w:r>
            <w:r w:rsidR="007C587A">
              <w:t xml:space="preserve"> </w:t>
            </w:r>
            <w:r w:rsidR="006331A3">
              <w:t>R</w:t>
            </w:r>
            <w:r w:rsidR="007C587A" w:rsidRPr="007C587A">
              <w:t xml:space="preserve">ealizace </w:t>
            </w:r>
            <w:r w:rsidR="006331A3">
              <w:t xml:space="preserve">návrhu </w:t>
            </w:r>
            <w:r w:rsidR="006331A3" w:rsidRPr="006331A3">
              <w:t xml:space="preserve">uceleného systému vzdělávání a profesní podpory pro osoby pracující s ohroženými dětmi </w:t>
            </w:r>
            <w:r w:rsidR="007C587A" w:rsidRPr="007C587A">
              <w:t>bude koordinována společně s věcně příslušnými útvary při procesu přípravy zákona o sociálních pracovnících. Plán</w:t>
            </w:r>
            <w:r w:rsidR="006331A3">
              <w:t>ované aktivity</w:t>
            </w:r>
            <w:r w:rsidR="007C587A" w:rsidRPr="007C587A">
              <w:t xml:space="preserve"> bud</w:t>
            </w:r>
            <w:r w:rsidR="006331A3">
              <w:t>ou</w:t>
            </w:r>
            <w:r w:rsidR="007C587A" w:rsidRPr="007C587A">
              <w:t xml:space="preserve"> propojen</w:t>
            </w:r>
            <w:r w:rsidR="006331A3">
              <w:t>y</w:t>
            </w:r>
            <w:r w:rsidR="007C587A" w:rsidRPr="007C587A">
              <w:t xml:space="preserve"> s další prof</w:t>
            </w:r>
            <w:r w:rsidR="006331A3">
              <w:t>esní podporou</w:t>
            </w:r>
            <w:r w:rsidR="007C587A" w:rsidRPr="007C587A">
              <w:t xml:space="preserve"> a bud</w:t>
            </w:r>
            <w:r w:rsidR="006331A3">
              <w:t>ou</w:t>
            </w:r>
            <w:r w:rsidR="007C587A" w:rsidRPr="007C587A">
              <w:t xml:space="preserve"> zapadat do celorepublikové koncepce sociální práce obecně.</w:t>
            </w:r>
          </w:p>
        </w:tc>
      </w:tr>
      <w:tr w:rsidR="006A674C" w:rsidRPr="00E70A6B" w14:paraId="5FFDD286" w14:textId="77777777" w:rsidTr="001A0C19">
        <w:trPr>
          <w:trHeight w:val="493"/>
        </w:trPr>
        <w:tc>
          <w:tcPr>
            <w:tcW w:w="14142" w:type="dxa"/>
            <w:gridSpan w:val="8"/>
          </w:tcPr>
          <w:p w14:paraId="352B7A41" w14:textId="39BC81B8" w:rsidR="006A674C" w:rsidRPr="00E70A6B" w:rsidRDefault="006A674C" w:rsidP="001A0C19">
            <w:pPr>
              <w:shd w:val="clear" w:color="auto" w:fill="auto"/>
              <w:spacing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Koordinace s dalšími aktivitami akčního plánu: </w:t>
            </w:r>
            <w:r>
              <w:rPr>
                <w:sz w:val="18"/>
                <w:szCs w:val="18"/>
              </w:rPr>
              <w:t>Realizace aktivity bude koordinována zejména s plněním aktivit</w:t>
            </w:r>
            <w:r w:rsidR="00EA5C0B">
              <w:rPr>
                <w:sz w:val="18"/>
                <w:szCs w:val="18"/>
              </w:rPr>
              <w:t xml:space="preserve"> </w:t>
            </w:r>
            <w:r w:rsidR="00972100">
              <w:rPr>
                <w:sz w:val="18"/>
                <w:szCs w:val="18"/>
              </w:rPr>
              <w:t>C1</w:t>
            </w:r>
            <w:r w:rsidR="002411A1">
              <w:rPr>
                <w:sz w:val="18"/>
                <w:szCs w:val="18"/>
              </w:rPr>
              <w:t xml:space="preserve"> (celoživotní vzdělávání a profesní podpora) a</w:t>
            </w:r>
            <w:r w:rsidR="00972100">
              <w:rPr>
                <w:sz w:val="18"/>
                <w:szCs w:val="18"/>
              </w:rPr>
              <w:t xml:space="preserve"> </w:t>
            </w:r>
            <w:r w:rsidR="00EA5C0B" w:rsidRPr="00EA5C0B">
              <w:rPr>
                <w:sz w:val="18"/>
                <w:szCs w:val="18"/>
              </w:rPr>
              <w:t>A</w:t>
            </w:r>
            <w:r w:rsidR="000F6BE2">
              <w:rPr>
                <w:sz w:val="18"/>
                <w:szCs w:val="18"/>
              </w:rPr>
              <w:t>3</w:t>
            </w:r>
            <w:r w:rsidR="00EA5C0B" w:rsidRPr="00EA5C0B">
              <w:rPr>
                <w:sz w:val="18"/>
                <w:szCs w:val="18"/>
              </w:rPr>
              <w:t xml:space="preserve"> (vznik nové právní úpravy).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176B032F" w14:textId="609F79E0" w:rsidR="006A674C" w:rsidRDefault="006A674C" w:rsidP="00873015"/>
    <w:p w14:paraId="61136E99" w14:textId="554BF2BA" w:rsidR="00464240" w:rsidRDefault="00464240" w:rsidP="00873015"/>
    <w:p w14:paraId="5DABA85A" w14:textId="1D667C49" w:rsidR="002B31D8" w:rsidRDefault="002B31D8" w:rsidP="00873015"/>
    <w:p w14:paraId="7FBAAC18" w14:textId="37692209" w:rsidR="002B31D8" w:rsidRDefault="002B31D8" w:rsidP="00873015"/>
    <w:p w14:paraId="574B7CEC" w14:textId="060458C8" w:rsidR="002B31D8" w:rsidRDefault="002B31D8" w:rsidP="00873015"/>
    <w:p w14:paraId="6FCEAB79" w14:textId="77777777" w:rsidR="002B31D8" w:rsidRDefault="002B31D8" w:rsidP="00873015"/>
    <w:p w14:paraId="6CEC1E10" w14:textId="394A3B9B" w:rsidR="00464240" w:rsidRDefault="00464240" w:rsidP="00873015"/>
    <w:p w14:paraId="6FDD8372" w14:textId="200899F6" w:rsidR="00464240" w:rsidRDefault="00464240" w:rsidP="00873015"/>
    <w:p w14:paraId="05073B6D" w14:textId="017F7BE6" w:rsidR="00464240" w:rsidRDefault="00464240" w:rsidP="00873015"/>
    <w:p w14:paraId="30E90DFF" w14:textId="4E6B515D" w:rsidR="003611B3" w:rsidRDefault="003611B3" w:rsidP="003611B3">
      <w:pPr>
        <w:pStyle w:val="Nadpis1"/>
      </w:pPr>
      <w:r>
        <w:t xml:space="preserve">OKRUH OPATŘENÍ D: Osvěta a komunikace </w:t>
      </w:r>
    </w:p>
    <w:p w14:paraId="78D07A7E" w14:textId="45AD1795" w:rsidR="003611B3" w:rsidRDefault="003611B3" w:rsidP="00873015"/>
    <w:p w14:paraId="1C6E80E1" w14:textId="72DE1705" w:rsidR="003611B3" w:rsidRDefault="003611B3" w:rsidP="00873015">
      <w:r>
        <w:t xml:space="preserve">Část dílčích cílů Národní strategie se zaměřuje na oblast komunikace, a to v několika směrech. Jde jednak o zapojování dětí do rozhodovacích procesů a aktivní práci s názorem dětí. Druhou rovinu představuje práce s prostředím, v němž děti a rodiny žijí, například přístupy laické i odborné veřejnosti k právům dětí. </w:t>
      </w:r>
      <w:r w:rsidR="00EF3CB6" w:rsidRPr="00EF3CB6">
        <w:rPr>
          <w:b/>
          <w:bCs/>
        </w:rPr>
        <w:t>Okruh opatření D: Osvěta a komunikace</w:t>
      </w:r>
      <w:r w:rsidR="00EF3CB6">
        <w:t xml:space="preserve"> je tak úzce propojen s oblastí znalostí a vzdělávání, při práci se širokou veřejností ji však výrazně přesahuje.  </w:t>
      </w: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703"/>
        <w:gridCol w:w="3354"/>
        <w:gridCol w:w="2251"/>
        <w:gridCol w:w="1036"/>
        <w:gridCol w:w="2958"/>
        <w:gridCol w:w="1154"/>
        <w:gridCol w:w="976"/>
        <w:gridCol w:w="1710"/>
      </w:tblGrid>
      <w:tr w:rsidR="003611B3" w:rsidRPr="00040DBB" w14:paraId="7CD6B127" w14:textId="77777777" w:rsidTr="001A0C19">
        <w:tc>
          <w:tcPr>
            <w:tcW w:w="703" w:type="dxa"/>
            <w:shd w:val="clear" w:color="auto" w:fill="D99594" w:themeFill="accent2" w:themeFillTint="99"/>
          </w:tcPr>
          <w:p w14:paraId="3DFD74C0" w14:textId="6EA606F1" w:rsidR="003611B3" w:rsidRPr="00040DBB" w:rsidRDefault="003611B3" w:rsidP="001A0C19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D1</w:t>
            </w:r>
          </w:p>
        </w:tc>
        <w:tc>
          <w:tcPr>
            <w:tcW w:w="13439" w:type="dxa"/>
            <w:gridSpan w:val="7"/>
            <w:shd w:val="clear" w:color="auto" w:fill="D99594" w:themeFill="accent2" w:themeFillTint="99"/>
          </w:tcPr>
          <w:p w14:paraId="3F74BF2B" w14:textId="63350DDB" w:rsidR="003611B3" w:rsidRPr="00040DBB" w:rsidRDefault="003611B3" w:rsidP="001A0C19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Vytvoření prostředí přátelského k zapojování dětí </w:t>
            </w:r>
            <w:r w:rsidR="00A44C8A">
              <w:rPr>
                <w:b/>
                <w:bCs/>
                <w:sz w:val="20"/>
                <w:szCs w:val="20"/>
              </w:rPr>
              <w:t>d</w:t>
            </w:r>
            <w:r>
              <w:rPr>
                <w:b/>
                <w:bCs/>
                <w:sz w:val="20"/>
                <w:szCs w:val="20"/>
              </w:rPr>
              <w:t xml:space="preserve">o rozhodovacích procesů </w:t>
            </w:r>
          </w:p>
        </w:tc>
      </w:tr>
      <w:tr w:rsidR="003611B3" w:rsidRPr="00132FAE" w14:paraId="377974C7" w14:textId="77777777" w:rsidTr="001A0C19">
        <w:tc>
          <w:tcPr>
            <w:tcW w:w="703" w:type="dxa"/>
            <w:vMerge w:val="restart"/>
            <w:shd w:val="clear" w:color="auto" w:fill="F2DBDB" w:themeFill="accent2" w:themeFillTint="33"/>
          </w:tcPr>
          <w:p w14:paraId="535731E2" w14:textId="77777777" w:rsidR="003611B3" w:rsidRPr="00132FAE" w:rsidRDefault="003611B3" w:rsidP="001A0C19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62" w:type="dxa"/>
            <w:vMerge w:val="restart"/>
            <w:shd w:val="clear" w:color="auto" w:fill="F2DBDB" w:themeFill="accent2" w:themeFillTint="33"/>
          </w:tcPr>
          <w:p w14:paraId="532189BC" w14:textId="77777777" w:rsidR="003611B3" w:rsidRPr="00132FAE" w:rsidRDefault="003611B3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Popis dílčí aktivity</w:t>
            </w:r>
          </w:p>
          <w:p w14:paraId="48ADDAF2" w14:textId="77777777" w:rsidR="003611B3" w:rsidRPr="00132FAE" w:rsidRDefault="003611B3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F2DBDB" w:themeFill="accent2" w:themeFillTint="33"/>
          </w:tcPr>
          <w:p w14:paraId="50B55419" w14:textId="77777777" w:rsidR="003611B3" w:rsidRPr="00132FAE" w:rsidRDefault="003611B3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Indikátor plnění</w:t>
            </w:r>
          </w:p>
        </w:tc>
        <w:tc>
          <w:tcPr>
            <w:tcW w:w="1037" w:type="dxa"/>
            <w:vMerge w:val="restart"/>
            <w:shd w:val="clear" w:color="auto" w:fill="F2DBDB" w:themeFill="accent2" w:themeFillTint="33"/>
          </w:tcPr>
          <w:p w14:paraId="57682948" w14:textId="77777777" w:rsidR="003611B3" w:rsidRPr="00132FAE" w:rsidRDefault="003611B3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Termín plnění</w:t>
            </w:r>
          </w:p>
        </w:tc>
        <w:tc>
          <w:tcPr>
            <w:tcW w:w="2965" w:type="dxa"/>
            <w:shd w:val="clear" w:color="auto" w:fill="F2DBDB" w:themeFill="accent2" w:themeFillTint="33"/>
          </w:tcPr>
          <w:p w14:paraId="5204A611" w14:textId="77777777" w:rsidR="003611B3" w:rsidRPr="00132FAE" w:rsidRDefault="003611B3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dpovědnost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1763BE22" w14:textId="77777777" w:rsidR="003611B3" w:rsidRPr="00132FAE" w:rsidRDefault="003611B3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Náklad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132F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(tis. Kč)</w:t>
            </w:r>
          </w:p>
        </w:tc>
        <w:tc>
          <w:tcPr>
            <w:tcW w:w="976" w:type="dxa"/>
            <w:vMerge w:val="restart"/>
            <w:shd w:val="clear" w:color="auto" w:fill="F2DBDB" w:themeFill="accent2" w:themeFillTint="33"/>
          </w:tcPr>
          <w:p w14:paraId="6881DDAA" w14:textId="77777777" w:rsidR="003611B3" w:rsidRDefault="003611B3" w:rsidP="001A0C19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Kapitola</w:t>
            </w:r>
          </w:p>
          <w:p w14:paraId="5921AF41" w14:textId="77777777" w:rsidR="003611B3" w:rsidRPr="00132FAE" w:rsidRDefault="003611B3" w:rsidP="001A0C19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132FAE">
              <w:rPr>
                <w:b/>
                <w:bCs/>
                <w:sz w:val="18"/>
                <w:szCs w:val="18"/>
              </w:rPr>
              <w:t>ozpočtu</w:t>
            </w:r>
          </w:p>
        </w:tc>
        <w:tc>
          <w:tcPr>
            <w:tcW w:w="1713" w:type="dxa"/>
            <w:vMerge w:val="restart"/>
            <w:shd w:val="clear" w:color="auto" w:fill="F2DBDB" w:themeFill="accent2" w:themeFillTint="33"/>
          </w:tcPr>
          <w:p w14:paraId="7C4D2B0C" w14:textId="77777777" w:rsidR="003611B3" w:rsidRPr="00132FAE" w:rsidRDefault="003611B3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Dotčená opatření Národní str</w:t>
            </w:r>
            <w:r>
              <w:rPr>
                <w:b/>
                <w:bCs/>
                <w:sz w:val="18"/>
                <w:szCs w:val="18"/>
              </w:rPr>
              <w:t>ategie</w:t>
            </w:r>
          </w:p>
        </w:tc>
      </w:tr>
      <w:tr w:rsidR="003611B3" w:rsidRPr="00132FAE" w14:paraId="22CA6410" w14:textId="77777777" w:rsidTr="001A0C19">
        <w:tc>
          <w:tcPr>
            <w:tcW w:w="703" w:type="dxa"/>
            <w:vMerge/>
            <w:shd w:val="clear" w:color="auto" w:fill="F2DBDB" w:themeFill="accent2" w:themeFillTint="33"/>
          </w:tcPr>
          <w:p w14:paraId="4981D53A" w14:textId="77777777" w:rsidR="003611B3" w:rsidRDefault="003611B3" w:rsidP="001A0C19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2" w:type="dxa"/>
            <w:vMerge/>
            <w:shd w:val="clear" w:color="auto" w:fill="F2DBDB" w:themeFill="accent2" w:themeFillTint="33"/>
          </w:tcPr>
          <w:p w14:paraId="14DDF13B" w14:textId="77777777" w:rsidR="003611B3" w:rsidRPr="00132FAE" w:rsidRDefault="003611B3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F2DBDB" w:themeFill="accent2" w:themeFillTint="33"/>
          </w:tcPr>
          <w:p w14:paraId="217C3223" w14:textId="77777777" w:rsidR="003611B3" w:rsidRPr="00132FAE" w:rsidRDefault="003611B3" w:rsidP="001A0C19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2DBDB" w:themeFill="accent2" w:themeFillTint="33"/>
          </w:tcPr>
          <w:p w14:paraId="349C2A0E" w14:textId="77777777" w:rsidR="003611B3" w:rsidRPr="00132FAE" w:rsidRDefault="003611B3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shd w:val="clear" w:color="auto" w:fill="F2DBDB" w:themeFill="accent2" w:themeFillTint="33"/>
          </w:tcPr>
          <w:p w14:paraId="66061D8C" w14:textId="77777777" w:rsidR="003611B3" w:rsidRPr="00132FAE" w:rsidRDefault="003611B3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13A8621F" w14:textId="77777777" w:rsidR="003611B3" w:rsidRPr="00132FAE" w:rsidRDefault="003611B3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Zdroj</w:t>
            </w:r>
          </w:p>
        </w:tc>
        <w:tc>
          <w:tcPr>
            <w:tcW w:w="976" w:type="dxa"/>
            <w:vMerge/>
            <w:shd w:val="clear" w:color="auto" w:fill="F2DBDB" w:themeFill="accent2" w:themeFillTint="33"/>
          </w:tcPr>
          <w:p w14:paraId="3DC90612" w14:textId="77777777" w:rsidR="003611B3" w:rsidRDefault="003611B3" w:rsidP="001A0C19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vMerge/>
            <w:shd w:val="clear" w:color="auto" w:fill="F2DBDB" w:themeFill="accent2" w:themeFillTint="33"/>
          </w:tcPr>
          <w:p w14:paraId="63FAACF7" w14:textId="77777777" w:rsidR="003611B3" w:rsidRPr="00132FAE" w:rsidRDefault="003611B3" w:rsidP="001A0C19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1501D" w14:paraId="19BD6961" w14:textId="77777777" w:rsidTr="0071501D">
        <w:trPr>
          <w:trHeight w:val="555"/>
        </w:trPr>
        <w:tc>
          <w:tcPr>
            <w:tcW w:w="703" w:type="dxa"/>
            <w:vMerge w:val="restart"/>
          </w:tcPr>
          <w:p w14:paraId="5AAD982F" w14:textId="121E2400" w:rsidR="0071501D" w:rsidRDefault="0071501D" w:rsidP="0071501D">
            <w:pPr>
              <w:pStyle w:val="Texttabulka"/>
            </w:pPr>
            <w:r>
              <w:t>D1.1.</w:t>
            </w:r>
          </w:p>
        </w:tc>
        <w:tc>
          <w:tcPr>
            <w:tcW w:w="3362" w:type="dxa"/>
            <w:vMerge w:val="restart"/>
          </w:tcPr>
          <w:p w14:paraId="50B4309E" w14:textId="43EA67EF" w:rsidR="0071501D" w:rsidRPr="00132FAE" w:rsidRDefault="0071501D" w:rsidP="0071501D">
            <w:pPr>
              <w:pStyle w:val="Texttabulka"/>
            </w:pPr>
            <w:r>
              <w:t xml:space="preserve">Studie postojů společnosti k tématu „názorů dětí a jejich zapojování do </w:t>
            </w:r>
            <w:r>
              <w:lastRenderedPageBreak/>
              <w:t>rozhodovacích procesů“</w:t>
            </w:r>
          </w:p>
        </w:tc>
        <w:tc>
          <w:tcPr>
            <w:tcW w:w="2254" w:type="dxa"/>
            <w:vMerge w:val="restart"/>
          </w:tcPr>
          <w:p w14:paraId="2BBA0CAB" w14:textId="6A7D57A3" w:rsidR="0071501D" w:rsidRPr="00132FAE" w:rsidRDefault="0071501D" w:rsidP="0071501D">
            <w:pPr>
              <w:pStyle w:val="Texttabulka"/>
            </w:pPr>
            <w:r>
              <w:lastRenderedPageBreak/>
              <w:t>Studie projednaná MKS</w:t>
            </w:r>
          </w:p>
        </w:tc>
        <w:tc>
          <w:tcPr>
            <w:tcW w:w="1037" w:type="dxa"/>
            <w:vMerge w:val="restart"/>
          </w:tcPr>
          <w:p w14:paraId="1B84CBD9" w14:textId="051027A2" w:rsidR="0071501D" w:rsidRDefault="0071501D" w:rsidP="0071501D">
            <w:pPr>
              <w:pStyle w:val="Texttabulka"/>
            </w:pPr>
            <w:r>
              <w:t>06/2022</w:t>
            </w:r>
          </w:p>
        </w:tc>
        <w:tc>
          <w:tcPr>
            <w:tcW w:w="2965" w:type="dxa"/>
          </w:tcPr>
          <w:p w14:paraId="508D017F" w14:textId="77777777" w:rsidR="0071501D" w:rsidRPr="00132FAE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4C7F51C8" w14:textId="77777777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76" w:type="dxa"/>
            <w:vMerge w:val="restart"/>
          </w:tcPr>
          <w:p w14:paraId="4B714E08" w14:textId="77777777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54CB63B8" w14:textId="3627004B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1.4., 4.3.a, 4.3</w:t>
            </w:r>
            <w:r w:rsidR="00B22C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b, 4.4.</w:t>
            </w:r>
          </w:p>
        </w:tc>
      </w:tr>
      <w:tr w:rsidR="0071501D" w14:paraId="49140726" w14:textId="77777777" w:rsidTr="0071501D">
        <w:trPr>
          <w:trHeight w:val="555"/>
        </w:trPr>
        <w:tc>
          <w:tcPr>
            <w:tcW w:w="703" w:type="dxa"/>
            <w:vMerge/>
          </w:tcPr>
          <w:p w14:paraId="1280786C" w14:textId="77777777" w:rsidR="0071501D" w:rsidRDefault="0071501D" w:rsidP="0071501D">
            <w:pPr>
              <w:pStyle w:val="Texttabulka"/>
            </w:pPr>
          </w:p>
        </w:tc>
        <w:tc>
          <w:tcPr>
            <w:tcW w:w="3362" w:type="dxa"/>
            <w:vMerge/>
          </w:tcPr>
          <w:p w14:paraId="659873F7" w14:textId="77777777" w:rsidR="0071501D" w:rsidRDefault="0071501D" w:rsidP="0071501D">
            <w:pPr>
              <w:pStyle w:val="Texttabulka"/>
            </w:pPr>
          </w:p>
        </w:tc>
        <w:tc>
          <w:tcPr>
            <w:tcW w:w="2254" w:type="dxa"/>
            <w:vMerge/>
          </w:tcPr>
          <w:p w14:paraId="24A5B56E" w14:textId="77777777" w:rsidR="0071501D" w:rsidRDefault="0071501D" w:rsidP="0071501D">
            <w:pPr>
              <w:pStyle w:val="Texttabulka"/>
            </w:pPr>
          </w:p>
        </w:tc>
        <w:tc>
          <w:tcPr>
            <w:tcW w:w="1037" w:type="dxa"/>
            <w:vMerge/>
          </w:tcPr>
          <w:p w14:paraId="042E099E" w14:textId="77777777" w:rsidR="0071501D" w:rsidRDefault="0071501D" w:rsidP="0071501D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75339EE7" w14:textId="43E07BD6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58640013" w14:textId="1609DA7F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participace</w:t>
            </w:r>
            <w:r w:rsidR="00B22CBC">
              <w:rPr>
                <w:rStyle w:val="Znakapoznpodarou"/>
                <w:sz w:val="18"/>
                <w:szCs w:val="18"/>
              </w:rPr>
              <w:footnoteReference w:id="1"/>
            </w:r>
          </w:p>
        </w:tc>
        <w:tc>
          <w:tcPr>
            <w:tcW w:w="976" w:type="dxa"/>
            <w:vMerge/>
          </w:tcPr>
          <w:p w14:paraId="0F63B1FF" w14:textId="77777777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7EB035FC" w14:textId="77777777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71501D" w14:paraId="75149385" w14:textId="77777777" w:rsidTr="001A0C19">
        <w:trPr>
          <w:trHeight w:val="555"/>
        </w:trPr>
        <w:tc>
          <w:tcPr>
            <w:tcW w:w="703" w:type="dxa"/>
            <w:vMerge w:val="restart"/>
          </w:tcPr>
          <w:p w14:paraId="496D759B" w14:textId="2F5636F5" w:rsidR="0071501D" w:rsidRDefault="0071501D" w:rsidP="0071501D">
            <w:pPr>
              <w:pStyle w:val="Texttabulka"/>
            </w:pPr>
            <w:r>
              <w:lastRenderedPageBreak/>
              <w:t>D1.2.</w:t>
            </w:r>
          </w:p>
        </w:tc>
        <w:tc>
          <w:tcPr>
            <w:tcW w:w="3362" w:type="dxa"/>
            <w:vMerge w:val="restart"/>
          </w:tcPr>
          <w:p w14:paraId="07459334" w14:textId="30BB9CDB" w:rsidR="0071501D" w:rsidRPr="00132FAE" w:rsidRDefault="0071501D" w:rsidP="0071501D">
            <w:pPr>
              <w:pStyle w:val="Texttabulka"/>
            </w:pPr>
            <w:r w:rsidRPr="00D149E4">
              <w:t>Definice technických a organizačních opatření k</w:t>
            </w:r>
            <w:r>
              <w:t> </w:t>
            </w:r>
            <w:r w:rsidRPr="00D149E4">
              <w:t>vytvoření prostředí přátelského k</w:t>
            </w:r>
            <w:r>
              <w:t> </w:t>
            </w:r>
            <w:r w:rsidRPr="00D149E4">
              <w:t>zapojování dětí v</w:t>
            </w:r>
            <w:r>
              <w:t> </w:t>
            </w:r>
            <w:r w:rsidRPr="00D149E4">
              <w:t>klíčových oblastech života dětí (školství, zdravotní a sociální péče, správní a soudní oblast) a jejich následná realizace</w:t>
            </w:r>
          </w:p>
        </w:tc>
        <w:tc>
          <w:tcPr>
            <w:tcW w:w="2254" w:type="dxa"/>
            <w:vMerge w:val="restart"/>
          </w:tcPr>
          <w:p w14:paraId="132CE7D8" w14:textId="20ED264F" w:rsidR="0071501D" w:rsidRPr="00132FAE" w:rsidRDefault="0071501D" w:rsidP="0071501D">
            <w:pPr>
              <w:pStyle w:val="Texttabulka"/>
            </w:pPr>
            <w:r>
              <w:t>Definované technické a</w:t>
            </w:r>
            <w:r w:rsidR="004F7294">
              <w:t> </w:t>
            </w:r>
            <w:r>
              <w:t>organizační bariéry bránící zapojování dětí, metodika eliminace bariér</w:t>
            </w:r>
            <w:r w:rsidR="004F7294">
              <w:t xml:space="preserve"> (podklad pro následnou realizaci)</w:t>
            </w:r>
          </w:p>
        </w:tc>
        <w:tc>
          <w:tcPr>
            <w:tcW w:w="1037" w:type="dxa"/>
            <w:vMerge w:val="restart"/>
          </w:tcPr>
          <w:p w14:paraId="3CC6F48E" w14:textId="0C513C19" w:rsidR="0071501D" w:rsidRDefault="0071501D" w:rsidP="0071501D">
            <w:pPr>
              <w:pStyle w:val="Texttabulka"/>
            </w:pPr>
            <w:r>
              <w:t>12/2022</w:t>
            </w:r>
          </w:p>
        </w:tc>
        <w:tc>
          <w:tcPr>
            <w:tcW w:w="2965" w:type="dxa"/>
          </w:tcPr>
          <w:p w14:paraId="37A0B012" w14:textId="237B448E" w:rsidR="0071501D" w:rsidRPr="00132FAE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2A8F7D21" w14:textId="6834CDDC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76" w:type="dxa"/>
            <w:vMerge w:val="restart"/>
          </w:tcPr>
          <w:p w14:paraId="5DC0259E" w14:textId="378A7D7C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2F6FF4F1" w14:textId="0444711A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4.2.</w:t>
            </w:r>
          </w:p>
        </w:tc>
      </w:tr>
      <w:tr w:rsidR="0071501D" w14:paraId="27A66383" w14:textId="77777777" w:rsidTr="001A0C19">
        <w:trPr>
          <w:trHeight w:val="555"/>
        </w:trPr>
        <w:tc>
          <w:tcPr>
            <w:tcW w:w="703" w:type="dxa"/>
            <w:vMerge/>
          </w:tcPr>
          <w:p w14:paraId="316C4A95" w14:textId="77777777" w:rsidR="0071501D" w:rsidRDefault="0071501D" w:rsidP="0071501D">
            <w:pPr>
              <w:pStyle w:val="Texttabulka"/>
            </w:pPr>
          </w:p>
        </w:tc>
        <w:tc>
          <w:tcPr>
            <w:tcW w:w="3362" w:type="dxa"/>
            <w:vMerge/>
          </w:tcPr>
          <w:p w14:paraId="2275F3F2" w14:textId="77777777" w:rsidR="0071501D" w:rsidRDefault="0071501D" w:rsidP="0071501D">
            <w:pPr>
              <w:pStyle w:val="Texttabulka"/>
            </w:pPr>
          </w:p>
        </w:tc>
        <w:tc>
          <w:tcPr>
            <w:tcW w:w="2254" w:type="dxa"/>
            <w:vMerge/>
          </w:tcPr>
          <w:p w14:paraId="221C5F23" w14:textId="77777777" w:rsidR="0071501D" w:rsidRDefault="0071501D" w:rsidP="0071501D">
            <w:pPr>
              <w:pStyle w:val="Texttabulka"/>
            </w:pPr>
          </w:p>
        </w:tc>
        <w:tc>
          <w:tcPr>
            <w:tcW w:w="1037" w:type="dxa"/>
            <w:vMerge/>
          </w:tcPr>
          <w:p w14:paraId="357A7B7C" w14:textId="77777777" w:rsidR="0071501D" w:rsidRDefault="0071501D" w:rsidP="0071501D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36E01F9C" w14:textId="682BDC7E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MSp, MV</w:t>
            </w:r>
          </w:p>
        </w:tc>
        <w:tc>
          <w:tcPr>
            <w:tcW w:w="1132" w:type="dxa"/>
          </w:tcPr>
          <w:p w14:paraId="4F297C29" w14:textId="30CCA4E8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participace</w:t>
            </w:r>
          </w:p>
        </w:tc>
        <w:tc>
          <w:tcPr>
            <w:tcW w:w="976" w:type="dxa"/>
            <w:vMerge/>
          </w:tcPr>
          <w:p w14:paraId="058D1E98" w14:textId="77777777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11DB5DB3" w14:textId="77777777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71501D" w14:paraId="778379E4" w14:textId="77777777" w:rsidTr="001A0C19">
        <w:trPr>
          <w:trHeight w:val="505"/>
        </w:trPr>
        <w:tc>
          <w:tcPr>
            <w:tcW w:w="703" w:type="dxa"/>
            <w:vMerge w:val="restart"/>
          </w:tcPr>
          <w:p w14:paraId="35445702" w14:textId="4729D286" w:rsidR="0071501D" w:rsidRDefault="0071501D" w:rsidP="0071501D">
            <w:pPr>
              <w:pStyle w:val="Texttabulka"/>
            </w:pPr>
            <w:r>
              <w:t>D1.3.</w:t>
            </w:r>
          </w:p>
        </w:tc>
        <w:tc>
          <w:tcPr>
            <w:tcW w:w="3362" w:type="dxa"/>
            <w:vMerge w:val="restart"/>
          </w:tcPr>
          <w:p w14:paraId="19CAA6F8" w14:textId="3C9467F0" w:rsidR="0071501D" w:rsidRPr="00132FAE" w:rsidRDefault="0071501D" w:rsidP="0071501D">
            <w:pPr>
              <w:pStyle w:val="Texttabulka"/>
            </w:pPr>
            <w:r w:rsidRPr="00D149E4">
              <w:t>Rozvoj technik pro zjišťování názoru dětí ve správních procesech a</w:t>
            </w:r>
            <w:r>
              <w:t> </w:t>
            </w:r>
            <w:r w:rsidRPr="00D149E4">
              <w:t>soudních řízeních</w:t>
            </w:r>
          </w:p>
        </w:tc>
        <w:tc>
          <w:tcPr>
            <w:tcW w:w="2254" w:type="dxa"/>
            <w:vMerge w:val="restart"/>
          </w:tcPr>
          <w:p w14:paraId="0E743743" w14:textId="3A59A388" w:rsidR="0071501D" w:rsidRPr="00132FAE" w:rsidRDefault="0071501D" w:rsidP="0071501D">
            <w:pPr>
              <w:pStyle w:val="Texttabulka"/>
            </w:pPr>
            <w:r>
              <w:t>Přehled inovativních technik pro zjišťování názoru dětí ve správních procesech a soudních řízeních.</w:t>
            </w:r>
          </w:p>
        </w:tc>
        <w:tc>
          <w:tcPr>
            <w:tcW w:w="1037" w:type="dxa"/>
            <w:vMerge w:val="restart"/>
          </w:tcPr>
          <w:p w14:paraId="1B78BD8A" w14:textId="5568F450" w:rsidR="0071501D" w:rsidRPr="00132FAE" w:rsidRDefault="0071501D" w:rsidP="0071501D">
            <w:pPr>
              <w:pStyle w:val="Texttabulka"/>
              <w:jc w:val="center"/>
            </w:pPr>
            <w:r>
              <w:t>12/2022</w:t>
            </w:r>
          </w:p>
        </w:tc>
        <w:tc>
          <w:tcPr>
            <w:tcW w:w="2965" w:type="dxa"/>
          </w:tcPr>
          <w:p w14:paraId="020C1374" w14:textId="082C3419" w:rsidR="0071501D" w:rsidRPr="00132FAE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24530516" w14:textId="22D74BD8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976" w:type="dxa"/>
            <w:vMerge w:val="restart"/>
          </w:tcPr>
          <w:p w14:paraId="1FF6DC76" w14:textId="3885701E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5C745F93" w14:textId="7098EF73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 w:rsidR="004D5931">
              <w:rPr>
                <w:sz w:val="18"/>
                <w:szCs w:val="18"/>
              </w:rPr>
              <w:t>3</w:t>
            </w:r>
            <w:r w:rsidR="00B22CBC">
              <w:rPr>
                <w:sz w:val="18"/>
                <w:szCs w:val="18"/>
              </w:rPr>
              <w:t>.</w:t>
            </w:r>
            <w:r w:rsidR="004D5931">
              <w:rPr>
                <w:sz w:val="18"/>
                <w:szCs w:val="18"/>
              </w:rPr>
              <w:t>a</w:t>
            </w:r>
          </w:p>
        </w:tc>
      </w:tr>
      <w:tr w:rsidR="0071501D" w:rsidRPr="00824AE1" w14:paraId="1E269945" w14:textId="77777777" w:rsidTr="001A0C19">
        <w:trPr>
          <w:trHeight w:val="518"/>
        </w:trPr>
        <w:tc>
          <w:tcPr>
            <w:tcW w:w="703" w:type="dxa"/>
            <w:vMerge/>
          </w:tcPr>
          <w:p w14:paraId="09E82AD3" w14:textId="77777777" w:rsidR="0071501D" w:rsidRDefault="0071501D" w:rsidP="0071501D">
            <w:pPr>
              <w:pStyle w:val="Texttabulka"/>
            </w:pPr>
          </w:p>
        </w:tc>
        <w:tc>
          <w:tcPr>
            <w:tcW w:w="3362" w:type="dxa"/>
            <w:vMerge/>
          </w:tcPr>
          <w:p w14:paraId="2ABF9208" w14:textId="77777777" w:rsidR="0071501D" w:rsidRDefault="0071501D" w:rsidP="0071501D">
            <w:pPr>
              <w:pStyle w:val="Texttabulka"/>
            </w:pPr>
          </w:p>
        </w:tc>
        <w:tc>
          <w:tcPr>
            <w:tcW w:w="2254" w:type="dxa"/>
            <w:vMerge/>
          </w:tcPr>
          <w:p w14:paraId="12520B49" w14:textId="77777777" w:rsidR="0071501D" w:rsidRDefault="0071501D" w:rsidP="0071501D">
            <w:pPr>
              <w:pStyle w:val="Texttabulka"/>
            </w:pPr>
          </w:p>
        </w:tc>
        <w:tc>
          <w:tcPr>
            <w:tcW w:w="1037" w:type="dxa"/>
            <w:vMerge/>
          </w:tcPr>
          <w:p w14:paraId="7087A2D8" w14:textId="77777777" w:rsidR="0071501D" w:rsidRDefault="0071501D" w:rsidP="0071501D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1E7F2292" w14:textId="7A21752B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MSp, MV</w:t>
            </w:r>
            <w:r w:rsidR="00B22CBC">
              <w:rPr>
                <w:sz w:val="18"/>
                <w:szCs w:val="18"/>
              </w:rPr>
              <w:t>, NNO</w:t>
            </w:r>
          </w:p>
        </w:tc>
        <w:tc>
          <w:tcPr>
            <w:tcW w:w="1132" w:type="dxa"/>
          </w:tcPr>
          <w:p w14:paraId="0E5DF650" w14:textId="037D34C2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Projekt participace</w:t>
            </w:r>
          </w:p>
        </w:tc>
        <w:tc>
          <w:tcPr>
            <w:tcW w:w="976" w:type="dxa"/>
            <w:vMerge/>
          </w:tcPr>
          <w:p w14:paraId="45BF022D" w14:textId="77777777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4BC34B25" w14:textId="77777777" w:rsidR="0071501D" w:rsidRPr="00824AE1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71501D" w14:paraId="4C48BD91" w14:textId="77777777" w:rsidTr="007206ED">
        <w:trPr>
          <w:trHeight w:val="505"/>
        </w:trPr>
        <w:tc>
          <w:tcPr>
            <w:tcW w:w="703" w:type="dxa"/>
            <w:vMerge w:val="restart"/>
          </w:tcPr>
          <w:p w14:paraId="01427106" w14:textId="75D07E98" w:rsidR="0071501D" w:rsidRDefault="0071501D" w:rsidP="0071501D">
            <w:pPr>
              <w:pStyle w:val="Texttabulka"/>
            </w:pPr>
            <w:r>
              <w:t>D1.4.</w:t>
            </w:r>
          </w:p>
        </w:tc>
        <w:tc>
          <w:tcPr>
            <w:tcW w:w="3362" w:type="dxa"/>
            <w:vMerge w:val="restart"/>
          </w:tcPr>
          <w:p w14:paraId="6CF6A275" w14:textId="3487882B" w:rsidR="0071501D" w:rsidRPr="00132FAE" w:rsidRDefault="0071501D" w:rsidP="0071501D">
            <w:pPr>
              <w:pStyle w:val="Texttabulka"/>
            </w:pPr>
            <w:r w:rsidRPr="00291876">
              <w:t>Realizace vzdělávacích aktivit pro odbornou veřejnost k</w:t>
            </w:r>
            <w:r>
              <w:t> </w:t>
            </w:r>
            <w:r w:rsidRPr="00291876">
              <w:t>získání potřebných dovedností v</w:t>
            </w:r>
            <w:r>
              <w:t> </w:t>
            </w:r>
            <w:r w:rsidRPr="00291876">
              <w:t>oblasti komunikace s</w:t>
            </w:r>
            <w:r>
              <w:t> </w:t>
            </w:r>
            <w:r w:rsidRPr="00291876">
              <w:t>dětmi a zapojení dětí do rozhodovacích procesů</w:t>
            </w:r>
          </w:p>
        </w:tc>
        <w:tc>
          <w:tcPr>
            <w:tcW w:w="2254" w:type="dxa"/>
            <w:vMerge w:val="restart"/>
          </w:tcPr>
          <w:p w14:paraId="4CC353F2" w14:textId="4E7F9AE2" w:rsidR="0071501D" w:rsidRPr="00132FAE" w:rsidRDefault="0071501D" w:rsidP="0071501D">
            <w:pPr>
              <w:pStyle w:val="Texttabulka"/>
            </w:pPr>
            <w:r>
              <w:t>Soubor školení pro odbornou veřejnost zaměřených na téma dovedností při komunikaci s dětmi a zapojení dětí do rozhodovacích procesů</w:t>
            </w:r>
          </w:p>
        </w:tc>
        <w:tc>
          <w:tcPr>
            <w:tcW w:w="1037" w:type="dxa"/>
            <w:vMerge w:val="restart"/>
          </w:tcPr>
          <w:p w14:paraId="7C785070" w14:textId="1065B1F6" w:rsidR="0071501D" w:rsidRPr="00132FAE" w:rsidRDefault="0071501D" w:rsidP="0071501D">
            <w:pPr>
              <w:pStyle w:val="Texttabulka"/>
              <w:jc w:val="center"/>
            </w:pPr>
            <w:r>
              <w:t>12/2023</w:t>
            </w:r>
          </w:p>
        </w:tc>
        <w:tc>
          <w:tcPr>
            <w:tcW w:w="2965" w:type="dxa"/>
          </w:tcPr>
          <w:p w14:paraId="2EB2DD9D" w14:textId="2868E663" w:rsidR="0071501D" w:rsidRPr="00132FAE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1EEC8C81" w14:textId="5B5B2A65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76" w:type="dxa"/>
            <w:vMerge w:val="restart"/>
          </w:tcPr>
          <w:p w14:paraId="73D6FABD" w14:textId="53765B01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195E289D" w14:textId="56ED6C3F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4.3</w:t>
            </w:r>
            <w:r w:rsidR="00B22C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a, 4.3</w:t>
            </w:r>
            <w:r w:rsidR="00B22CB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b</w:t>
            </w:r>
          </w:p>
        </w:tc>
      </w:tr>
      <w:tr w:rsidR="0071501D" w:rsidRPr="00824AE1" w14:paraId="4B5F1F14" w14:textId="77777777" w:rsidTr="007206ED">
        <w:trPr>
          <w:trHeight w:val="518"/>
        </w:trPr>
        <w:tc>
          <w:tcPr>
            <w:tcW w:w="703" w:type="dxa"/>
            <w:vMerge/>
          </w:tcPr>
          <w:p w14:paraId="1D9D35CD" w14:textId="77777777" w:rsidR="0071501D" w:rsidRDefault="0071501D" w:rsidP="0071501D">
            <w:pPr>
              <w:pStyle w:val="Texttabulka"/>
            </w:pPr>
          </w:p>
        </w:tc>
        <w:tc>
          <w:tcPr>
            <w:tcW w:w="3362" w:type="dxa"/>
            <w:vMerge/>
          </w:tcPr>
          <w:p w14:paraId="3325AFF2" w14:textId="77777777" w:rsidR="0071501D" w:rsidRDefault="0071501D" w:rsidP="0071501D">
            <w:pPr>
              <w:pStyle w:val="Texttabulka"/>
            </w:pPr>
          </w:p>
        </w:tc>
        <w:tc>
          <w:tcPr>
            <w:tcW w:w="2254" w:type="dxa"/>
            <w:vMerge/>
          </w:tcPr>
          <w:p w14:paraId="47DBB2C7" w14:textId="77777777" w:rsidR="0071501D" w:rsidRDefault="0071501D" w:rsidP="0071501D">
            <w:pPr>
              <w:pStyle w:val="Texttabulka"/>
            </w:pPr>
          </w:p>
        </w:tc>
        <w:tc>
          <w:tcPr>
            <w:tcW w:w="1037" w:type="dxa"/>
            <w:vMerge/>
          </w:tcPr>
          <w:p w14:paraId="52664A4B" w14:textId="77777777" w:rsidR="0071501D" w:rsidRDefault="0071501D" w:rsidP="0071501D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393CFC75" w14:textId="53ED92B8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MSp</w:t>
            </w:r>
            <w:r w:rsidR="00B22CBC">
              <w:rPr>
                <w:sz w:val="18"/>
                <w:szCs w:val="18"/>
              </w:rPr>
              <w:t>, NNO</w:t>
            </w:r>
          </w:p>
        </w:tc>
        <w:tc>
          <w:tcPr>
            <w:tcW w:w="1132" w:type="dxa"/>
          </w:tcPr>
          <w:p w14:paraId="73ADECD7" w14:textId="3965A008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</w:t>
            </w:r>
            <w:r w:rsidR="00B22CBC">
              <w:rPr>
                <w:rStyle w:val="Znakapoznpodarou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 xml:space="preserve"> 2022-2025</w:t>
            </w:r>
          </w:p>
        </w:tc>
        <w:tc>
          <w:tcPr>
            <w:tcW w:w="976" w:type="dxa"/>
            <w:vMerge/>
          </w:tcPr>
          <w:p w14:paraId="7263FA39" w14:textId="77777777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0083624F" w14:textId="77777777" w:rsidR="0071501D" w:rsidRPr="00824AE1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71501D" w14:paraId="0E68E1F3" w14:textId="77777777" w:rsidTr="001A0C19">
        <w:trPr>
          <w:trHeight w:val="505"/>
        </w:trPr>
        <w:tc>
          <w:tcPr>
            <w:tcW w:w="703" w:type="dxa"/>
            <w:vMerge w:val="restart"/>
          </w:tcPr>
          <w:p w14:paraId="49D2A2D7" w14:textId="1CB63D52" w:rsidR="0071501D" w:rsidRDefault="0071501D" w:rsidP="0071501D">
            <w:pPr>
              <w:pStyle w:val="Texttabulka"/>
            </w:pPr>
            <w:r>
              <w:t>D1.5.</w:t>
            </w:r>
          </w:p>
        </w:tc>
        <w:tc>
          <w:tcPr>
            <w:tcW w:w="3362" w:type="dxa"/>
            <w:vMerge w:val="restart"/>
          </w:tcPr>
          <w:p w14:paraId="30BDE37B" w14:textId="6641733F" w:rsidR="0071501D" w:rsidRPr="00132FAE" w:rsidRDefault="0071501D" w:rsidP="0071501D">
            <w:pPr>
              <w:pStyle w:val="Texttabulka"/>
            </w:pPr>
            <w:r w:rsidRPr="0058036F">
              <w:t xml:space="preserve">Zpracování metodiky a realizace navazujících vzdělávacích programů </w:t>
            </w:r>
            <w:r w:rsidRPr="0058036F">
              <w:lastRenderedPageBreak/>
              <w:t>zaměřených na komunikaci s</w:t>
            </w:r>
            <w:r>
              <w:t> </w:t>
            </w:r>
            <w:r w:rsidRPr="0058036F">
              <w:t>dětmi se znevýhodněním a jejich rodinami</w:t>
            </w:r>
          </w:p>
        </w:tc>
        <w:tc>
          <w:tcPr>
            <w:tcW w:w="2254" w:type="dxa"/>
            <w:vMerge w:val="restart"/>
          </w:tcPr>
          <w:p w14:paraId="7FCCA332" w14:textId="0EA1B5F2" w:rsidR="0071501D" w:rsidRPr="00132FAE" w:rsidRDefault="0071501D" w:rsidP="0071501D">
            <w:pPr>
              <w:pStyle w:val="Texttabulka"/>
            </w:pPr>
            <w:r>
              <w:lastRenderedPageBreak/>
              <w:t xml:space="preserve">Metodika zaměřená na komunikaci s dětmi se </w:t>
            </w:r>
            <w:r>
              <w:lastRenderedPageBreak/>
              <w:t>znevýhodněním a jejich rodinami</w:t>
            </w:r>
            <w:r w:rsidR="00B00BFB">
              <w:t>, realizované vzdělávací programy včetně evaluace jejich dopadu</w:t>
            </w:r>
          </w:p>
        </w:tc>
        <w:tc>
          <w:tcPr>
            <w:tcW w:w="1037" w:type="dxa"/>
            <w:vMerge w:val="restart"/>
          </w:tcPr>
          <w:p w14:paraId="689DBA3C" w14:textId="2DD4E3B7" w:rsidR="0071501D" w:rsidRPr="00132FAE" w:rsidRDefault="0071501D" w:rsidP="0071501D">
            <w:pPr>
              <w:pStyle w:val="Texttabulka"/>
              <w:jc w:val="center"/>
            </w:pPr>
            <w:r>
              <w:lastRenderedPageBreak/>
              <w:t>12/2023</w:t>
            </w:r>
          </w:p>
        </w:tc>
        <w:tc>
          <w:tcPr>
            <w:tcW w:w="2965" w:type="dxa"/>
          </w:tcPr>
          <w:p w14:paraId="05FE806B" w14:textId="5B30AE55" w:rsidR="0071501D" w:rsidRPr="00132FAE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0F913C93" w14:textId="759CDE53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76" w:type="dxa"/>
            <w:vMerge w:val="restart"/>
          </w:tcPr>
          <w:p w14:paraId="1E0A0220" w14:textId="77777777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14:paraId="010055BA" w14:textId="77777777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1CD939D" w14:textId="2A424AF5" w:rsidR="0071501D" w:rsidRDefault="0071501D" w:rsidP="009E395D">
            <w:pPr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13" w:type="dxa"/>
            <w:vMerge w:val="restart"/>
          </w:tcPr>
          <w:p w14:paraId="56A4E16C" w14:textId="3682E216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1.2., 3.4.</w:t>
            </w:r>
            <w:r w:rsidR="00B22CBC">
              <w:rPr>
                <w:sz w:val="18"/>
                <w:szCs w:val="18"/>
              </w:rPr>
              <w:t>, 3.5.</w:t>
            </w:r>
          </w:p>
        </w:tc>
      </w:tr>
      <w:tr w:rsidR="0071501D" w:rsidRPr="00824AE1" w14:paraId="545874CE" w14:textId="77777777" w:rsidTr="001A0C19">
        <w:trPr>
          <w:trHeight w:val="518"/>
        </w:trPr>
        <w:tc>
          <w:tcPr>
            <w:tcW w:w="703" w:type="dxa"/>
            <w:vMerge/>
          </w:tcPr>
          <w:p w14:paraId="68B0E876" w14:textId="77777777" w:rsidR="0071501D" w:rsidRDefault="0071501D" w:rsidP="0071501D">
            <w:pPr>
              <w:pStyle w:val="Texttabulka"/>
            </w:pPr>
          </w:p>
        </w:tc>
        <w:tc>
          <w:tcPr>
            <w:tcW w:w="3362" w:type="dxa"/>
            <w:vMerge/>
          </w:tcPr>
          <w:p w14:paraId="65D2F81E" w14:textId="77777777" w:rsidR="0071501D" w:rsidRDefault="0071501D" w:rsidP="0071501D">
            <w:pPr>
              <w:pStyle w:val="Texttabulka"/>
            </w:pPr>
          </w:p>
        </w:tc>
        <w:tc>
          <w:tcPr>
            <w:tcW w:w="2254" w:type="dxa"/>
            <w:vMerge/>
          </w:tcPr>
          <w:p w14:paraId="69857D66" w14:textId="77777777" w:rsidR="0071501D" w:rsidRDefault="0071501D" w:rsidP="0071501D">
            <w:pPr>
              <w:pStyle w:val="Texttabulka"/>
            </w:pPr>
          </w:p>
        </w:tc>
        <w:tc>
          <w:tcPr>
            <w:tcW w:w="1037" w:type="dxa"/>
            <w:vMerge/>
          </w:tcPr>
          <w:p w14:paraId="41289E7A" w14:textId="77777777" w:rsidR="0071501D" w:rsidRDefault="0071501D" w:rsidP="0071501D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4E5481CA" w14:textId="0C58383A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MZ</w:t>
            </w:r>
            <w:r w:rsidR="00B22CBC">
              <w:rPr>
                <w:sz w:val="18"/>
                <w:szCs w:val="18"/>
              </w:rPr>
              <w:t>, NNO</w:t>
            </w:r>
          </w:p>
        </w:tc>
        <w:tc>
          <w:tcPr>
            <w:tcW w:w="1132" w:type="dxa"/>
          </w:tcPr>
          <w:p w14:paraId="1B040990" w14:textId="5AE04F48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04EF915D" w14:textId="77777777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75A84B2A" w14:textId="77777777" w:rsidR="0071501D" w:rsidRPr="00824AE1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71501D" w:rsidRPr="00B22F43" w14:paraId="0C2496DE" w14:textId="77777777" w:rsidTr="001A0C19">
        <w:trPr>
          <w:trHeight w:val="701"/>
        </w:trPr>
        <w:tc>
          <w:tcPr>
            <w:tcW w:w="14142" w:type="dxa"/>
            <w:gridSpan w:val="8"/>
          </w:tcPr>
          <w:p w14:paraId="6085E810" w14:textId="70E2312B" w:rsidR="0071501D" w:rsidRPr="00B22F43" w:rsidRDefault="0071501D" w:rsidP="0071501D">
            <w:pPr>
              <w:pStyle w:val="Texttabulka"/>
              <w:jc w:val="both"/>
              <w:rPr>
                <w:bCs/>
              </w:rPr>
            </w:pPr>
            <w:r w:rsidRPr="00944E85">
              <w:rPr>
                <w:b/>
              </w:rPr>
              <w:lastRenderedPageBreak/>
              <w:t>Komentář:</w:t>
            </w:r>
            <w:r>
              <w:rPr>
                <w:b/>
              </w:rPr>
              <w:t xml:space="preserve"> </w:t>
            </w:r>
            <w:r>
              <w:t xml:space="preserve">Vytvoření prostředí přátelského k dětem závisí jednak na technických, organizačních a personálních předpokladech, </w:t>
            </w:r>
            <w:r w:rsidR="000F6BE2">
              <w:t>ale i</w:t>
            </w:r>
            <w:r>
              <w:t xml:space="preserve"> na potřebných dovednostech odpovědných pracovníků.</w:t>
            </w:r>
            <w:r w:rsidR="00B22CBC">
              <w:t xml:space="preserve"> Významnou součástí budování povědomí o respektování dětí a jejich názorů je práce s mediálním prostředí. Kultivace tohoto prostředí může probíhat za podpory neziskového sektoru a občanské společnosti, </w:t>
            </w:r>
            <w:r w:rsidR="00DF556E">
              <w:t xml:space="preserve">jež se důsledně zasazují o prosazování práv dětí a jejich potřeby „být slyšet“. </w:t>
            </w:r>
          </w:p>
        </w:tc>
      </w:tr>
      <w:tr w:rsidR="0071501D" w:rsidRPr="00E70A6B" w14:paraId="411851CD" w14:textId="77777777" w:rsidTr="001A0C19">
        <w:trPr>
          <w:trHeight w:val="493"/>
        </w:trPr>
        <w:tc>
          <w:tcPr>
            <w:tcW w:w="14142" w:type="dxa"/>
            <w:gridSpan w:val="8"/>
          </w:tcPr>
          <w:p w14:paraId="72BC6915" w14:textId="195AB7A0" w:rsidR="0071501D" w:rsidRPr="00E70A6B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Koordinace s dalšími aktivitami akčního plánu: </w:t>
            </w:r>
            <w:r>
              <w:rPr>
                <w:sz w:val="18"/>
                <w:szCs w:val="18"/>
              </w:rPr>
              <w:t xml:space="preserve">Realizace aktivity bude koordinována zejména s plněním aktivit </w:t>
            </w:r>
            <w:r w:rsidR="00B00BFB">
              <w:rPr>
                <w:sz w:val="18"/>
                <w:szCs w:val="18"/>
              </w:rPr>
              <w:t>C1 (rozvoj a sdílení dobré praxe) a D2</w:t>
            </w:r>
            <w:r w:rsidR="00DF556E">
              <w:rPr>
                <w:sz w:val="18"/>
                <w:szCs w:val="18"/>
              </w:rPr>
              <w:t xml:space="preserve"> (povědomí o právech dětí)</w:t>
            </w:r>
            <w:r w:rsidR="00B00BFB">
              <w:rPr>
                <w:sz w:val="18"/>
                <w:szCs w:val="18"/>
              </w:rPr>
              <w:t xml:space="preserve">. </w:t>
            </w:r>
          </w:p>
        </w:tc>
      </w:tr>
    </w:tbl>
    <w:p w14:paraId="35F974AA" w14:textId="58F79741" w:rsidR="003611B3" w:rsidRDefault="003611B3" w:rsidP="00873015"/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703"/>
        <w:gridCol w:w="3362"/>
        <w:gridCol w:w="2254"/>
        <w:gridCol w:w="1037"/>
        <w:gridCol w:w="2965"/>
        <w:gridCol w:w="1132"/>
        <w:gridCol w:w="976"/>
        <w:gridCol w:w="1713"/>
      </w:tblGrid>
      <w:tr w:rsidR="00EE66BD" w:rsidRPr="00040DBB" w14:paraId="019B5FA8" w14:textId="77777777" w:rsidTr="00AE4D5B">
        <w:tc>
          <w:tcPr>
            <w:tcW w:w="703" w:type="dxa"/>
            <w:shd w:val="clear" w:color="auto" w:fill="D99594" w:themeFill="accent2" w:themeFillTint="99"/>
          </w:tcPr>
          <w:p w14:paraId="5FA8FCD5" w14:textId="05E23DF0" w:rsidR="00EE66BD" w:rsidRPr="00040DBB" w:rsidRDefault="00EE66BD" w:rsidP="00AE4D5B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D2</w:t>
            </w:r>
          </w:p>
        </w:tc>
        <w:tc>
          <w:tcPr>
            <w:tcW w:w="13439" w:type="dxa"/>
            <w:gridSpan w:val="7"/>
            <w:shd w:val="clear" w:color="auto" w:fill="D99594" w:themeFill="accent2" w:themeFillTint="99"/>
          </w:tcPr>
          <w:p w14:paraId="70F8532A" w14:textId="64DC1F2C" w:rsidR="00EE66BD" w:rsidRPr="00040DBB" w:rsidRDefault="00EE66BD" w:rsidP="00AE4D5B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Zvýšení obecného povědomí o</w:t>
            </w:r>
            <w:r w:rsidRPr="0046227B">
              <w:rPr>
                <w:b/>
                <w:bCs/>
                <w:sz w:val="20"/>
                <w:szCs w:val="20"/>
              </w:rPr>
              <w:t xml:space="preserve"> právech dítěte v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46227B">
              <w:rPr>
                <w:b/>
                <w:bCs/>
                <w:sz w:val="20"/>
                <w:szCs w:val="20"/>
              </w:rPr>
              <w:t>laické i odborné veřejnosti a mezi dětmi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E66BD" w:rsidRPr="00132FAE" w14:paraId="3AD1B6D7" w14:textId="77777777" w:rsidTr="00AE4D5B">
        <w:tc>
          <w:tcPr>
            <w:tcW w:w="703" w:type="dxa"/>
            <w:vMerge w:val="restart"/>
            <w:shd w:val="clear" w:color="auto" w:fill="F2DBDB" w:themeFill="accent2" w:themeFillTint="33"/>
          </w:tcPr>
          <w:p w14:paraId="40B16B00" w14:textId="77777777" w:rsidR="00EE66BD" w:rsidRPr="00132FAE" w:rsidRDefault="00EE66BD" w:rsidP="00AE4D5B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62" w:type="dxa"/>
            <w:vMerge w:val="restart"/>
            <w:shd w:val="clear" w:color="auto" w:fill="F2DBDB" w:themeFill="accent2" w:themeFillTint="33"/>
          </w:tcPr>
          <w:p w14:paraId="7162B6F7" w14:textId="77777777" w:rsidR="00EE66BD" w:rsidRPr="00132FAE" w:rsidRDefault="00EE66BD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Popis dílčí aktivity</w:t>
            </w:r>
          </w:p>
          <w:p w14:paraId="73121079" w14:textId="77777777" w:rsidR="00EE66BD" w:rsidRPr="00132FAE" w:rsidRDefault="00EE66BD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F2DBDB" w:themeFill="accent2" w:themeFillTint="33"/>
          </w:tcPr>
          <w:p w14:paraId="170EDDC8" w14:textId="77777777" w:rsidR="00EE66BD" w:rsidRPr="00132FAE" w:rsidRDefault="00EE66BD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Indikátor plnění</w:t>
            </w:r>
          </w:p>
        </w:tc>
        <w:tc>
          <w:tcPr>
            <w:tcW w:w="1037" w:type="dxa"/>
            <w:vMerge w:val="restart"/>
            <w:shd w:val="clear" w:color="auto" w:fill="F2DBDB" w:themeFill="accent2" w:themeFillTint="33"/>
          </w:tcPr>
          <w:p w14:paraId="305F03D2" w14:textId="77777777" w:rsidR="00EE66BD" w:rsidRPr="00132FAE" w:rsidRDefault="00EE66BD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Termín plnění</w:t>
            </w:r>
          </w:p>
        </w:tc>
        <w:tc>
          <w:tcPr>
            <w:tcW w:w="2965" w:type="dxa"/>
            <w:shd w:val="clear" w:color="auto" w:fill="F2DBDB" w:themeFill="accent2" w:themeFillTint="33"/>
          </w:tcPr>
          <w:p w14:paraId="482251AD" w14:textId="77777777" w:rsidR="00EE66BD" w:rsidRPr="00132FAE" w:rsidRDefault="00EE66BD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dpovědnost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67A43123" w14:textId="77777777" w:rsidR="00EE66BD" w:rsidRPr="00132FAE" w:rsidRDefault="00EE66BD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Náklad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132F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(tis. Kč)</w:t>
            </w:r>
          </w:p>
        </w:tc>
        <w:tc>
          <w:tcPr>
            <w:tcW w:w="976" w:type="dxa"/>
            <w:vMerge w:val="restart"/>
            <w:shd w:val="clear" w:color="auto" w:fill="F2DBDB" w:themeFill="accent2" w:themeFillTint="33"/>
          </w:tcPr>
          <w:p w14:paraId="20FDFD02" w14:textId="77777777" w:rsidR="00EE66BD" w:rsidRDefault="00EE66BD" w:rsidP="00AE4D5B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Kapitola</w:t>
            </w:r>
          </w:p>
          <w:p w14:paraId="4AE001C7" w14:textId="77777777" w:rsidR="00EE66BD" w:rsidRPr="00132FAE" w:rsidRDefault="00EE66BD" w:rsidP="00AE4D5B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132FAE">
              <w:rPr>
                <w:b/>
                <w:bCs/>
                <w:sz w:val="18"/>
                <w:szCs w:val="18"/>
              </w:rPr>
              <w:t>ozpočtu</w:t>
            </w:r>
          </w:p>
        </w:tc>
        <w:tc>
          <w:tcPr>
            <w:tcW w:w="1713" w:type="dxa"/>
            <w:vMerge w:val="restart"/>
            <w:shd w:val="clear" w:color="auto" w:fill="F2DBDB" w:themeFill="accent2" w:themeFillTint="33"/>
          </w:tcPr>
          <w:p w14:paraId="0EB11726" w14:textId="77777777" w:rsidR="00EE66BD" w:rsidRPr="00132FAE" w:rsidRDefault="00EE66BD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Dotčená opatření Národní str</w:t>
            </w:r>
            <w:r>
              <w:rPr>
                <w:b/>
                <w:bCs/>
                <w:sz w:val="18"/>
                <w:szCs w:val="18"/>
              </w:rPr>
              <w:t>ategie</w:t>
            </w:r>
          </w:p>
        </w:tc>
      </w:tr>
      <w:tr w:rsidR="00EE66BD" w:rsidRPr="00132FAE" w14:paraId="5C69D9BE" w14:textId="77777777" w:rsidTr="00AE4D5B">
        <w:tc>
          <w:tcPr>
            <w:tcW w:w="703" w:type="dxa"/>
            <w:vMerge/>
            <w:shd w:val="clear" w:color="auto" w:fill="F2DBDB" w:themeFill="accent2" w:themeFillTint="33"/>
          </w:tcPr>
          <w:p w14:paraId="1A602C20" w14:textId="77777777" w:rsidR="00EE66BD" w:rsidRDefault="00EE66BD" w:rsidP="00AE4D5B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2" w:type="dxa"/>
            <w:vMerge/>
            <w:shd w:val="clear" w:color="auto" w:fill="F2DBDB" w:themeFill="accent2" w:themeFillTint="33"/>
          </w:tcPr>
          <w:p w14:paraId="76898F2E" w14:textId="77777777" w:rsidR="00EE66BD" w:rsidRPr="00132FAE" w:rsidRDefault="00EE66BD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F2DBDB" w:themeFill="accent2" w:themeFillTint="33"/>
          </w:tcPr>
          <w:p w14:paraId="1646C376" w14:textId="77777777" w:rsidR="00EE66BD" w:rsidRPr="00132FAE" w:rsidRDefault="00EE66BD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2DBDB" w:themeFill="accent2" w:themeFillTint="33"/>
          </w:tcPr>
          <w:p w14:paraId="33C54123" w14:textId="77777777" w:rsidR="00EE66BD" w:rsidRPr="00132FAE" w:rsidRDefault="00EE66BD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shd w:val="clear" w:color="auto" w:fill="F2DBDB" w:themeFill="accent2" w:themeFillTint="33"/>
          </w:tcPr>
          <w:p w14:paraId="3160A931" w14:textId="77777777" w:rsidR="00EE66BD" w:rsidRPr="00132FAE" w:rsidRDefault="00EE66BD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64478F98" w14:textId="77777777" w:rsidR="00EE66BD" w:rsidRPr="00132FAE" w:rsidRDefault="00EE66BD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Zdroj</w:t>
            </w:r>
          </w:p>
        </w:tc>
        <w:tc>
          <w:tcPr>
            <w:tcW w:w="976" w:type="dxa"/>
            <w:vMerge/>
            <w:shd w:val="clear" w:color="auto" w:fill="F2DBDB" w:themeFill="accent2" w:themeFillTint="33"/>
          </w:tcPr>
          <w:p w14:paraId="285CAF69" w14:textId="77777777" w:rsidR="00EE66BD" w:rsidRDefault="00EE66BD" w:rsidP="00AE4D5B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vMerge/>
            <w:shd w:val="clear" w:color="auto" w:fill="F2DBDB" w:themeFill="accent2" w:themeFillTint="33"/>
          </w:tcPr>
          <w:p w14:paraId="06C205EC" w14:textId="77777777" w:rsidR="00EE66BD" w:rsidRPr="00132FAE" w:rsidRDefault="00EE66BD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E66BD" w14:paraId="3EF17731" w14:textId="77777777" w:rsidTr="00AE4D5B">
        <w:trPr>
          <w:trHeight w:val="555"/>
        </w:trPr>
        <w:tc>
          <w:tcPr>
            <w:tcW w:w="703" w:type="dxa"/>
            <w:vMerge w:val="restart"/>
          </w:tcPr>
          <w:p w14:paraId="63D331E7" w14:textId="5BE66782" w:rsidR="00EE66BD" w:rsidRDefault="00EE66BD" w:rsidP="00EE66BD">
            <w:pPr>
              <w:pStyle w:val="Texttabulka"/>
            </w:pPr>
            <w:r>
              <w:t>D2.1.</w:t>
            </w:r>
          </w:p>
        </w:tc>
        <w:tc>
          <w:tcPr>
            <w:tcW w:w="3362" w:type="dxa"/>
            <w:vMerge w:val="restart"/>
          </w:tcPr>
          <w:p w14:paraId="382E49A1" w14:textId="4575825A" w:rsidR="00EE66BD" w:rsidRPr="00132FAE" w:rsidRDefault="00EE66BD" w:rsidP="00EE66BD">
            <w:pPr>
              <w:pStyle w:val="Texttabulka"/>
            </w:pPr>
            <w:r>
              <w:t xml:space="preserve">Vytvoření dlouhodobé komunikační strategie zaměřené na šíření obecného povědomí o právech dítěte.  </w:t>
            </w:r>
          </w:p>
        </w:tc>
        <w:tc>
          <w:tcPr>
            <w:tcW w:w="2254" w:type="dxa"/>
            <w:vMerge w:val="restart"/>
          </w:tcPr>
          <w:p w14:paraId="62CB6FBE" w14:textId="48168871" w:rsidR="00EE66BD" w:rsidRPr="00132FAE" w:rsidRDefault="00EE66BD" w:rsidP="00EE66BD">
            <w:pPr>
              <w:pStyle w:val="Texttabulka"/>
            </w:pPr>
            <w:r>
              <w:t>Dlouhodobá komunikační strategie projednaná v MKS</w:t>
            </w:r>
          </w:p>
        </w:tc>
        <w:tc>
          <w:tcPr>
            <w:tcW w:w="1037" w:type="dxa"/>
            <w:vMerge w:val="restart"/>
          </w:tcPr>
          <w:p w14:paraId="318AA617" w14:textId="6E1981EC" w:rsidR="00EE66BD" w:rsidRDefault="00381907" w:rsidP="00EE66BD">
            <w:pPr>
              <w:pStyle w:val="Texttabulka"/>
              <w:jc w:val="center"/>
            </w:pPr>
            <w:r>
              <w:t>04</w:t>
            </w:r>
            <w:r w:rsidR="00EE66BD">
              <w:t>/2023</w:t>
            </w:r>
          </w:p>
        </w:tc>
        <w:tc>
          <w:tcPr>
            <w:tcW w:w="2965" w:type="dxa"/>
          </w:tcPr>
          <w:p w14:paraId="2F128092" w14:textId="15C38140" w:rsidR="00EE66BD" w:rsidRPr="00132FAE" w:rsidRDefault="00EE66BD" w:rsidP="00EE66B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73DB2E10" w14:textId="0F1ED968" w:rsidR="00EE66BD" w:rsidRDefault="00EE66BD" w:rsidP="00EE66B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tcW w:w="976" w:type="dxa"/>
            <w:vMerge w:val="restart"/>
          </w:tcPr>
          <w:p w14:paraId="3A831187" w14:textId="37735AA7" w:rsidR="00EE66BD" w:rsidRDefault="009E395D" w:rsidP="00EE66B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5144294E" w14:textId="602746B8" w:rsidR="00EE66BD" w:rsidRDefault="00EE66BD" w:rsidP="00EE66B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</w:t>
            </w:r>
          </w:p>
        </w:tc>
      </w:tr>
      <w:tr w:rsidR="00EE66BD" w14:paraId="36F80F6D" w14:textId="77777777" w:rsidTr="00AE4D5B">
        <w:trPr>
          <w:trHeight w:val="555"/>
        </w:trPr>
        <w:tc>
          <w:tcPr>
            <w:tcW w:w="703" w:type="dxa"/>
            <w:vMerge/>
          </w:tcPr>
          <w:p w14:paraId="5076752E" w14:textId="77777777" w:rsidR="00EE66BD" w:rsidRDefault="00EE66BD" w:rsidP="00EE66BD">
            <w:pPr>
              <w:pStyle w:val="Texttabulka"/>
            </w:pPr>
          </w:p>
        </w:tc>
        <w:tc>
          <w:tcPr>
            <w:tcW w:w="3362" w:type="dxa"/>
            <w:vMerge/>
          </w:tcPr>
          <w:p w14:paraId="6B7A5281" w14:textId="77777777" w:rsidR="00EE66BD" w:rsidRDefault="00EE66BD" w:rsidP="00EE66BD">
            <w:pPr>
              <w:pStyle w:val="Texttabulka"/>
            </w:pPr>
          </w:p>
        </w:tc>
        <w:tc>
          <w:tcPr>
            <w:tcW w:w="2254" w:type="dxa"/>
            <w:vMerge/>
          </w:tcPr>
          <w:p w14:paraId="4EBC152D" w14:textId="77777777" w:rsidR="00EE66BD" w:rsidRDefault="00EE66BD" w:rsidP="00EE66BD">
            <w:pPr>
              <w:pStyle w:val="Texttabulka"/>
            </w:pPr>
          </w:p>
        </w:tc>
        <w:tc>
          <w:tcPr>
            <w:tcW w:w="1037" w:type="dxa"/>
            <w:vMerge/>
          </w:tcPr>
          <w:p w14:paraId="208531FF" w14:textId="77777777" w:rsidR="00EE66BD" w:rsidRDefault="00EE66BD" w:rsidP="00EE66BD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30DBC487" w14:textId="3C4F4C36" w:rsidR="00EE66BD" w:rsidRDefault="00EE66BD" w:rsidP="00EE66B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MZ</w:t>
            </w:r>
          </w:p>
        </w:tc>
        <w:tc>
          <w:tcPr>
            <w:tcW w:w="1132" w:type="dxa"/>
          </w:tcPr>
          <w:p w14:paraId="7A0F2E0E" w14:textId="633D1D35" w:rsidR="00EE66BD" w:rsidRDefault="00EE66BD" w:rsidP="00EE66B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3366C613" w14:textId="77777777" w:rsidR="00EE66BD" w:rsidRDefault="00EE66BD" w:rsidP="00EE66B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08C98B77" w14:textId="77777777" w:rsidR="00EE66BD" w:rsidRDefault="00EE66BD" w:rsidP="00EE66B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E66BD" w14:paraId="20C3D52D" w14:textId="77777777" w:rsidTr="00AE4D5B">
        <w:trPr>
          <w:trHeight w:val="505"/>
        </w:trPr>
        <w:tc>
          <w:tcPr>
            <w:tcW w:w="703" w:type="dxa"/>
            <w:vMerge w:val="restart"/>
          </w:tcPr>
          <w:p w14:paraId="65748F1A" w14:textId="603B1CDE" w:rsidR="00EE66BD" w:rsidRDefault="00EE66BD" w:rsidP="00EE66BD">
            <w:pPr>
              <w:pStyle w:val="Texttabulka"/>
            </w:pPr>
            <w:r>
              <w:t>D2.2.</w:t>
            </w:r>
          </w:p>
        </w:tc>
        <w:tc>
          <w:tcPr>
            <w:tcW w:w="3362" w:type="dxa"/>
            <w:vMerge w:val="restart"/>
          </w:tcPr>
          <w:p w14:paraId="43A2D5BA" w14:textId="5E6E168C" w:rsidR="00EE66BD" w:rsidRPr="00132FAE" w:rsidRDefault="00EE66BD" w:rsidP="00EE66BD">
            <w:pPr>
              <w:pStyle w:val="Texttabulka"/>
            </w:pPr>
            <w:r>
              <w:t xml:space="preserve">Návrh a realizace </w:t>
            </w:r>
            <w:r w:rsidR="006F796C">
              <w:t xml:space="preserve">osvětové </w:t>
            </w:r>
            <w:r>
              <w:t>kampaně o</w:t>
            </w:r>
            <w:r w:rsidR="006F796C">
              <w:t> </w:t>
            </w:r>
            <w:r>
              <w:t>tématu znevýhodněných dětí a</w:t>
            </w:r>
            <w:r w:rsidR="006F796C">
              <w:t> </w:t>
            </w:r>
            <w:r>
              <w:t>vyrovnávání příležitostí</w:t>
            </w:r>
            <w:r w:rsidR="006F796C">
              <w:t xml:space="preserve"> těchto dětí </w:t>
            </w:r>
          </w:p>
        </w:tc>
        <w:tc>
          <w:tcPr>
            <w:tcW w:w="2254" w:type="dxa"/>
            <w:vMerge w:val="restart"/>
          </w:tcPr>
          <w:p w14:paraId="58EE0F05" w14:textId="4E056E1B" w:rsidR="00EE66BD" w:rsidRPr="00132FAE" w:rsidRDefault="00EE66BD" w:rsidP="00EE66BD">
            <w:pPr>
              <w:pStyle w:val="Texttabulka"/>
            </w:pPr>
            <w:r>
              <w:t>Realizovaná kampaň s evaluací dopadu</w:t>
            </w:r>
          </w:p>
        </w:tc>
        <w:tc>
          <w:tcPr>
            <w:tcW w:w="1037" w:type="dxa"/>
            <w:vMerge w:val="restart"/>
          </w:tcPr>
          <w:p w14:paraId="3FC31379" w14:textId="22055C14" w:rsidR="00EE66BD" w:rsidRPr="00132FAE" w:rsidRDefault="00EE66BD" w:rsidP="00EE66BD">
            <w:pPr>
              <w:pStyle w:val="Texttabulka"/>
              <w:jc w:val="center"/>
            </w:pPr>
            <w:r>
              <w:t>12/2024</w:t>
            </w:r>
          </w:p>
        </w:tc>
        <w:tc>
          <w:tcPr>
            <w:tcW w:w="2965" w:type="dxa"/>
          </w:tcPr>
          <w:p w14:paraId="39CEEEEF" w14:textId="225644E3" w:rsidR="00EE66BD" w:rsidRPr="00132FAE" w:rsidRDefault="00EE66BD" w:rsidP="00EE66B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26209531" w14:textId="304402DB" w:rsidR="00EE66BD" w:rsidRDefault="00EE66BD" w:rsidP="00EE66BD">
            <w:pPr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Upřesní </w:t>
            </w:r>
          </w:p>
          <w:p w14:paraId="52B128D4" w14:textId="18A21766" w:rsidR="00EE66BD" w:rsidRPr="00EE66BD" w:rsidRDefault="00EE66BD" w:rsidP="00EE66BD">
            <w:pPr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</w:t>
            </w:r>
            <w:r w:rsidRPr="00EE66BD">
              <w:rPr>
                <w:sz w:val="16"/>
                <w:szCs w:val="16"/>
              </w:rPr>
              <w:t>omunikační strategie</w:t>
            </w:r>
          </w:p>
        </w:tc>
        <w:tc>
          <w:tcPr>
            <w:tcW w:w="976" w:type="dxa"/>
            <w:vMerge w:val="restart"/>
          </w:tcPr>
          <w:p w14:paraId="71783D55" w14:textId="208D2BAC" w:rsidR="00EE66BD" w:rsidRDefault="009E395D" w:rsidP="00EE66B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2CD5CA6F" w14:textId="16D31199" w:rsidR="00EE66BD" w:rsidRDefault="00EE66BD" w:rsidP="00EE66B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1.4., 3.5. </w:t>
            </w:r>
          </w:p>
        </w:tc>
      </w:tr>
      <w:tr w:rsidR="00EE66BD" w:rsidRPr="00824AE1" w14:paraId="2FF0E623" w14:textId="77777777" w:rsidTr="00AE4D5B">
        <w:trPr>
          <w:trHeight w:val="518"/>
        </w:trPr>
        <w:tc>
          <w:tcPr>
            <w:tcW w:w="703" w:type="dxa"/>
            <w:vMerge/>
          </w:tcPr>
          <w:p w14:paraId="13D5D274" w14:textId="77777777" w:rsidR="00EE66BD" w:rsidRDefault="00EE66BD" w:rsidP="00EE66BD">
            <w:pPr>
              <w:pStyle w:val="Texttabulka"/>
            </w:pPr>
          </w:p>
        </w:tc>
        <w:tc>
          <w:tcPr>
            <w:tcW w:w="3362" w:type="dxa"/>
            <w:vMerge/>
          </w:tcPr>
          <w:p w14:paraId="0CF75AF9" w14:textId="77777777" w:rsidR="00EE66BD" w:rsidRDefault="00EE66BD" w:rsidP="00EE66BD">
            <w:pPr>
              <w:pStyle w:val="Texttabulka"/>
            </w:pPr>
          </w:p>
        </w:tc>
        <w:tc>
          <w:tcPr>
            <w:tcW w:w="2254" w:type="dxa"/>
            <w:vMerge/>
          </w:tcPr>
          <w:p w14:paraId="0869CA18" w14:textId="77777777" w:rsidR="00EE66BD" w:rsidRDefault="00EE66BD" w:rsidP="00EE66BD">
            <w:pPr>
              <w:pStyle w:val="Texttabulka"/>
            </w:pPr>
          </w:p>
        </w:tc>
        <w:tc>
          <w:tcPr>
            <w:tcW w:w="1037" w:type="dxa"/>
            <w:vMerge/>
          </w:tcPr>
          <w:p w14:paraId="5D7AA0B5" w14:textId="77777777" w:rsidR="00EE66BD" w:rsidRDefault="00EE66BD" w:rsidP="00EE66BD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44741D1D" w14:textId="251CBFD3" w:rsidR="00EE66BD" w:rsidRDefault="00EE66BD" w:rsidP="00EE66B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MZ</w:t>
            </w:r>
          </w:p>
        </w:tc>
        <w:tc>
          <w:tcPr>
            <w:tcW w:w="1132" w:type="dxa"/>
          </w:tcPr>
          <w:p w14:paraId="358DC7D0" w14:textId="5AF7D918" w:rsidR="00EE66BD" w:rsidRDefault="00EE66BD" w:rsidP="00EE66B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1B374E15" w14:textId="77777777" w:rsidR="00EE66BD" w:rsidRDefault="00EE66BD" w:rsidP="00EE66B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33BB351A" w14:textId="77777777" w:rsidR="00EE66BD" w:rsidRPr="00824AE1" w:rsidRDefault="00EE66BD" w:rsidP="00EE66B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381907" w14:paraId="47340E67" w14:textId="77777777" w:rsidTr="00AE4D5B">
        <w:trPr>
          <w:trHeight w:val="505"/>
        </w:trPr>
        <w:tc>
          <w:tcPr>
            <w:tcW w:w="703" w:type="dxa"/>
            <w:vMerge w:val="restart"/>
          </w:tcPr>
          <w:p w14:paraId="47B98F53" w14:textId="6CD627A3" w:rsidR="00381907" w:rsidRDefault="00381907" w:rsidP="00381907">
            <w:pPr>
              <w:pStyle w:val="Texttabulka"/>
            </w:pPr>
            <w:r>
              <w:t>D2.3.</w:t>
            </w:r>
          </w:p>
        </w:tc>
        <w:tc>
          <w:tcPr>
            <w:tcW w:w="3362" w:type="dxa"/>
            <w:vMerge w:val="restart"/>
          </w:tcPr>
          <w:p w14:paraId="34BC4F5A" w14:textId="0177117E" w:rsidR="00381907" w:rsidRPr="00132FAE" w:rsidRDefault="00381907" w:rsidP="00381907">
            <w:pPr>
              <w:pStyle w:val="Texttabulka"/>
            </w:pPr>
            <w:r>
              <w:t xml:space="preserve">Návrh a realizace osvětové kampaně o tématu </w:t>
            </w:r>
            <w:r w:rsidRPr="004B33F1">
              <w:t>pozitivního rodičovství a</w:t>
            </w:r>
            <w:r>
              <w:t> </w:t>
            </w:r>
            <w:r w:rsidRPr="004B33F1">
              <w:t>snížení společenské tolerance k</w:t>
            </w:r>
            <w:r>
              <w:t> </w:t>
            </w:r>
            <w:r w:rsidRPr="004B33F1">
              <w:t>týrání a zanedbávání dětí (včetně nepřípustnosti tělesného trestání dětí)</w:t>
            </w:r>
          </w:p>
        </w:tc>
        <w:tc>
          <w:tcPr>
            <w:tcW w:w="2254" w:type="dxa"/>
            <w:vMerge w:val="restart"/>
          </w:tcPr>
          <w:p w14:paraId="373CEE43" w14:textId="4EFD2C12" w:rsidR="00381907" w:rsidRPr="00132FAE" w:rsidRDefault="00381907" w:rsidP="00381907">
            <w:pPr>
              <w:pStyle w:val="Texttabulka"/>
            </w:pPr>
            <w:r>
              <w:t>Realizovaná kampaň s evaluací dopadu</w:t>
            </w:r>
          </w:p>
        </w:tc>
        <w:tc>
          <w:tcPr>
            <w:tcW w:w="1037" w:type="dxa"/>
            <w:vMerge w:val="restart"/>
          </w:tcPr>
          <w:p w14:paraId="378D4D84" w14:textId="61908CCC" w:rsidR="00381907" w:rsidRPr="00132FAE" w:rsidRDefault="00381907" w:rsidP="00381907">
            <w:pPr>
              <w:pStyle w:val="Texttabulka"/>
              <w:jc w:val="center"/>
            </w:pPr>
            <w:r>
              <w:t>12/2024</w:t>
            </w:r>
          </w:p>
        </w:tc>
        <w:tc>
          <w:tcPr>
            <w:tcW w:w="2965" w:type="dxa"/>
          </w:tcPr>
          <w:p w14:paraId="42E39E3D" w14:textId="01765B49" w:rsidR="00381907" w:rsidRPr="00132FAE" w:rsidRDefault="00381907" w:rsidP="00381907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3498A596" w14:textId="77777777" w:rsidR="00381907" w:rsidRDefault="00381907" w:rsidP="00381907">
            <w:pPr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Upřesní </w:t>
            </w:r>
          </w:p>
          <w:p w14:paraId="313A6978" w14:textId="5F152975" w:rsidR="00381907" w:rsidRDefault="00381907" w:rsidP="00381907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</w:t>
            </w:r>
            <w:r w:rsidRPr="00EE66BD">
              <w:rPr>
                <w:sz w:val="16"/>
                <w:szCs w:val="16"/>
              </w:rPr>
              <w:t>omunikační strategie</w:t>
            </w:r>
          </w:p>
        </w:tc>
        <w:tc>
          <w:tcPr>
            <w:tcW w:w="976" w:type="dxa"/>
            <w:vMerge w:val="restart"/>
          </w:tcPr>
          <w:p w14:paraId="0F683B72" w14:textId="4E832A0C" w:rsidR="009E395D" w:rsidRDefault="009E395D" w:rsidP="009E395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14:paraId="28ECFC3C" w14:textId="36478C46" w:rsidR="00381907" w:rsidRDefault="00381907" w:rsidP="00381907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 w:val="restart"/>
          </w:tcPr>
          <w:p w14:paraId="269542E5" w14:textId="4DFBA9ED" w:rsidR="00381907" w:rsidRDefault="00381907" w:rsidP="00381907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1.4., 2.3.</w:t>
            </w:r>
          </w:p>
        </w:tc>
      </w:tr>
      <w:tr w:rsidR="00381907" w:rsidRPr="00824AE1" w14:paraId="580B4F30" w14:textId="77777777" w:rsidTr="00AE4D5B">
        <w:trPr>
          <w:trHeight w:val="518"/>
        </w:trPr>
        <w:tc>
          <w:tcPr>
            <w:tcW w:w="703" w:type="dxa"/>
            <w:vMerge/>
          </w:tcPr>
          <w:p w14:paraId="33195CA3" w14:textId="77777777" w:rsidR="00381907" w:rsidRDefault="00381907" w:rsidP="00381907">
            <w:pPr>
              <w:pStyle w:val="Texttabulka"/>
            </w:pPr>
          </w:p>
        </w:tc>
        <w:tc>
          <w:tcPr>
            <w:tcW w:w="3362" w:type="dxa"/>
            <w:vMerge/>
          </w:tcPr>
          <w:p w14:paraId="6F039D2C" w14:textId="77777777" w:rsidR="00381907" w:rsidRDefault="00381907" w:rsidP="00381907">
            <w:pPr>
              <w:pStyle w:val="Texttabulka"/>
            </w:pPr>
          </w:p>
        </w:tc>
        <w:tc>
          <w:tcPr>
            <w:tcW w:w="2254" w:type="dxa"/>
            <w:vMerge/>
          </w:tcPr>
          <w:p w14:paraId="78B19785" w14:textId="77777777" w:rsidR="00381907" w:rsidRDefault="00381907" w:rsidP="00381907">
            <w:pPr>
              <w:pStyle w:val="Texttabulka"/>
            </w:pPr>
          </w:p>
        </w:tc>
        <w:tc>
          <w:tcPr>
            <w:tcW w:w="1037" w:type="dxa"/>
            <w:vMerge/>
          </w:tcPr>
          <w:p w14:paraId="500EB0F1" w14:textId="77777777" w:rsidR="00381907" w:rsidRDefault="00381907" w:rsidP="00381907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5EA6EF7B" w14:textId="5B723E65" w:rsidR="00381907" w:rsidRDefault="00381907" w:rsidP="00381907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MZ, MV</w:t>
            </w:r>
          </w:p>
        </w:tc>
        <w:tc>
          <w:tcPr>
            <w:tcW w:w="1132" w:type="dxa"/>
          </w:tcPr>
          <w:p w14:paraId="453E2B08" w14:textId="7E1D0900" w:rsidR="00381907" w:rsidRDefault="00381907" w:rsidP="00381907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7D05BA94" w14:textId="77777777" w:rsidR="00381907" w:rsidRDefault="00381907" w:rsidP="00381907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5FD3B673" w14:textId="77777777" w:rsidR="00381907" w:rsidRPr="00824AE1" w:rsidRDefault="00381907" w:rsidP="00381907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C73F44" w14:paraId="2C25C819" w14:textId="77777777" w:rsidTr="00AE4D5B">
        <w:trPr>
          <w:trHeight w:val="505"/>
        </w:trPr>
        <w:tc>
          <w:tcPr>
            <w:tcW w:w="703" w:type="dxa"/>
            <w:vMerge w:val="restart"/>
          </w:tcPr>
          <w:p w14:paraId="44E9D67A" w14:textId="295DE609" w:rsidR="00C73F44" w:rsidRDefault="00C73F44" w:rsidP="00C73F44">
            <w:pPr>
              <w:pStyle w:val="Texttabulka"/>
            </w:pPr>
            <w:r>
              <w:t>D2.4.</w:t>
            </w:r>
          </w:p>
        </w:tc>
        <w:tc>
          <w:tcPr>
            <w:tcW w:w="3362" w:type="dxa"/>
            <w:vMerge w:val="restart"/>
          </w:tcPr>
          <w:p w14:paraId="59D5F1B1" w14:textId="6A0170C4" w:rsidR="00C73F44" w:rsidRPr="00132FAE" w:rsidRDefault="00C73F44" w:rsidP="00C73F44">
            <w:pPr>
              <w:pStyle w:val="Texttabulka"/>
            </w:pPr>
            <w:r>
              <w:t xml:space="preserve">Návrh a realizace osvětové kampaně na podporu rozvoje náhradní rodinné </w:t>
            </w:r>
            <w:r>
              <w:lastRenderedPageBreak/>
              <w:t xml:space="preserve">péče </w:t>
            </w:r>
          </w:p>
        </w:tc>
        <w:tc>
          <w:tcPr>
            <w:tcW w:w="2254" w:type="dxa"/>
            <w:vMerge w:val="restart"/>
          </w:tcPr>
          <w:p w14:paraId="7FA5F84D" w14:textId="5E5F7E85" w:rsidR="00C73F44" w:rsidRPr="00132FAE" w:rsidRDefault="00C73F44" w:rsidP="00C73F44">
            <w:pPr>
              <w:pStyle w:val="Texttabulka"/>
            </w:pPr>
            <w:r>
              <w:lastRenderedPageBreak/>
              <w:t>Realizovaná kampaň s evaluací dopadu</w:t>
            </w:r>
          </w:p>
        </w:tc>
        <w:tc>
          <w:tcPr>
            <w:tcW w:w="1037" w:type="dxa"/>
            <w:vMerge w:val="restart"/>
          </w:tcPr>
          <w:p w14:paraId="1D339C7C" w14:textId="1085A17D" w:rsidR="00C73F44" w:rsidRPr="00132FAE" w:rsidRDefault="00C73F44" w:rsidP="00C73F44">
            <w:pPr>
              <w:pStyle w:val="Texttabulka"/>
              <w:jc w:val="center"/>
            </w:pPr>
            <w:r>
              <w:t>12/2024</w:t>
            </w:r>
          </w:p>
        </w:tc>
        <w:tc>
          <w:tcPr>
            <w:tcW w:w="2965" w:type="dxa"/>
          </w:tcPr>
          <w:p w14:paraId="6006F3EC" w14:textId="719104D6" w:rsidR="00C73F44" w:rsidRPr="00132FAE" w:rsidRDefault="00C73F44" w:rsidP="00C73F44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63736A12" w14:textId="77777777" w:rsidR="00C73F44" w:rsidRDefault="00C73F44" w:rsidP="00C73F44">
            <w:pPr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Upřesní </w:t>
            </w:r>
          </w:p>
          <w:p w14:paraId="05C88B64" w14:textId="5DB916C5" w:rsidR="00C73F44" w:rsidRDefault="00C73F44" w:rsidP="00C73F44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</w:t>
            </w:r>
            <w:r w:rsidRPr="00EE66BD">
              <w:rPr>
                <w:sz w:val="16"/>
                <w:szCs w:val="16"/>
              </w:rPr>
              <w:t>omunikační strategie</w:t>
            </w:r>
          </w:p>
        </w:tc>
        <w:tc>
          <w:tcPr>
            <w:tcW w:w="976" w:type="dxa"/>
            <w:vMerge w:val="restart"/>
          </w:tcPr>
          <w:p w14:paraId="011D1F26" w14:textId="092C5564" w:rsidR="00C73F44" w:rsidRDefault="009E395D" w:rsidP="009E395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5540A5CF" w14:textId="270DF2B0" w:rsidR="00C73F44" w:rsidRDefault="00C73F44" w:rsidP="00C73F44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1.4., 2.8.</w:t>
            </w:r>
            <w:r w:rsidR="0097699D">
              <w:rPr>
                <w:sz w:val="18"/>
                <w:szCs w:val="18"/>
              </w:rPr>
              <w:t>, 2.8</w:t>
            </w:r>
            <w:r w:rsidR="000E14A8">
              <w:rPr>
                <w:sz w:val="18"/>
                <w:szCs w:val="18"/>
              </w:rPr>
              <w:t>.</w:t>
            </w:r>
            <w:r w:rsidR="0097699D">
              <w:rPr>
                <w:sz w:val="18"/>
                <w:szCs w:val="18"/>
              </w:rPr>
              <w:t>a</w:t>
            </w:r>
          </w:p>
        </w:tc>
      </w:tr>
      <w:tr w:rsidR="00C73F44" w:rsidRPr="00824AE1" w14:paraId="188B863C" w14:textId="77777777" w:rsidTr="00AE4D5B">
        <w:trPr>
          <w:trHeight w:val="518"/>
        </w:trPr>
        <w:tc>
          <w:tcPr>
            <w:tcW w:w="703" w:type="dxa"/>
            <w:vMerge/>
          </w:tcPr>
          <w:p w14:paraId="407A3A7A" w14:textId="77777777" w:rsidR="00C73F44" w:rsidRDefault="00C73F44" w:rsidP="00C73F44">
            <w:pPr>
              <w:pStyle w:val="Texttabulka"/>
            </w:pPr>
          </w:p>
        </w:tc>
        <w:tc>
          <w:tcPr>
            <w:tcW w:w="3362" w:type="dxa"/>
            <w:vMerge/>
          </w:tcPr>
          <w:p w14:paraId="2C223A88" w14:textId="77777777" w:rsidR="00C73F44" w:rsidRDefault="00C73F44" w:rsidP="00C73F44">
            <w:pPr>
              <w:pStyle w:val="Texttabulka"/>
            </w:pPr>
          </w:p>
        </w:tc>
        <w:tc>
          <w:tcPr>
            <w:tcW w:w="2254" w:type="dxa"/>
            <w:vMerge/>
          </w:tcPr>
          <w:p w14:paraId="382C2F93" w14:textId="77777777" w:rsidR="00C73F44" w:rsidRDefault="00C73F44" w:rsidP="00C73F44">
            <w:pPr>
              <w:pStyle w:val="Texttabulka"/>
            </w:pPr>
          </w:p>
        </w:tc>
        <w:tc>
          <w:tcPr>
            <w:tcW w:w="1037" w:type="dxa"/>
            <w:vMerge/>
          </w:tcPr>
          <w:p w14:paraId="1229EEC6" w14:textId="77777777" w:rsidR="00C73F44" w:rsidRDefault="00C73F44" w:rsidP="00C73F44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6DB9E9A2" w14:textId="4912252B" w:rsidR="00C73F44" w:rsidRDefault="00C73F44" w:rsidP="00C73F44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1044E58A" w14:textId="13FCFCA4" w:rsidR="00C73F44" w:rsidRDefault="00C73F44" w:rsidP="00C73F44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3E269202" w14:textId="77777777" w:rsidR="00C73F44" w:rsidRDefault="00C73F44" w:rsidP="00C73F44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68BC3D60" w14:textId="77777777" w:rsidR="00C73F44" w:rsidRPr="00824AE1" w:rsidRDefault="00C73F44" w:rsidP="00C73F44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71501D" w14:paraId="32BF2885" w14:textId="77777777" w:rsidTr="0071501D">
        <w:trPr>
          <w:trHeight w:val="660"/>
        </w:trPr>
        <w:tc>
          <w:tcPr>
            <w:tcW w:w="703" w:type="dxa"/>
            <w:vMerge w:val="restart"/>
          </w:tcPr>
          <w:p w14:paraId="19D47F22" w14:textId="051F863C" w:rsidR="0071501D" w:rsidRDefault="0071501D" w:rsidP="0071501D">
            <w:pPr>
              <w:pStyle w:val="Texttabulka"/>
            </w:pPr>
            <w:r>
              <w:lastRenderedPageBreak/>
              <w:t>D2.5.</w:t>
            </w:r>
          </w:p>
        </w:tc>
        <w:tc>
          <w:tcPr>
            <w:tcW w:w="3362" w:type="dxa"/>
            <w:vMerge w:val="restart"/>
          </w:tcPr>
          <w:p w14:paraId="081DF80C" w14:textId="4FF03D0D" w:rsidR="0071501D" w:rsidRDefault="0071501D" w:rsidP="0071501D">
            <w:pPr>
              <w:pStyle w:val="Texttabulka"/>
            </w:pPr>
            <w:r>
              <w:t>V</w:t>
            </w:r>
            <w:r w:rsidRPr="0071501D">
              <w:t>ytvoření informačních materiálů (tištěné, on-line verze) pro děti týkajících se možností a postupů uplatnění jejich názoru při rozhodování (uzpůsobení různým věkovým skupinám, dětem se znevýhodněním)</w:t>
            </w:r>
          </w:p>
        </w:tc>
        <w:tc>
          <w:tcPr>
            <w:tcW w:w="2254" w:type="dxa"/>
            <w:vMerge w:val="restart"/>
          </w:tcPr>
          <w:p w14:paraId="00C19CC9" w14:textId="1FE1FEB9" w:rsidR="0071501D" w:rsidRDefault="0071501D" w:rsidP="0071501D">
            <w:pPr>
              <w:pStyle w:val="Texttabulka"/>
            </w:pPr>
            <w:r>
              <w:t xml:space="preserve">Portfolio informačních materiálů pro děti </w:t>
            </w:r>
            <w:r w:rsidRPr="006A7C6C">
              <w:t>týkajících se možností a postupů uplatnění jejich názoru při rozhodování</w:t>
            </w:r>
          </w:p>
        </w:tc>
        <w:tc>
          <w:tcPr>
            <w:tcW w:w="1037" w:type="dxa"/>
            <w:vMerge w:val="restart"/>
          </w:tcPr>
          <w:p w14:paraId="1EA875E2" w14:textId="3BF5C172" w:rsidR="0071501D" w:rsidRDefault="0071501D" w:rsidP="0071501D">
            <w:pPr>
              <w:pStyle w:val="Texttabulka"/>
              <w:jc w:val="center"/>
            </w:pPr>
            <w:r>
              <w:t>12/2023</w:t>
            </w:r>
          </w:p>
        </w:tc>
        <w:tc>
          <w:tcPr>
            <w:tcW w:w="2965" w:type="dxa"/>
          </w:tcPr>
          <w:p w14:paraId="3FBF0EAF" w14:textId="5E0AFBC4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1FA31BAB" w14:textId="595A12FC" w:rsidR="0071501D" w:rsidRPr="008402AA" w:rsidRDefault="004F7294" w:rsidP="004F7294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76" w:type="dxa"/>
            <w:vMerge w:val="restart"/>
          </w:tcPr>
          <w:p w14:paraId="4F6920DF" w14:textId="530A4E21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E395D">
              <w:rPr>
                <w:sz w:val="18"/>
                <w:szCs w:val="18"/>
              </w:rPr>
              <w:t>13</w:t>
            </w:r>
          </w:p>
        </w:tc>
        <w:tc>
          <w:tcPr>
            <w:tcW w:w="1713" w:type="dxa"/>
            <w:vMerge w:val="restart"/>
          </w:tcPr>
          <w:p w14:paraId="0F1EFC3B" w14:textId="5838FE3C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1.4., 4.1.</w:t>
            </w:r>
            <w:r w:rsidR="004D5931">
              <w:rPr>
                <w:sz w:val="18"/>
                <w:szCs w:val="18"/>
              </w:rPr>
              <w:t>, 4.4.</w:t>
            </w:r>
          </w:p>
        </w:tc>
      </w:tr>
      <w:tr w:rsidR="0071501D" w14:paraId="17850E85" w14:textId="77777777" w:rsidTr="0071501D">
        <w:trPr>
          <w:trHeight w:val="660"/>
        </w:trPr>
        <w:tc>
          <w:tcPr>
            <w:tcW w:w="703" w:type="dxa"/>
            <w:vMerge/>
          </w:tcPr>
          <w:p w14:paraId="3AF465C2" w14:textId="77777777" w:rsidR="0071501D" w:rsidRDefault="0071501D" w:rsidP="0071501D">
            <w:pPr>
              <w:pStyle w:val="Texttabulka"/>
            </w:pPr>
          </w:p>
        </w:tc>
        <w:tc>
          <w:tcPr>
            <w:tcW w:w="3362" w:type="dxa"/>
            <w:vMerge/>
          </w:tcPr>
          <w:p w14:paraId="4CF0A5A2" w14:textId="77777777" w:rsidR="0071501D" w:rsidRDefault="0071501D" w:rsidP="0071501D">
            <w:pPr>
              <w:pStyle w:val="Texttabulka"/>
            </w:pPr>
          </w:p>
        </w:tc>
        <w:tc>
          <w:tcPr>
            <w:tcW w:w="2254" w:type="dxa"/>
            <w:vMerge/>
          </w:tcPr>
          <w:p w14:paraId="470F0FBE" w14:textId="77777777" w:rsidR="0071501D" w:rsidRDefault="0071501D" w:rsidP="0071501D">
            <w:pPr>
              <w:pStyle w:val="Texttabulka"/>
            </w:pPr>
          </w:p>
        </w:tc>
        <w:tc>
          <w:tcPr>
            <w:tcW w:w="1037" w:type="dxa"/>
            <w:vMerge/>
          </w:tcPr>
          <w:p w14:paraId="27DBC856" w14:textId="77777777" w:rsidR="0071501D" w:rsidRDefault="0071501D" w:rsidP="0071501D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35A15CB1" w14:textId="1D51C05D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MŠMT, MSp, MZ</w:t>
            </w:r>
          </w:p>
        </w:tc>
        <w:tc>
          <w:tcPr>
            <w:tcW w:w="1132" w:type="dxa"/>
          </w:tcPr>
          <w:p w14:paraId="0A6DB6CA" w14:textId="5C9582DA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Participační projekt</w:t>
            </w:r>
          </w:p>
        </w:tc>
        <w:tc>
          <w:tcPr>
            <w:tcW w:w="976" w:type="dxa"/>
            <w:vMerge/>
          </w:tcPr>
          <w:p w14:paraId="2E0A179C" w14:textId="77777777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5438864D" w14:textId="77777777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71501D" w14:paraId="040193D8" w14:textId="77777777" w:rsidTr="0071501D">
        <w:trPr>
          <w:trHeight w:val="505"/>
        </w:trPr>
        <w:tc>
          <w:tcPr>
            <w:tcW w:w="703" w:type="dxa"/>
            <w:vMerge w:val="restart"/>
          </w:tcPr>
          <w:p w14:paraId="6F0A3799" w14:textId="2141C320" w:rsidR="0071501D" w:rsidRDefault="0071501D" w:rsidP="0071501D">
            <w:pPr>
              <w:pStyle w:val="Texttabulka"/>
            </w:pPr>
            <w:r>
              <w:t>D2.6.</w:t>
            </w:r>
          </w:p>
        </w:tc>
        <w:tc>
          <w:tcPr>
            <w:tcW w:w="3362" w:type="dxa"/>
            <w:vMerge w:val="restart"/>
          </w:tcPr>
          <w:p w14:paraId="7603CF9B" w14:textId="5DA2F725" w:rsidR="0071501D" w:rsidRPr="00132FAE" w:rsidRDefault="0071501D" w:rsidP="0071501D">
            <w:pPr>
              <w:pStyle w:val="Texttabulka"/>
            </w:pPr>
            <w:r>
              <w:t>Návrh a realizace osvětové kampaně na podporu uplatňování názoru dětí a jejich zapojování do rozhodovacích procesů.</w:t>
            </w:r>
          </w:p>
        </w:tc>
        <w:tc>
          <w:tcPr>
            <w:tcW w:w="2254" w:type="dxa"/>
            <w:vMerge w:val="restart"/>
          </w:tcPr>
          <w:p w14:paraId="0B406439" w14:textId="77777777" w:rsidR="0071501D" w:rsidRPr="00132FAE" w:rsidRDefault="0071501D" w:rsidP="0071501D">
            <w:pPr>
              <w:pStyle w:val="Texttabulka"/>
            </w:pPr>
            <w:r>
              <w:t>Realizovaná kampaň s evaluací dopadu</w:t>
            </w:r>
          </w:p>
        </w:tc>
        <w:tc>
          <w:tcPr>
            <w:tcW w:w="1037" w:type="dxa"/>
            <w:vMerge w:val="restart"/>
          </w:tcPr>
          <w:p w14:paraId="40519C60" w14:textId="77777777" w:rsidR="0071501D" w:rsidRPr="00132FAE" w:rsidRDefault="0071501D" w:rsidP="0071501D">
            <w:pPr>
              <w:pStyle w:val="Texttabulka"/>
              <w:jc w:val="center"/>
            </w:pPr>
            <w:r>
              <w:t>12/2024</w:t>
            </w:r>
          </w:p>
        </w:tc>
        <w:tc>
          <w:tcPr>
            <w:tcW w:w="2965" w:type="dxa"/>
          </w:tcPr>
          <w:p w14:paraId="15E8D529" w14:textId="77777777" w:rsidR="0071501D" w:rsidRPr="00132FAE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204647E9" w14:textId="77777777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Upřesní </w:t>
            </w:r>
          </w:p>
          <w:p w14:paraId="43416A18" w14:textId="77777777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k</w:t>
            </w:r>
            <w:r w:rsidRPr="00EE66BD">
              <w:rPr>
                <w:sz w:val="16"/>
                <w:szCs w:val="16"/>
              </w:rPr>
              <w:t>omunikační strategie</w:t>
            </w:r>
          </w:p>
        </w:tc>
        <w:tc>
          <w:tcPr>
            <w:tcW w:w="976" w:type="dxa"/>
            <w:vMerge w:val="restart"/>
          </w:tcPr>
          <w:p w14:paraId="3F8FFA41" w14:textId="4F75C323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E395D">
              <w:rPr>
                <w:sz w:val="18"/>
                <w:szCs w:val="18"/>
              </w:rPr>
              <w:t>13</w:t>
            </w:r>
          </w:p>
        </w:tc>
        <w:tc>
          <w:tcPr>
            <w:tcW w:w="1713" w:type="dxa"/>
            <w:vMerge w:val="restart"/>
          </w:tcPr>
          <w:p w14:paraId="118059CC" w14:textId="0E7CA691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1.4., 2.8.</w:t>
            </w:r>
            <w:r w:rsidR="004D5931">
              <w:rPr>
                <w:sz w:val="18"/>
                <w:szCs w:val="18"/>
              </w:rPr>
              <w:t>, 4.4.</w:t>
            </w:r>
          </w:p>
        </w:tc>
      </w:tr>
      <w:tr w:rsidR="0071501D" w:rsidRPr="00824AE1" w14:paraId="7CFFB45E" w14:textId="77777777" w:rsidTr="0071501D">
        <w:trPr>
          <w:trHeight w:val="518"/>
        </w:trPr>
        <w:tc>
          <w:tcPr>
            <w:tcW w:w="703" w:type="dxa"/>
            <w:vMerge/>
          </w:tcPr>
          <w:p w14:paraId="4B9189CE" w14:textId="77777777" w:rsidR="0071501D" w:rsidRDefault="0071501D" w:rsidP="0071501D">
            <w:pPr>
              <w:pStyle w:val="Texttabulka"/>
            </w:pPr>
          </w:p>
        </w:tc>
        <w:tc>
          <w:tcPr>
            <w:tcW w:w="3362" w:type="dxa"/>
            <w:vMerge/>
          </w:tcPr>
          <w:p w14:paraId="2960707D" w14:textId="77777777" w:rsidR="0071501D" w:rsidRDefault="0071501D" w:rsidP="0071501D">
            <w:pPr>
              <w:pStyle w:val="Texttabulka"/>
            </w:pPr>
          </w:p>
        </w:tc>
        <w:tc>
          <w:tcPr>
            <w:tcW w:w="2254" w:type="dxa"/>
            <w:vMerge/>
          </w:tcPr>
          <w:p w14:paraId="73C83E47" w14:textId="77777777" w:rsidR="0071501D" w:rsidRDefault="0071501D" w:rsidP="0071501D">
            <w:pPr>
              <w:pStyle w:val="Texttabulka"/>
            </w:pPr>
          </w:p>
        </w:tc>
        <w:tc>
          <w:tcPr>
            <w:tcW w:w="1037" w:type="dxa"/>
            <w:vMerge/>
          </w:tcPr>
          <w:p w14:paraId="640A25F3" w14:textId="77777777" w:rsidR="0071501D" w:rsidRDefault="0071501D" w:rsidP="0071501D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745EB45D" w14:textId="77777777" w:rsidR="0071501D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703A52DC" w14:textId="02C77C8E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0889C487" w14:textId="77777777" w:rsidR="0071501D" w:rsidRDefault="0071501D" w:rsidP="0071501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2845133C" w14:textId="77777777" w:rsidR="0071501D" w:rsidRPr="00824AE1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71501D" w:rsidRPr="00B22F43" w14:paraId="6F48091A" w14:textId="77777777" w:rsidTr="00AE4D5B">
        <w:trPr>
          <w:trHeight w:val="701"/>
        </w:trPr>
        <w:tc>
          <w:tcPr>
            <w:tcW w:w="14142" w:type="dxa"/>
            <w:gridSpan w:val="8"/>
          </w:tcPr>
          <w:p w14:paraId="3BA97707" w14:textId="1C848BE0" w:rsidR="0071501D" w:rsidRPr="00EE66BD" w:rsidRDefault="0071501D" w:rsidP="0071501D">
            <w:pPr>
              <w:pStyle w:val="Texttabulka"/>
              <w:jc w:val="both"/>
              <w:rPr>
                <w:bCs/>
              </w:rPr>
            </w:pPr>
            <w:r w:rsidRPr="00944E85">
              <w:rPr>
                <w:b/>
              </w:rPr>
              <w:t>Komentář:</w:t>
            </w:r>
            <w:r>
              <w:rPr>
                <w:b/>
              </w:rPr>
              <w:t xml:space="preserve"> </w:t>
            </w:r>
            <w:r>
              <w:t xml:space="preserve">Všechna zásadní opatření v systému (zejména změny právní úpravy) je nutno z důvodu efektivní implementace transparentně komunikovat se širokou veřejností i samotnými dětmi. Komunikace musí probíhat koncepčně na základě zpracované dlouhodobé komunikační strategie. Těžiště realizace aktivit této strategie (ve spolupráci s veřejnoprávními médii, nestátními organizacemi atd.) </w:t>
            </w:r>
            <w:r w:rsidR="000E14A8">
              <w:t>je plánováno</w:t>
            </w:r>
            <w:r>
              <w:t xml:space="preserve"> v období II. akčního plánu. V období I. akčního plánu se předpokládá uskutečnění čtyř osvětových kampaní zaměřených na cílovou skupinu znevýhodněných dětí a témata pozitivního rodičovství, rozvoje náhradní rodinné péče a zapojování dětí do rozhodovacích procesů Realizace těchto aktivit je vázána na komunikační strategii a další související aktivity akčního plánu. </w:t>
            </w:r>
          </w:p>
        </w:tc>
      </w:tr>
      <w:tr w:rsidR="0071501D" w:rsidRPr="00E70A6B" w14:paraId="371C1865" w14:textId="77777777" w:rsidTr="00AE4D5B">
        <w:trPr>
          <w:trHeight w:val="493"/>
        </w:trPr>
        <w:tc>
          <w:tcPr>
            <w:tcW w:w="14142" w:type="dxa"/>
            <w:gridSpan w:val="8"/>
          </w:tcPr>
          <w:p w14:paraId="3992282D" w14:textId="00F08B9D" w:rsidR="0071501D" w:rsidRPr="00E70A6B" w:rsidRDefault="0071501D" w:rsidP="0071501D">
            <w:pPr>
              <w:shd w:val="clear" w:color="auto" w:fill="auto"/>
              <w:spacing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Koordinace s dalšími aktivitami akčního plánu: </w:t>
            </w:r>
            <w:r>
              <w:rPr>
                <w:sz w:val="18"/>
                <w:szCs w:val="18"/>
              </w:rPr>
              <w:t xml:space="preserve">Realizace aktivity bude koordinována zejména s plněním aktivit </w:t>
            </w:r>
            <w:r w:rsidR="004D5931">
              <w:rPr>
                <w:sz w:val="18"/>
                <w:szCs w:val="18"/>
              </w:rPr>
              <w:t>D1</w:t>
            </w:r>
            <w:r w:rsidR="000E14A8">
              <w:rPr>
                <w:sz w:val="18"/>
                <w:szCs w:val="18"/>
              </w:rPr>
              <w:t xml:space="preserve"> (prostředí přátelské dětem) a A</w:t>
            </w:r>
            <w:r w:rsidR="000F6BE2">
              <w:rPr>
                <w:sz w:val="18"/>
                <w:szCs w:val="18"/>
              </w:rPr>
              <w:t>3</w:t>
            </w:r>
            <w:r w:rsidR="000E14A8">
              <w:rPr>
                <w:sz w:val="18"/>
                <w:szCs w:val="18"/>
              </w:rPr>
              <w:t xml:space="preserve"> (změny právní úpravy).</w:t>
            </w:r>
          </w:p>
        </w:tc>
      </w:tr>
    </w:tbl>
    <w:p w14:paraId="19FED11D" w14:textId="59FB2D6C" w:rsidR="000E14A8" w:rsidRDefault="000E14A8" w:rsidP="00873015"/>
    <w:p w14:paraId="140A7D20" w14:textId="77777777" w:rsidR="000E14A8" w:rsidRDefault="000E14A8">
      <w:pPr>
        <w:shd w:val="clear" w:color="auto" w:fill="auto"/>
        <w:spacing w:after="0" w:line="240" w:lineRule="auto"/>
        <w:jc w:val="left"/>
      </w:pPr>
      <w:r>
        <w:br w:type="page"/>
      </w:r>
    </w:p>
    <w:p w14:paraId="43991FC6" w14:textId="5331415C" w:rsidR="009B205E" w:rsidRDefault="009B205E" w:rsidP="00101D16">
      <w:pPr>
        <w:pStyle w:val="Nadpis1"/>
      </w:pPr>
      <w:r>
        <w:lastRenderedPageBreak/>
        <w:t xml:space="preserve">OKRUH OPATŘENÍ </w:t>
      </w:r>
      <w:r w:rsidR="00485A0E">
        <w:t>E</w:t>
      </w:r>
      <w:r>
        <w:t>: Kvalita</w:t>
      </w:r>
      <w:r w:rsidR="00485A0E">
        <w:t xml:space="preserve"> a její monitoring </w:t>
      </w:r>
    </w:p>
    <w:p w14:paraId="3693427A" w14:textId="2EAC3822" w:rsidR="009B205E" w:rsidRDefault="009B205E" w:rsidP="00101D16"/>
    <w:p w14:paraId="4A4ED593" w14:textId="02560A97" w:rsidR="00485A0E" w:rsidRDefault="00485A0E" w:rsidP="00101D16">
      <w:r>
        <w:t xml:space="preserve">Účinnost systému ochrany dětí musí být kontinuálně hodnocena na bázi kvality, resp. dopadu jednotlivých aktivit na kvalitu života cílové skupiny. Aktivity vedoucí k systematickému řízení a monitoringu kvality jsou předmětem </w:t>
      </w:r>
      <w:r w:rsidRPr="00485A0E">
        <w:rPr>
          <w:b/>
          <w:bCs/>
        </w:rPr>
        <w:t>o</w:t>
      </w:r>
      <w:r w:rsidR="00892352" w:rsidRPr="00A84FCE">
        <w:rPr>
          <w:b/>
          <w:bCs/>
        </w:rPr>
        <w:t>kruh</w:t>
      </w:r>
      <w:r>
        <w:rPr>
          <w:b/>
          <w:bCs/>
        </w:rPr>
        <w:t>u</w:t>
      </w:r>
      <w:r w:rsidR="00892352" w:rsidRPr="00A84FCE">
        <w:rPr>
          <w:b/>
          <w:bCs/>
        </w:rPr>
        <w:t xml:space="preserve"> opatření </w:t>
      </w:r>
      <w:r>
        <w:rPr>
          <w:b/>
          <w:bCs/>
        </w:rPr>
        <w:t>E</w:t>
      </w:r>
      <w:r w:rsidR="00892352" w:rsidRPr="00A84FCE">
        <w:rPr>
          <w:b/>
          <w:bCs/>
        </w:rPr>
        <w:t xml:space="preserve">: </w:t>
      </w:r>
      <w:r w:rsidR="00892352">
        <w:rPr>
          <w:b/>
          <w:bCs/>
        </w:rPr>
        <w:t>Kvalita</w:t>
      </w:r>
      <w:r>
        <w:rPr>
          <w:b/>
          <w:bCs/>
        </w:rPr>
        <w:t xml:space="preserve">. </w:t>
      </w:r>
      <w:r w:rsidR="00892352">
        <w:t xml:space="preserve"> </w:t>
      </w: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703"/>
        <w:gridCol w:w="3362"/>
        <w:gridCol w:w="2254"/>
        <w:gridCol w:w="1037"/>
        <w:gridCol w:w="2965"/>
        <w:gridCol w:w="1132"/>
        <w:gridCol w:w="976"/>
        <w:gridCol w:w="1713"/>
      </w:tblGrid>
      <w:tr w:rsidR="00485A0E" w:rsidRPr="00040DBB" w14:paraId="3E1A305E" w14:textId="77777777" w:rsidTr="00485A0E">
        <w:tc>
          <w:tcPr>
            <w:tcW w:w="703" w:type="dxa"/>
            <w:shd w:val="clear" w:color="auto" w:fill="D99594" w:themeFill="accent2" w:themeFillTint="99"/>
          </w:tcPr>
          <w:p w14:paraId="20279139" w14:textId="71256033" w:rsidR="00485A0E" w:rsidRPr="00040DBB" w:rsidRDefault="00485A0E" w:rsidP="00485A0E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E1</w:t>
            </w:r>
          </w:p>
        </w:tc>
        <w:tc>
          <w:tcPr>
            <w:tcW w:w="13439" w:type="dxa"/>
            <w:gridSpan w:val="7"/>
            <w:shd w:val="clear" w:color="auto" w:fill="D99594" w:themeFill="accent2" w:themeFillTint="99"/>
          </w:tcPr>
          <w:p w14:paraId="28FAF1C7" w14:textId="6614BAEE" w:rsidR="00485A0E" w:rsidRPr="00040DBB" w:rsidRDefault="00485A0E" w:rsidP="00485A0E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Systém řízení kvality</w:t>
            </w:r>
          </w:p>
        </w:tc>
      </w:tr>
      <w:tr w:rsidR="00485A0E" w:rsidRPr="00132FAE" w14:paraId="1C53F104" w14:textId="77777777" w:rsidTr="00485A0E">
        <w:tc>
          <w:tcPr>
            <w:tcW w:w="703" w:type="dxa"/>
            <w:vMerge w:val="restart"/>
            <w:shd w:val="clear" w:color="auto" w:fill="F2DBDB" w:themeFill="accent2" w:themeFillTint="33"/>
          </w:tcPr>
          <w:p w14:paraId="0DBE4E28" w14:textId="77777777" w:rsidR="00485A0E" w:rsidRPr="00132FAE" w:rsidRDefault="00485A0E" w:rsidP="00485A0E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62" w:type="dxa"/>
            <w:vMerge w:val="restart"/>
            <w:shd w:val="clear" w:color="auto" w:fill="F2DBDB" w:themeFill="accent2" w:themeFillTint="33"/>
          </w:tcPr>
          <w:p w14:paraId="58C91D5C" w14:textId="77777777" w:rsidR="00485A0E" w:rsidRPr="00132FAE" w:rsidRDefault="00485A0E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Popis dílčí aktivity</w:t>
            </w:r>
          </w:p>
          <w:p w14:paraId="3678418B" w14:textId="77777777" w:rsidR="00485A0E" w:rsidRPr="00132FAE" w:rsidRDefault="00485A0E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F2DBDB" w:themeFill="accent2" w:themeFillTint="33"/>
          </w:tcPr>
          <w:p w14:paraId="3E773349" w14:textId="77777777" w:rsidR="00485A0E" w:rsidRPr="00132FAE" w:rsidRDefault="00485A0E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Indikátor plnění</w:t>
            </w:r>
          </w:p>
        </w:tc>
        <w:tc>
          <w:tcPr>
            <w:tcW w:w="1037" w:type="dxa"/>
            <w:vMerge w:val="restart"/>
            <w:shd w:val="clear" w:color="auto" w:fill="F2DBDB" w:themeFill="accent2" w:themeFillTint="33"/>
          </w:tcPr>
          <w:p w14:paraId="7DF73D6D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Termín plnění</w:t>
            </w:r>
          </w:p>
        </w:tc>
        <w:tc>
          <w:tcPr>
            <w:tcW w:w="2965" w:type="dxa"/>
            <w:shd w:val="clear" w:color="auto" w:fill="F2DBDB" w:themeFill="accent2" w:themeFillTint="33"/>
          </w:tcPr>
          <w:p w14:paraId="10FC6A7F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dpovědnost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3E8E5331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Náklad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132F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(tis. Kč)</w:t>
            </w:r>
          </w:p>
        </w:tc>
        <w:tc>
          <w:tcPr>
            <w:tcW w:w="976" w:type="dxa"/>
            <w:vMerge w:val="restart"/>
            <w:shd w:val="clear" w:color="auto" w:fill="F2DBDB" w:themeFill="accent2" w:themeFillTint="33"/>
          </w:tcPr>
          <w:p w14:paraId="751A5C75" w14:textId="77777777" w:rsidR="00485A0E" w:rsidRDefault="00485A0E" w:rsidP="00485A0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Kapitola</w:t>
            </w:r>
          </w:p>
          <w:p w14:paraId="0F59F6A8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132FAE">
              <w:rPr>
                <w:b/>
                <w:bCs/>
                <w:sz w:val="18"/>
                <w:szCs w:val="18"/>
              </w:rPr>
              <w:t>ozpočtu</w:t>
            </w:r>
          </w:p>
        </w:tc>
        <w:tc>
          <w:tcPr>
            <w:tcW w:w="1713" w:type="dxa"/>
            <w:vMerge w:val="restart"/>
            <w:shd w:val="clear" w:color="auto" w:fill="F2DBDB" w:themeFill="accent2" w:themeFillTint="33"/>
          </w:tcPr>
          <w:p w14:paraId="09585224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Dotčená opatření Národní str</w:t>
            </w:r>
            <w:r>
              <w:rPr>
                <w:b/>
                <w:bCs/>
                <w:sz w:val="18"/>
                <w:szCs w:val="18"/>
              </w:rPr>
              <w:t>ategie</w:t>
            </w:r>
          </w:p>
        </w:tc>
      </w:tr>
      <w:tr w:rsidR="00485A0E" w:rsidRPr="00132FAE" w14:paraId="674DAEAC" w14:textId="77777777" w:rsidTr="00485A0E">
        <w:tc>
          <w:tcPr>
            <w:tcW w:w="703" w:type="dxa"/>
            <w:vMerge/>
            <w:shd w:val="clear" w:color="auto" w:fill="F2DBDB" w:themeFill="accent2" w:themeFillTint="33"/>
          </w:tcPr>
          <w:p w14:paraId="5B51FA4C" w14:textId="77777777" w:rsidR="00485A0E" w:rsidRDefault="00485A0E" w:rsidP="00485A0E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2" w:type="dxa"/>
            <w:vMerge/>
            <w:shd w:val="clear" w:color="auto" w:fill="F2DBDB" w:themeFill="accent2" w:themeFillTint="33"/>
          </w:tcPr>
          <w:p w14:paraId="72FC1943" w14:textId="77777777" w:rsidR="00485A0E" w:rsidRPr="00132FAE" w:rsidRDefault="00485A0E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F2DBDB" w:themeFill="accent2" w:themeFillTint="33"/>
          </w:tcPr>
          <w:p w14:paraId="4C620F82" w14:textId="77777777" w:rsidR="00485A0E" w:rsidRPr="00132FAE" w:rsidRDefault="00485A0E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2DBDB" w:themeFill="accent2" w:themeFillTint="33"/>
          </w:tcPr>
          <w:p w14:paraId="68F9C4EB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shd w:val="clear" w:color="auto" w:fill="F2DBDB" w:themeFill="accent2" w:themeFillTint="33"/>
          </w:tcPr>
          <w:p w14:paraId="51044B47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2CC8CFD1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Zdroj</w:t>
            </w:r>
          </w:p>
        </w:tc>
        <w:tc>
          <w:tcPr>
            <w:tcW w:w="976" w:type="dxa"/>
            <w:vMerge/>
            <w:shd w:val="clear" w:color="auto" w:fill="F2DBDB" w:themeFill="accent2" w:themeFillTint="33"/>
          </w:tcPr>
          <w:p w14:paraId="2ED9436B" w14:textId="77777777" w:rsidR="00485A0E" w:rsidRDefault="00485A0E" w:rsidP="00485A0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vMerge/>
            <w:shd w:val="clear" w:color="auto" w:fill="F2DBDB" w:themeFill="accent2" w:themeFillTint="33"/>
          </w:tcPr>
          <w:p w14:paraId="5FFC2614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85A0E" w14:paraId="2DC7E3C9" w14:textId="77777777" w:rsidTr="00485A0E">
        <w:trPr>
          <w:trHeight w:val="555"/>
        </w:trPr>
        <w:tc>
          <w:tcPr>
            <w:tcW w:w="703" w:type="dxa"/>
            <w:vMerge w:val="restart"/>
          </w:tcPr>
          <w:p w14:paraId="2A32DB6C" w14:textId="340B66C4" w:rsidR="00485A0E" w:rsidRDefault="00485A0E" w:rsidP="00485A0E">
            <w:pPr>
              <w:pStyle w:val="Texttabulka"/>
            </w:pPr>
            <w:r>
              <w:t>E1.1.</w:t>
            </w:r>
          </w:p>
        </w:tc>
        <w:tc>
          <w:tcPr>
            <w:tcW w:w="3362" w:type="dxa"/>
            <w:vMerge w:val="restart"/>
          </w:tcPr>
          <w:p w14:paraId="7C187707" w14:textId="13594EBB" w:rsidR="00485A0E" w:rsidRPr="00132FAE" w:rsidRDefault="00485A0E" w:rsidP="00485A0E">
            <w:pPr>
              <w:pStyle w:val="Texttabulka"/>
            </w:pPr>
            <w:r>
              <w:t xml:space="preserve">Vznik expertní skupiny k otázce řízení kvality v oblasti systému ochrany dětí </w:t>
            </w:r>
          </w:p>
        </w:tc>
        <w:tc>
          <w:tcPr>
            <w:tcW w:w="2254" w:type="dxa"/>
            <w:vMerge w:val="restart"/>
          </w:tcPr>
          <w:p w14:paraId="519B3B9B" w14:textId="08B8DA8B" w:rsidR="00485A0E" w:rsidRPr="00132FAE" w:rsidRDefault="00485A0E" w:rsidP="00485A0E">
            <w:pPr>
              <w:pStyle w:val="Texttabulka"/>
            </w:pPr>
            <w:r>
              <w:t>Ustavená expertní skupina</w:t>
            </w:r>
          </w:p>
        </w:tc>
        <w:tc>
          <w:tcPr>
            <w:tcW w:w="1037" w:type="dxa"/>
            <w:vMerge w:val="restart"/>
          </w:tcPr>
          <w:p w14:paraId="4B4A9115" w14:textId="2C24D1F2" w:rsidR="00485A0E" w:rsidRDefault="00485A0E" w:rsidP="00485A0E">
            <w:pPr>
              <w:pStyle w:val="Texttabulka"/>
            </w:pPr>
            <w:r>
              <w:t>12/2021</w:t>
            </w:r>
          </w:p>
        </w:tc>
        <w:tc>
          <w:tcPr>
            <w:tcW w:w="2965" w:type="dxa"/>
          </w:tcPr>
          <w:p w14:paraId="06ACC26D" w14:textId="2552C724" w:rsidR="00485A0E" w:rsidRPr="00132FAE" w:rsidRDefault="00485A0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2CAB8360" w14:textId="395A42E9" w:rsidR="00485A0E" w:rsidRDefault="00485A0E" w:rsidP="00485A0E">
            <w:pPr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4ADBC10E" w14:textId="56C5C1DB" w:rsidR="00485A0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6B8A255A" w14:textId="536E17CE" w:rsidR="00485A0E" w:rsidRDefault="00583DF4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5A0E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b, 6.1.</w:t>
            </w:r>
          </w:p>
        </w:tc>
      </w:tr>
      <w:tr w:rsidR="00485A0E" w14:paraId="0D040D96" w14:textId="77777777" w:rsidTr="00485A0E">
        <w:trPr>
          <w:trHeight w:val="555"/>
        </w:trPr>
        <w:tc>
          <w:tcPr>
            <w:tcW w:w="703" w:type="dxa"/>
            <w:vMerge/>
          </w:tcPr>
          <w:p w14:paraId="687A53AF" w14:textId="77777777" w:rsidR="00485A0E" w:rsidRDefault="00485A0E" w:rsidP="00485A0E">
            <w:pPr>
              <w:pStyle w:val="Texttabulka"/>
            </w:pPr>
          </w:p>
        </w:tc>
        <w:tc>
          <w:tcPr>
            <w:tcW w:w="3362" w:type="dxa"/>
            <w:vMerge/>
          </w:tcPr>
          <w:p w14:paraId="37E94D39" w14:textId="77777777" w:rsidR="00485A0E" w:rsidRDefault="00485A0E" w:rsidP="00485A0E">
            <w:pPr>
              <w:pStyle w:val="Texttabulka"/>
            </w:pPr>
          </w:p>
        </w:tc>
        <w:tc>
          <w:tcPr>
            <w:tcW w:w="2254" w:type="dxa"/>
            <w:vMerge/>
          </w:tcPr>
          <w:p w14:paraId="0C4445B9" w14:textId="77777777" w:rsidR="00485A0E" w:rsidRDefault="00485A0E" w:rsidP="00485A0E">
            <w:pPr>
              <w:pStyle w:val="Texttabulka"/>
            </w:pPr>
          </w:p>
        </w:tc>
        <w:tc>
          <w:tcPr>
            <w:tcW w:w="1037" w:type="dxa"/>
            <w:vMerge/>
          </w:tcPr>
          <w:p w14:paraId="32337EA8" w14:textId="77777777" w:rsidR="00485A0E" w:rsidRDefault="00485A0E" w:rsidP="00485A0E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7C8ED290" w14:textId="54FB053E" w:rsidR="00485A0E" w:rsidRDefault="00485A0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MV, MŠMT, MZ, MSp</w:t>
            </w:r>
            <w:r w:rsidR="00E0142B">
              <w:rPr>
                <w:sz w:val="18"/>
                <w:szCs w:val="18"/>
              </w:rPr>
              <w:t>, NNO</w:t>
            </w:r>
          </w:p>
        </w:tc>
        <w:tc>
          <w:tcPr>
            <w:tcW w:w="1132" w:type="dxa"/>
          </w:tcPr>
          <w:p w14:paraId="0E30CEDC" w14:textId="7BAAC6E5" w:rsidR="00485A0E" w:rsidRDefault="00485A0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017C7ACF" w14:textId="77777777" w:rsidR="00485A0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1F80031C" w14:textId="77777777" w:rsidR="00485A0E" w:rsidRDefault="00485A0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485A0E" w14:paraId="3112AF5F" w14:textId="77777777" w:rsidTr="00485A0E">
        <w:trPr>
          <w:trHeight w:val="505"/>
        </w:trPr>
        <w:tc>
          <w:tcPr>
            <w:tcW w:w="703" w:type="dxa"/>
            <w:vMerge w:val="restart"/>
          </w:tcPr>
          <w:p w14:paraId="6F89EC3F" w14:textId="5F541EE4" w:rsidR="00485A0E" w:rsidRDefault="00485A0E" w:rsidP="00485A0E">
            <w:pPr>
              <w:pStyle w:val="Texttabulka"/>
            </w:pPr>
            <w:r>
              <w:t>E1.2.</w:t>
            </w:r>
          </w:p>
        </w:tc>
        <w:tc>
          <w:tcPr>
            <w:tcW w:w="3362" w:type="dxa"/>
            <w:vMerge w:val="restart"/>
          </w:tcPr>
          <w:p w14:paraId="193930A7" w14:textId="415FCE60" w:rsidR="00485A0E" w:rsidRPr="00132FAE" w:rsidRDefault="00485A0E" w:rsidP="00485A0E">
            <w:pPr>
              <w:pStyle w:val="Texttabulka"/>
            </w:pPr>
            <w:r>
              <w:t>Zmapování a výběr vhodných nástrojů řízení kvality na různých úrovních systému (případová práce, řízení organizací, řízení systému jako celku) včetně metod zapojování relevantních aktérů do řízení kvality</w:t>
            </w:r>
          </w:p>
        </w:tc>
        <w:tc>
          <w:tcPr>
            <w:tcW w:w="2254" w:type="dxa"/>
            <w:vMerge w:val="restart"/>
          </w:tcPr>
          <w:p w14:paraId="420C26FF" w14:textId="49E33158" w:rsidR="00485A0E" w:rsidRPr="00132FAE" w:rsidRDefault="00485A0E" w:rsidP="00485A0E">
            <w:pPr>
              <w:pStyle w:val="Texttabulka"/>
            </w:pPr>
            <w:r>
              <w:t>Závěrečná zpráva expertní skupiny s doporučeními projednaná MKS</w:t>
            </w:r>
          </w:p>
        </w:tc>
        <w:tc>
          <w:tcPr>
            <w:tcW w:w="1037" w:type="dxa"/>
            <w:vMerge w:val="restart"/>
          </w:tcPr>
          <w:p w14:paraId="6740E48B" w14:textId="404306B3" w:rsidR="00485A0E" w:rsidRPr="00132FAE" w:rsidRDefault="00485A0E" w:rsidP="00485A0E">
            <w:pPr>
              <w:pStyle w:val="Texttabulka"/>
              <w:jc w:val="center"/>
            </w:pPr>
            <w:r>
              <w:t>12/2023</w:t>
            </w:r>
          </w:p>
        </w:tc>
        <w:tc>
          <w:tcPr>
            <w:tcW w:w="2965" w:type="dxa"/>
          </w:tcPr>
          <w:p w14:paraId="3F8C9584" w14:textId="39CB17EA" w:rsidR="00485A0E" w:rsidRPr="00132FAE" w:rsidRDefault="00485A0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0F50CDCF" w14:textId="40944488" w:rsidR="00485A0E" w:rsidRDefault="00485A0E" w:rsidP="00485A0E">
            <w:pPr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tcW w:w="976" w:type="dxa"/>
            <w:vMerge w:val="restart"/>
          </w:tcPr>
          <w:p w14:paraId="29F44469" w14:textId="06EC4E0C" w:rsidR="00485A0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1AF12B31" w14:textId="7D6FC148" w:rsidR="00485A0E" w:rsidRDefault="00583DF4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5A0E">
              <w:rPr>
                <w:sz w:val="18"/>
                <w:szCs w:val="18"/>
              </w:rPr>
              <w:t>.1.</w:t>
            </w:r>
            <w:r>
              <w:rPr>
                <w:sz w:val="18"/>
                <w:szCs w:val="18"/>
              </w:rPr>
              <w:t>b, 6.1.</w:t>
            </w:r>
          </w:p>
        </w:tc>
      </w:tr>
      <w:tr w:rsidR="00485A0E" w:rsidRPr="00824AE1" w14:paraId="78329CD2" w14:textId="77777777" w:rsidTr="00485A0E">
        <w:trPr>
          <w:trHeight w:val="518"/>
        </w:trPr>
        <w:tc>
          <w:tcPr>
            <w:tcW w:w="703" w:type="dxa"/>
            <w:vMerge/>
          </w:tcPr>
          <w:p w14:paraId="34DEAEAC" w14:textId="77777777" w:rsidR="00485A0E" w:rsidRDefault="00485A0E" w:rsidP="00485A0E">
            <w:pPr>
              <w:pStyle w:val="Texttabulka"/>
            </w:pPr>
          </w:p>
        </w:tc>
        <w:tc>
          <w:tcPr>
            <w:tcW w:w="3362" w:type="dxa"/>
            <w:vMerge/>
          </w:tcPr>
          <w:p w14:paraId="5DDFCA2F" w14:textId="77777777" w:rsidR="00485A0E" w:rsidRDefault="00485A0E" w:rsidP="00485A0E">
            <w:pPr>
              <w:pStyle w:val="Texttabulka"/>
            </w:pPr>
          </w:p>
        </w:tc>
        <w:tc>
          <w:tcPr>
            <w:tcW w:w="2254" w:type="dxa"/>
            <w:vMerge/>
          </w:tcPr>
          <w:p w14:paraId="6D5C54C6" w14:textId="77777777" w:rsidR="00485A0E" w:rsidRDefault="00485A0E" w:rsidP="00485A0E">
            <w:pPr>
              <w:pStyle w:val="Texttabulka"/>
            </w:pPr>
          </w:p>
        </w:tc>
        <w:tc>
          <w:tcPr>
            <w:tcW w:w="1037" w:type="dxa"/>
            <w:vMerge/>
          </w:tcPr>
          <w:p w14:paraId="0A2D18C2" w14:textId="77777777" w:rsidR="00485A0E" w:rsidRDefault="00485A0E" w:rsidP="00485A0E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7F1B8272" w14:textId="11EC8591" w:rsidR="00485A0E" w:rsidRDefault="00485A0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MV, MŠMT, MZ, MSp</w:t>
            </w:r>
          </w:p>
        </w:tc>
        <w:tc>
          <w:tcPr>
            <w:tcW w:w="1132" w:type="dxa"/>
          </w:tcPr>
          <w:p w14:paraId="5D68438D" w14:textId="0AD0DA64" w:rsidR="00485A0E" w:rsidRDefault="00485A0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03F4670C" w14:textId="77777777" w:rsidR="00485A0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5221DD46" w14:textId="77777777" w:rsidR="00485A0E" w:rsidRPr="00824AE1" w:rsidRDefault="00485A0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485A0E" w14:paraId="76D8A804" w14:textId="77777777" w:rsidTr="00485A0E">
        <w:trPr>
          <w:trHeight w:val="505"/>
        </w:trPr>
        <w:tc>
          <w:tcPr>
            <w:tcW w:w="703" w:type="dxa"/>
            <w:vMerge w:val="restart"/>
          </w:tcPr>
          <w:p w14:paraId="48B70EB0" w14:textId="1FBC06E8" w:rsidR="00485A0E" w:rsidRDefault="00485A0E" w:rsidP="00485A0E">
            <w:pPr>
              <w:pStyle w:val="Texttabulka"/>
            </w:pPr>
            <w:r>
              <w:t>E.1.3.</w:t>
            </w:r>
          </w:p>
        </w:tc>
        <w:tc>
          <w:tcPr>
            <w:tcW w:w="3362" w:type="dxa"/>
            <w:vMerge w:val="restart"/>
          </w:tcPr>
          <w:p w14:paraId="31BB4D15" w14:textId="52EA2FC6" w:rsidR="00485A0E" w:rsidRPr="00132FAE" w:rsidRDefault="00485A0E" w:rsidP="00485A0E">
            <w:pPr>
              <w:pStyle w:val="Texttabulka"/>
            </w:pPr>
            <w:r>
              <w:t xml:space="preserve">Vytvoření jednotného systému řízení kvality veřejnoprávní ochrany dětí a služeb pro děti a rodiny </w:t>
            </w:r>
          </w:p>
        </w:tc>
        <w:tc>
          <w:tcPr>
            <w:tcW w:w="2254" w:type="dxa"/>
            <w:vMerge w:val="restart"/>
          </w:tcPr>
          <w:p w14:paraId="7988DB9E" w14:textId="7C053758" w:rsidR="00485A0E" w:rsidRPr="00132FAE" w:rsidRDefault="00485A0E" w:rsidP="00485A0E">
            <w:pPr>
              <w:pStyle w:val="Texttabulka"/>
            </w:pPr>
            <w:r>
              <w:t>Funkční a ověřený systém řízení kvality</w:t>
            </w:r>
          </w:p>
        </w:tc>
        <w:tc>
          <w:tcPr>
            <w:tcW w:w="1037" w:type="dxa"/>
            <w:vMerge w:val="restart"/>
          </w:tcPr>
          <w:p w14:paraId="125E370F" w14:textId="3F568D97" w:rsidR="00485A0E" w:rsidRPr="00132FAE" w:rsidRDefault="00485A0E" w:rsidP="00485A0E">
            <w:pPr>
              <w:pStyle w:val="Texttabulka"/>
              <w:jc w:val="center"/>
            </w:pPr>
            <w:r>
              <w:t>Průběžně (II. akční plán)</w:t>
            </w:r>
          </w:p>
        </w:tc>
        <w:tc>
          <w:tcPr>
            <w:tcW w:w="2965" w:type="dxa"/>
          </w:tcPr>
          <w:p w14:paraId="4372FB43" w14:textId="7682C1A1" w:rsidR="00485A0E" w:rsidRPr="00132FAE" w:rsidRDefault="00485A0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 w:rsidRPr="00CE5654"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2D1E17C0" w14:textId="11472D40" w:rsidR="00485A0E" w:rsidRDefault="00485A0E" w:rsidP="00485A0E">
            <w:pPr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6" w:type="dxa"/>
            <w:vMerge w:val="restart"/>
          </w:tcPr>
          <w:p w14:paraId="7681F57E" w14:textId="3E8981E2" w:rsidR="00485A0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1713" w:type="dxa"/>
            <w:vMerge w:val="restart"/>
          </w:tcPr>
          <w:p w14:paraId="72B3CD52" w14:textId="51ED3412" w:rsidR="00485A0E" w:rsidRDefault="00485A0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6.1.</w:t>
            </w:r>
          </w:p>
        </w:tc>
      </w:tr>
      <w:tr w:rsidR="00485A0E" w:rsidRPr="00824AE1" w14:paraId="15D1D12B" w14:textId="77777777" w:rsidTr="00485A0E">
        <w:trPr>
          <w:trHeight w:val="518"/>
        </w:trPr>
        <w:tc>
          <w:tcPr>
            <w:tcW w:w="703" w:type="dxa"/>
            <w:vMerge/>
          </w:tcPr>
          <w:p w14:paraId="70B28A93" w14:textId="77777777" w:rsidR="00485A0E" w:rsidRDefault="00485A0E" w:rsidP="00485A0E">
            <w:pPr>
              <w:pStyle w:val="Texttabulka"/>
            </w:pPr>
          </w:p>
        </w:tc>
        <w:tc>
          <w:tcPr>
            <w:tcW w:w="3362" w:type="dxa"/>
            <w:vMerge/>
          </w:tcPr>
          <w:p w14:paraId="0C7B239D" w14:textId="77777777" w:rsidR="00485A0E" w:rsidRDefault="00485A0E" w:rsidP="00485A0E">
            <w:pPr>
              <w:pStyle w:val="Texttabulka"/>
            </w:pPr>
          </w:p>
        </w:tc>
        <w:tc>
          <w:tcPr>
            <w:tcW w:w="2254" w:type="dxa"/>
            <w:vMerge/>
          </w:tcPr>
          <w:p w14:paraId="6B11FB66" w14:textId="77777777" w:rsidR="00485A0E" w:rsidRDefault="00485A0E" w:rsidP="00485A0E">
            <w:pPr>
              <w:pStyle w:val="Texttabulka"/>
            </w:pPr>
          </w:p>
        </w:tc>
        <w:tc>
          <w:tcPr>
            <w:tcW w:w="1037" w:type="dxa"/>
            <w:vMerge/>
          </w:tcPr>
          <w:p w14:paraId="2BE66F31" w14:textId="77777777" w:rsidR="00485A0E" w:rsidRDefault="00485A0E" w:rsidP="00485A0E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42447D72" w14:textId="05DD2E55" w:rsidR="00485A0E" w:rsidRDefault="00485A0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MV, MŠMT, MZ, MSp</w:t>
            </w:r>
          </w:p>
        </w:tc>
        <w:tc>
          <w:tcPr>
            <w:tcW w:w="1132" w:type="dxa"/>
          </w:tcPr>
          <w:p w14:paraId="588D65AA" w14:textId="729FB6D4" w:rsidR="00485A0E" w:rsidRDefault="00485A0E" w:rsidP="00485A0E">
            <w:pPr>
              <w:shd w:val="clear" w:color="auto" w:fill="auto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76" w:type="dxa"/>
            <w:vMerge/>
          </w:tcPr>
          <w:p w14:paraId="43821023" w14:textId="77777777" w:rsidR="00485A0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6FB1DF56" w14:textId="77777777" w:rsidR="00485A0E" w:rsidRPr="00824AE1" w:rsidRDefault="00485A0E" w:rsidP="00485A0E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485A0E" w:rsidRPr="00B22F43" w14:paraId="41B80D4E" w14:textId="77777777" w:rsidTr="00485A0E">
        <w:trPr>
          <w:trHeight w:val="701"/>
        </w:trPr>
        <w:tc>
          <w:tcPr>
            <w:tcW w:w="14142" w:type="dxa"/>
            <w:gridSpan w:val="8"/>
          </w:tcPr>
          <w:p w14:paraId="2D5219E4" w14:textId="50E6F500" w:rsidR="00485A0E" w:rsidRPr="00485A0E" w:rsidRDefault="00485A0E" w:rsidP="00485A0E">
            <w:pPr>
              <w:pStyle w:val="Texttabulka"/>
              <w:jc w:val="both"/>
              <w:rPr>
                <w:bCs/>
              </w:rPr>
            </w:pPr>
            <w:r w:rsidRPr="00944E85">
              <w:rPr>
                <w:b/>
              </w:rPr>
              <w:t>Komentář:</w:t>
            </w:r>
            <w:r>
              <w:rPr>
                <w:b/>
              </w:rPr>
              <w:t xml:space="preserve"> </w:t>
            </w:r>
            <w:r>
              <w:t xml:space="preserve">Téma kvality je průřezové, zasahuje do všech předchozích aktivit akčního plánu. V rámci I. akčního plánu se předpokládají především analytické a návrhové práce, vytvoření uceleného systému kvality je nasměrováno do období II. akčního plánu </w:t>
            </w:r>
          </w:p>
        </w:tc>
      </w:tr>
      <w:tr w:rsidR="00485A0E" w:rsidRPr="00E70A6B" w14:paraId="4486B32D" w14:textId="77777777" w:rsidTr="00485A0E">
        <w:trPr>
          <w:trHeight w:val="493"/>
        </w:trPr>
        <w:tc>
          <w:tcPr>
            <w:tcW w:w="14142" w:type="dxa"/>
            <w:gridSpan w:val="8"/>
          </w:tcPr>
          <w:p w14:paraId="4CE33C22" w14:textId="5F28565C" w:rsidR="00485A0E" w:rsidRPr="00485A0E" w:rsidRDefault="00485A0E" w:rsidP="00485A0E">
            <w:pPr>
              <w:shd w:val="clear" w:color="auto" w:fill="auto"/>
              <w:spacing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Koordinace s dalšími aktivitami akčního plánu: </w:t>
            </w:r>
            <w:r>
              <w:rPr>
                <w:sz w:val="18"/>
                <w:szCs w:val="18"/>
              </w:rPr>
              <w:t>Realizace aktivity bude koordinována zejména s plněním aktivit A</w:t>
            </w:r>
            <w:r w:rsidR="000F6BE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(ukotvení procesů řízení kvality v nové právní úpravě), E2 (monitoring kvality), F1 (systém sledování efektivity)</w:t>
            </w:r>
            <w:r w:rsidR="00E0142B">
              <w:rPr>
                <w:sz w:val="18"/>
                <w:szCs w:val="18"/>
              </w:rPr>
              <w:t xml:space="preserve"> a C2 (ucelený systém vzdělávání).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2E69AFD3" w14:textId="0C2CD190" w:rsidR="00485A0E" w:rsidRDefault="00485A0E" w:rsidP="00101D16"/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703"/>
        <w:gridCol w:w="3362"/>
        <w:gridCol w:w="2254"/>
        <w:gridCol w:w="1037"/>
        <w:gridCol w:w="2965"/>
        <w:gridCol w:w="1132"/>
        <w:gridCol w:w="976"/>
        <w:gridCol w:w="1713"/>
      </w:tblGrid>
      <w:tr w:rsidR="00485A0E" w:rsidRPr="00040DBB" w14:paraId="3C546577" w14:textId="77777777" w:rsidTr="00AF7809">
        <w:tc>
          <w:tcPr>
            <w:tcW w:w="703" w:type="dxa"/>
            <w:shd w:val="clear" w:color="auto" w:fill="D99594" w:themeFill="accent2" w:themeFillTint="99"/>
          </w:tcPr>
          <w:p w14:paraId="406EAEBE" w14:textId="5829817F" w:rsidR="00485A0E" w:rsidRPr="00040DBB" w:rsidRDefault="00485A0E" w:rsidP="00485A0E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E2</w:t>
            </w:r>
          </w:p>
        </w:tc>
        <w:tc>
          <w:tcPr>
            <w:tcW w:w="13439" w:type="dxa"/>
            <w:gridSpan w:val="7"/>
            <w:shd w:val="clear" w:color="auto" w:fill="D99594" w:themeFill="accent2" w:themeFillTint="99"/>
          </w:tcPr>
          <w:p w14:paraId="71329393" w14:textId="0887ECFB" w:rsidR="00485A0E" w:rsidRPr="00040DBB" w:rsidRDefault="00AF7809" w:rsidP="00485A0E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Monitoring opatření v oblasti ochrany dětí z hlediska dopadu na cílovou skupinu </w:t>
            </w:r>
          </w:p>
        </w:tc>
      </w:tr>
      <w:tr w:rsidR="00485A0E" w:rsidRPr="00132FAE" w14:paraId="445CB90D" w14:textId="77777777" w:rsidTr="00AF7809">
        <w:tc>
          <w:tcPr>
            <w:tcW w:w="703" w:type="dxa"/>
            <w:vMerge w:val="restart"/>
            <w:shd w:val="clear" w:color="auto" w:fill="F2DBDB" w:themeFill="accent2" w:themeFillTint="33"/>
          </w:tcPr>
          <w:p w14:paraId="0CC551D6" w14:textId="77777777" w:rsidR="00485A0E" w:rsidRPr="00132FAE" w:rsidRDefault="00485A0E" w:rsidP="00485A0E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62" w:type="dxa"/>
            <w:vMerge w:val="restart"/>
            <w:shd w:val="clear" w:color="auto" w:fill="F2DBDB" w:themeFill="accent2" w:themeFillTint="33"/>
          </w:tcPr>
          <w:p w14:paraId="08E13CC9" w14:textId="77777777" w:rsidR="00485A0E" w:rsidRPr="00132FAE" w:rsidRDefault="00485A0E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Popis dílčí aktivity</w:t>
            </w:r>
          </w:p>
          <w:p w14:paraId="43E5ADC8" w14:textId="77777777" w:rsidR="00485A0E" w:rsidRPr="00132FAE" w:rsidRDefault="00485A0E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F2DBDB" w:themeFill="accent2" w:themeFillTint="33"/>
          </w:tcPr>
          <w:p w14:paraId="5D48A56D" w14:textId="77777777" w:rsidR="00485A0E" w:rsidRPr="00132FAE" w:rsidRDefault="00485A0E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Indikátor plnění</w:t>
            </w:r>
          </w:p>
        </w:tc>
        <w:tc>
          <w:tcPr>
            <w:tcW w:w="1037" w:type="dxa"/>
            <w:vMerge w:val="restart"/>
            <w:shd w:val="clear" w:color="auto" w:fill="F2DBDB" w:themeFill="accent2" w:themeFillTint="33"/>
          </w:tcPr>
          <w:p w14:paraId="46FF2349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Termín plnění</w:t>
            </w:r>
          </w:p>
        </w:tc>
        <w:tc>
          <w:tcPr>
            <w:tcW w:w="2965" w:type="dxa"/>
            <w:shd w:val="clear" w:color="auto" w:fill="F2DBDB" w:themeFill="accent2" w:themeFillTint="33"/>
          </w:tcPr>
          <w:p w14:paraId="44F97572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dpovědnost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311B6CA8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Náklad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132F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(tis. Kč)</w:t>
            </w:r>
          </w:p>
        </w:tc>
        <w:tc>
          <w:tcPr>
            <w:tcW w:w="976" w:type="dxa"/>
            <w:vMerge w:val="restart"/>
            <w:shd w:val="clear" w:color="auto" w:fill="F2DBDB" w:themeFill="accent2" w:themeFillTint="33"/>
          </w:tcPr>
          <w:p w14:paraId="0424457F" w14:textId="77777777" w:rsidR="00485A0E" w:rsidRDefault="00485A0E" w:rsidP="00485A0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Kapitola</w:t>
            </w:r>
          </w:p>
          <w:p w14:paraId="7E8AD227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132FAE">
              <w:rPr>
                <w:b/>
                <w:bCs/>
                <w:sz w:val="18"/>
                <w:szCs w:val="18"/>
              </w:rPr>
              <w:t>ozpočtu</w:t>
            </w:r>
          </w:p>
        </w:tc>
        <w:tc>
          <w:tcPr>
            <w:tcW w:w="1713" w:type="dxa"/>
            <w:vMerge w:val="restart"/>
            <w:shd w:val="clear" w:color="auto" w:fill="F2DBDB" w:themeFill="accent2" w:themeFillTint="33"/>
          </w:tcPr>
          <w:p w14:paraId="2EAD2B23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Dotčená opatření Národní str</w:t>
            </w:r>
            <w:r>
              <w:rPr>
                <w:b/>
                <w:bCs/>
                <w:sz w:val="18"/>
                <w:szCs w:val="18"/>
              </w:rPr>
              <w:t>ategie</w:t>
            </w:r>
          </w:p>
        </w:tc>
      </w:tr>
      <w:tr w:rsidR="00485A0E" w:rsidRPr="00132FAE" w14:paraId="15263E99" w14:textId="77777777" w:rsidTr="00AF7809">
        <w:tc>
          <w:tcPr>
            <w:tcW w:w="703" w:type="dxa"/>
            <w:vMerge/>
            <w:shd w:val="clear" w:color="auto" w:fill="F2DBDB" w:themeFill="accent2" w:themeFillTint="33"/>
          </w:tcPr>
          <w:p w14:paraId="343411AC" w14:textId="77777777" w:rsidR="00485A0E" w:rsidRDefault="00485A0E" w:rsidP="00485A0E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2" w:type="dxa"/>
            <w:vMerge/>
            <w:shd w:val="clear" w:color="auto" w:fill="F2DBDB" w:themeFill="accent2" w:themeFillTint="33"/>
          </w:tcPr>
          <w:p w14:paraId="4C96C72E" w14:textId="77777777" w:rsidR="00485A0E" w:rsidRPr="00132FAE" w:rsidRDefault="00485A0E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F2DBDB" w:themeFill="accent2" w:themeFillTint="33"/>
          </w:tcPr>
          <w:p w14:paraId="4F64056E" w14:textId="77777777" w:rsidR="00485A0E" w:rsidRPr="00132FAE" w:rsidRDefault="00485A0E" w:rsidP="00485A0E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2DBDB" w:themeFill="accent2" w:themeFillTint="33"/>
          </w:tcPr>
          <w:p w14:paraId="4B311F02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shd w:val="clear" w:color="auto" w:fill="F2DBDB" w:themeFill="accent2" w:themeFillTint="33"/>
          </w:tcPr>
          <w:p w14:paraId="367F6598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50695834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Zdroj</w:t>
            </w:r>
          </w:p>
        </w:tc>
        <w:tc>
          <w:tcPr>
            <w:tcW w:w="976" w:type="dxa"/>
            <w:vMerge/>
            <w:shd w:val="clear" w:color="auto" w:fill="F2DBDB" w:themeFill="accent2" w:themeFillTint="33"/>
          </w:tcPr>
          <w:p w14:paraId="74699083" w14:textId="77777777" w:rsidR="00485A0E" w:rsidRDefault="00485A0E" w:rsidP="00485A0E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vMerge/>
            <w:shd w:val="clear" w:color="auto" w:fill="F2DBDB" w:themeFill="accent2" w:themeFillTint="33"/>
          </w:tcPr>
          <w:p w14:paraId="10D9F8B0" w14:textId="77777777" w:rsidR="00485A0E" w:rsidRPr="00132FAE" w:rsidRDefault="00485A0E" w:rsidP="00485A0E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F7809" w14:paraId="2DE2920F" w14:textId="77777777" w:rsidTr="00AF7809">
        <w:trPr>
          <w:trHeight w:val="555"/>
        </w:trPr>
        <w:tc>
          <w:tcPr>
            <w:tcW w:w="703" w:type="dxa"/>
            <w:vMerge w:val="restart"/>
          </w:tcPr>
          <w:p w14:paraId="33E2DB2D" w14:textId="2A00B05C" w:rsidR="00AF7809" w:rsidRDefault="00AF7809" w:rsidP="00746256">
            <w:pPr>
              <w:pStyle w:val="Texttabulka"/>
            </w:pPr>
            <w:r>
              <w:t>E2.1.</w:t>
            </w:r>
          </w:p>
        </w:tc>
        <w:tc>
          <w:tcPr>
            <w:tcW w:w="3362" w:type="dxa"/>
            <w:vMerge w:val="restart"/>
          </w:tcPr>
          <w:p w14:paraId="20FF09D1" w14:textId="424E7426" w:rsidR="00AF7809" w:rsidRPr="00132FAE" w:rsidRDefault="00CA41C6" w:rsidP="00746256">
            <w:pPr>
              <w:pStyle w:val="Texttabulka"/>
            </w:pPr>
            <w:r>
              <w:t>Realizace výzkumu faktorů ovlivňujících kvalitu života ohrožených dětí a rodin</w:t>
            </w:r>
          </w:p>
        </w:tc>
        <w:tc>
          <w:tcPr>
            <w:tcW w:w="2254" w:type="dxa"/>
            <w:vMerge w:val="restart"/>
          </w:tcPr>
          <w:p w14:paraId="732860CD" w14:textId="6D7D7364" w:rsidR="00AF7809" w:rsidRPr="00132FAE" w:rsidRDefault="00CA41C6" w:rsidP="00746256">
            <w:pPr>
              <w:pStyle w:val="Texttabulka"/>
            </w:pPr>
            <w:r>
              <w:t xml:space="preserve">Výzkumná zpráva s definicí faktorů </w:t>
            </w:r>
          </w:p>
        </w:tc>
        <w:tc>
          <w:tcPr>
            <w:tcW w:w="1037" w:type="dxa"/>
            <w:vMerge w:val="restart"/>
          </w:tcPr>
          <w:p w14:paraId="6F169C6B" w14:textId="66F6BD28" w:rsidR="00AF7809" w:rsidRDefault="00CA41C6" w:rsidP="00746256">
            <w:pPr>
              <w:pStyle w:val="Texttabulka"/>
            </w:pPr>
            <w:r>
              <w:t>12/2022</w:t>
            </w:r>
          </w:p>
        </w:tc>
        <w:tc>
          <w:tcPr>
            <w:tcW w:w="2965" w:type="dxa"/>
          </w:tcPr>
          <w:p w14:paraId="517BB021" w14:textId="2972076F" w:rsidR="00AF7809" w:rsidRPr="00132FAE" w:rsidRDefault="00CA41C6" w:rsidP="0074625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1120B430" w14:textId="1992E469" w:rsidR="00AF7809" w:rsidRDefault="00CA41C6" w:rsidP="00B00BFB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76" w:type="dxa"/>
            <w:vMerge w:val="restart"/>
          </w:tcPr>
          <w:p w14:paraId="2EAD52E1" w14:textId="24E59861" w:rsidR="00AF7809" w:rsidRDefault="00CA41C6" w:rsidP="00746256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4A51597B" w14:textId="0028E89C" w:rsidR="00AF7809" w:rsidRDefault="00CA41C6" w:rsidP="0074625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8468D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a</w:t>
            </w:r>
            <w:r w:rsidR="00583DF4">
              <w:rPr>
                <w:sz w:val="18"/>
                <w:szCs w:val="18"/>
              </w:rPr>
              <w:t>, 6.1.</w:t>
            </w:r>
            <w:r w:rsidR="00DB2119">
              <w:rPr>
                <w:sz w:val="18"/>
                <w:szCs w:val="18"/>
              </w:rPr>
              <w:t>, 6.2.</w:t>
            </w:r>
            <w:r w:rsidR="00583D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CA41C6" w14:paraId="0173491C" w14:textId="77777777" w:rsidTr="00AF7809">
        <w:trPr>
          <w:trHeight w:val="555"/>
        </w:trPr>
        <w:tc>
          <w:tcPr>
            <w:tcW w:w="703" w:type="dxa"/>
            <w:vMerge/>
          </w:tcPr>
          <w:p w14:paraId="680A2323" w14:textId="77777777" w:rsidR="00CA41C6" w:rsidRDefault="00CA41C6" w:rsidP="00CA41C6">
            <w:pPr>
              <w:pStyle w:val="Texttabulka"/>
            </w:pPr>
          </w:p>
        </w:tc>
        <w:tc>
          <w:tcPr>
            <w:tcW w:w="3362" w:type="dxa"/>
            <w:vMerge/>
          </w:tcPr>
          <w:p w14:paraId="67F2DFD0" w14:textId="77777777" w:rsidR="00CA41C6" w:rsidRDefault="00CA41C6" w:rsidP="00CA41C6">
            <w:pPr>
              <w:pStyle w:val="Texttabulka"/>
            </w:pPr>
          </w:p>
        </w:tc>
        <w:tc>
          <w:tcPr>
            <w:tcW w:w="2254" w:type="dxa"/>
            <w:vMerge/>
          </w:tcPr>
          <w:p w14:paraId="6B811031" w14:textId="77777777" w:rsidR="00CA41C6" w:rsidRDefault="00CA41C6" w:rsidP="00CA41C6">
            <w:pPr>
              <w:pStyle w:val="Texttabulka"/>
            </w:pPr>
          </w:p>
        </w:tc>
        <w:tc>
          <w:tcPr>
            <w:tcW w:w="1037" w:type="dxa"/>
            <w:vMerge/>
          </w:tcPr>
          <w:p w14:paraId="51571BA4" w14:textId="77777777" w:rsidR="00CA41C6" w:rsidRDefault="00CA41C6" w:rsidP="00CA41C6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15CC3587" w14:textId="2ADA6E51" w:rsidR="00CA41C6" w:rsidRDefault="00CA41C6" w:rsidP="00CA41C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562E3271" w14:textId="2C37E6AC" w:rsidR="00CA41C6" w:rsidRDefault="00CA41C6" w:rsidP="00B00BFB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4551EDF2" w14:textId="77777777" w:rsidR="00CA41C6" w:rsidRDefault="00CA41C6" w:rsidP="00CA41C6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73222F08" w14:textId="77777777" w:rsidR="00CA41C6" w:rsidRDefault="00CA41C6" w:rsidP="00CA41C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CA41C6" w14:paraId="0CC40180" w14:textId="77777777" w:rsidTr="00AF7809">
        <w:trPr>
          <w:trHeight w:val="555"/>
        </w:trPr>
        <w:tc>
          <w:tcPr>
            <w:tcW w:w="703" w:type="dxa"/>
            <w:vMerge w:val="restart"/>
          </w:tcPr>
          <w:p w14:paraId="773C3212" w14:textId="17D6F06E" w:rsidR="00CA41C6" w:rsidRDefault="00CA41C6" w:rsidP="00CA41C6">
            <w:pPr>
              <w:pStyle w:val="Texttabulka"/>
            </w:pPr>
            <w:r>
              <w:t>E2.2.</w:t>
            </w:r>
          </w:p>
        </w:tc>
        <w:tc>
          <w:tcPr>
            <w:tcW w:w="3362" w:type="dxa"/>
            <w:vMerge w:val="restart"/>
          </w:tcPr>
          <w:p w14:paraId="5B59C91C" w14:textId="5A9E1BF3" w:rsidR="00CA41C6" w:rsidRPr="00132FAE" w:rsidRDefault="00CA41C6" w:rsidP="00CA41C6">
            <w:pPr>
              <w:pStyle w:val="Texttabulka"/>
            </w:pPr>
            <w:r>
              <w:t xml:space="preserve">Zpracování metodiky pro hodnocení aktivit v oblasti veřejnoprávní ochrany dětí a služeb pro děti a rodiny prostřednictvím dopadů na kvalitu života cílové skupiny </w:t>
            </w:r>
            <w:r w:rsidR="00DB2119">
              <w:t>a zapojování relevantních aktérů do systému řízení kvality</w:t>
            </w:r>
          </w:p>
        </w:tc>
        <w:tc>
          <w:tcPr>
            <w:tcW w:w="2254" w:type="dxa"/>
            <w:vMerge w:val="restart"/>
          </w:tcPr>
          <w:p w14:paraId="1E8518A8" w14:textId="7FAAE259" w:rsidR="00CA41C6" w:rsidRPr="00132FAE" w:rsidRDefault="00CA41C6" w:rsidP="00CA41C6">
            <w:pPr>
              <w:pStyle w:val="Texttabulka"/>
            </w:pPr>
            <w:r>
              <w:t>Zpracovaná metodika projednaná MKS</w:t>
            </w:r>
          </w:p>
        </w:tc>
        <w:tc>
          <w:tcPr>
            <w:tcW w:w="1037" w:type="dxa"/>
            <w:vMerge w:val="restart"/>
          </w:tcPr>
          <w:p w14:paraId="730FA491" w14:textId="55E6CBE7" w:rsidR="00CA41C6" w:rsidRDefault="00CA41C6" w:rsidP="00CA41C6">
            <w:pPr>
              <w:pStyle w:val="Texttabulka"/>
            </w:pPr>
            <w:r>
              <w:t>06/2023</w:t>
            </w:r>
          </w:p>
        </w:tc>
        <w:tc>
          <w:tcPr>
            <w:tcW w:w="2965" w:type="dxa"/>
          </w:tcPr>
          <w:p w14:paraId="3A295014" w14:textId="56FAA0A7" w:rsidR="00CA41C6" w:rsidRPr="00132FAE" w:rsidRDefault="00CA41C6" w:rsidP="00CA41C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5DF1DD6A" w14:textId="1F52E8D2" w:rsidR="00CA41C6" w:rsidRDefault="00DB2119" w:rsidP="00B00BFB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976" w:type="dxa"/>
            <w:vMerge w:val="restart"/>
          </w:tcPr>
          <w:p w14:paraId="22C816A8" w14:textId="7656E3E1" w:rsidR="00CA41C6" w:rsidRDefault="00CA41C6" w:rsidP="00CA41C6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7119FB20" w14:textId="3C705601" w:rsidR="00CA41C6" w:rsidRDefault="00CA41C6" w:rsidP="00CA41C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</w:t>
            </w:r>
            <w:r w:rsidR="008468D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a, 6.</w:t>
            </w:r>
            <w:r w:rsidR="00583DF4">
              <w:rPr>
                <w:sz w:val="18"/>
                <w:szCs w:val="18"/>
              </w:rPr>
              <w:t>1</w:t>
            </w:r>
            <w:r w:rsidR="00DB2119">
              <w:rPr>
                <w:sz w:val="18"/>
                <w:szCs w:val="18"/>
              </w:rPr>
              <w:t>., 6.2., 6.3.</w:t>
            </w:r>
          </w:p>
        </w:tc>
      </w:tr>
      <w:tr w:rsidR="00CA41C6" w14:paraId="5843C480" w14:textId="77777777" w:rsidTr="00AF7809">
        <w:trPr>
          <w:trHeight w:val="555"/>
        </w:trPr>
        <w:tc>
          <w:tcPr>
            <w:tcW w:w="703" w:type="dxa"/>
            <w:vMerge/>
          </w:tcPr>
          <w:p w14:paraId="567A3D2D" w14:textId="77777777" w:rsidR="00CA41C6" w:rsidRDefault="00CA41C6" w:rsidP="00CA41C6">
            <w:pPr>
              <w:pStyle w:val="Texttabulka"/>
            </w:pPr>
          </w:p>
        </w:tc>
        <w:tc>
          <w:tcPr>
            <w:tcW w:w="3362" w:type="dxa"/>
            <w:vMerge/>
          </w:tcPr>
          <w:p w14:paraId="2A89D199" w14:textId="77777777" w:rsidR="00CA41C6" w:rsidRDefault="00CA41C6" w:rsidP="00CA41C6">
            <w:pPr>
              <w:pStyle w:val="Texttabulka"/>
            </w:pPr>
          </w:p>
        </w:tc>
        <w:tc>
          <w:tcPr>
            <w:tcW w:w="2254" w:type="dxa"/>
            <w:vMerge/>
          </w:tcPr>
          <w:p w14:paraId="043AA3CA" w14:textId="77777777" w:rsidR="00CA41C6" w:rsidRDefault="00CA41C6" w:rsidP="00CA41C6">
            <w:pPr>
              <w:pStyle w:val="Texttabulka"/>
            </w:pPr>
          </w:p>
        </w:tc>
        <w:tc>
          <w:tcPr>
            <w:tcW w:w="1037" w:type="dxa"/>
            <w:vMerge/>
          </w:tcPr>
          <w:p w14:paraId="58AA419E" w14:textId="77777777" w:rsidR="00CA41C6" w:rsidRDefault="00CA41C6" w:rsidP="00CA41C6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16A41DF2" w14:textId="7683AEE8" w:rsidR="00CA41C6" w:rsidRDefault="00CA41C6" w:rsidP="00CA41C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MV, MŠMT, MZ, MSp</w:t>
            </w:r>
          </w:p>
        </w:tc>
        <w:tc>
          <w:tcPr>
            <w:tcW w:w="1132" w:type="dxa"/>
          </w:tcPr>
          <w:p w14:paraId="311D94B2" w14:textId="3AED56A6" w:rsidR="00CA41C6" w:rsidRDefault="00CA41C6" w:rsidP="00B00BFB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56DE4AF4" w14:textId="77777777" w:rsidR="00CA41C6" w:rsidRDefault="00CA41C6" w:rsidP="00CA41C6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28EE47C3" w14:textId="77777777" w:rsidR="00CA41C6" w:rsidRDefault="00CA41C6" w:rsidP="00CA41C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CA41C6" w14:paraId="095E82E7" w14:textId="77777777" w:rsidTr="00AF7809">
        <w:trPr>
          <w:trHeight w:val="505"/>
        </w:trPr>
        <w:tc>
          <w:tcPr>
            <w:tcW w:w="703" w:type="dxa"/>
            <w:vMerge w:val="restart"/>
          </w:tcPr>
          <w:p w14:paraId="3AD65956" w14:textId="40CF3B6B" w:rsidR="00CA41C6" w:rsidRDefault="00CA41C6" w:rsidP="00CA41C6">
            <w:pPr>
              <w:pStyle w:val="Texttabulka"/>
            </w:pPr>
            <w:r>
              <w:t>E2.3.</w:t>
            </w:r>
          </w:p>
        </w:tc>
        <w:tc>
          <w:tcPr>
            <w:tcW w:w="3362" w:type="dxa"/>
            <w:vMerge w:val="restart"/>
          </w:tcPr>
          <w:p w14:paraId="4C2E153A" w14:textId="3A2727C6" w:rsidR="00CA41C6" w:rsidRPr="00132FAE" w:rsidRDefault="00CA41C6" w:rsidP="00CA41C6">
            <w:pPr>
              <w:pStyle w:val="Texttabulka"/>
            </w:pPr>
            <w:r>
              <w:t>Stanovení ukazatelů pro shromažďování, rozbor a vyhodnocování informací v systému ochrany dětí ve vztahu k monitoringu kvality</w:t>
            </w:r>
          </w:p>
        </w:tc>
        <w:tc>
          <w:tcPr>
            <w:tcW w:w="2254" w:type="dxa"/>
            <w:vMerge w:val="restart"/>
          </w:tcPr>
          <w:p w14:paraId="1EF13BDF" w14:textId="46644DB3" w:rsidR="00CA41C6" w:rsidRPr="00132FAE" w:rsidRDefault="00CA41C6" w:rsidP="00CA41C6">
            <w:pPr>
              <w:pStyle w:val="Texttabulka"/>
            </w:pPr>
            <w:r>
              <w:t>Zpracované ukazatele projednané MKS</w:t>
            </w:r>
          </w:p>
        </w:tc>
        <w:tc>
          <w:tcPr>
            <w:tcW w:w="1037" w:type="dxa"/>
            <w:vMerge w:val="restart"/>
          </w:tcPr>
          <w:p w14:paraId="27929FC6" w14:textId="4FA90265" w:rsidR="00CA41C6" w:rsidRPr="00132FAE" w:rsidRDefault="00CA41C6" w:rsidP="00CA41C6">
            <w:pPr>
              <w:pStyle w:val="Texttabulka"/>
              <w:jc w:val="center"/>
            </w:pPr>
            <w:r>
              <w:t>06/2023</w:t>
            </w:r>
          </w:p>
        </w:tc>
        <w:tc>
          <w:tcPr>
            <w:tcW w:w="2965" w:type="dxa"/>
          </w:tcPr>
          <w:p w14:paraId="3F082687" w14:textId="21CDC79E" w:rsidR="00CA41C6" w:rsidRPr="00132FAE" w:rsidRDefault="00CA41C6" w:rsidP="00CA41C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36BADA57" w14:textId="6E6FB397" w:rsidR="00CA41C6" w:rsidRDefault="00CA41C6" w:rsidP="00B00BFB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76" w:type="dxa"/>
            <w:vMerge w:val="restart"/>
          </w:tcPr>
          <w:p w14:paraId="39571884" w14:textId="3FC7E522" w:rsidR="00CA41C6" w:rsidRDefault="00CA41C6" w:rsidP="00CA41C6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</w:tc>
        <w:tc>
          <w:tcPr>
            <w:tcW w:w="1713" w:type="dxa"/>
            <w:vMerge w:val="restart"/>
          </w:tcPr>
          <w:p w14:paraId="5D5462C8" w14:textId="2C9C25DE" w:rsidR="00CA41C6" w:rsidRDefault="00CA41C6" w:rsidP="00CA41C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  <w:r w:rsidR="00DB2119">
              <w:rPr>
                <w:sz w:val="18"/>
                <w:szCs w:val="18"/>
              </w:rPr>
              <w:t>2.</w:t>
            </w:r>
            <w:r w:rsidR="002B31D8">
              <w:rPr>
                <w:sz w:val="18"/>
                <w:szCs w:val="18"/>
              </w:rPr>
              <w:t>, 6.5.</w:t>
            </w:r>
          </w:p>
        </w:tc>
      </w:tr>
      <w:tr w:rsidR="00CA41C6" w:rsidRPr="00824AE1" w14:paraId="031188D7" w14:textId="77777777" w:rsidTr="00AF7809">
        <w:trPr>
          <w:trHeight w:val="518"/>
        </w:trPr>
        <w:tc>
          <w:tcPr>
            <w:tcW w:w="703" w:type="dxa"/>
            <w:vMerge/>
          </w:tcPr>
          <w:p w14:paraId="09D08F25" w14:textId="77777777" w:rsidR="00CA41C6" w:rsidRDefault="00CA41C6" w:rsidP="00CA41C6">
            <w:pPr>
              <w:pStyle w:val="Texttabulka"/>
            </w:pPr>
          </w:p>
        </w:tc>
        <w:tc>
          <w:tcPr>
            <w:tcW w:w="3362" w:type="dxa"/>
            <w:vMerge/>
          </w:tcPr>
          <w:p w14:paraId="21102CE6" w14:textId="77777777" w:rsidR="00CA41C6" w:rsidRDefault="00CA41C6" w:rsidP="00CA41C6">
            <w:pPr>
              <w:pStyle w:val="Texttabulka"/>
            </w:pPr>
          </w:p>
        </w:tc>
        <w:tc>
          <w:tcPr>
            <w:tcW w:w="2254" w:type="dxa"/>
            <w:vMerge/>
          </w:tcPr>
          <w:p w14:paraId="04973EB6" w14:textId="77777777" w:rsidR="00CA41C6" w:rsidRDefault="00CA41C6" w:rsidP="00CA41C6">
            <w:pPr>
              <w:pStyle w:val="Texttabulka"/>
            </w:pPr>
          </w:p>
        </w:tc>
        <w:tc>
          <w:tcPr>
            <w:tcW w:w="1037" w:type="dxa"/>
            <w:vMerge/>
          </w:tcPr>
          <w:p w14:paraId="394D86B6" w14:textId="77777777" w:rsidR="00CA41C6" w:rsidRDefault="00CA41C6" w:rsidP="00CA41C6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6E35CF9A" w14:textId="4E4994BA" w:rsidR="00CA41C6" w:rsidRDefault="00CA41C6" w:rsidP="00CA41C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MV, MŠMT, MZ, MSp</w:t>
            </w:r>
          </w:p>
        </w:tc>
        <w:tc>
          <w:tcPr>
            <w:tcW w:w="1132" w:type="dxa"/>
          </w:tcPr>
          <w:p w14:paraId="216A3ED5" w14:textId="77DB7A8F" w:rsidR="00CA41C6" w:rsidRDefault="00CA41C6" w:rsidP="00B00BFB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03F93CD6" w14:textId="77777777" w:rsidR="00CA41C6" w:rsidRDefault="00CA41C6" w:rsidP="00CA41C6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0B9F8DDA" w14:textId="77777777" w:rsidR="00CA41C6" w:rsidRPr="00824AE1" w:rsidRDefault="00CA41C6" w:rsidP="00CA41C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CA41C6" w14:paraId="489335C6" w14:textId="77777777" w:rsidTr="00AF7809">
        <w:trPr>
          <w:trHeight w:val="505"/>
        </w:trPr>
        <w:tc>
          <w:tcPr>
            <w:tcW w:w="703" w:type="dxa"/>
            <w:vMerge w:val="restart"/>
          </w:tcPr>
          <w:p w14:paraId="5DC10D8B" w14:textId="26A14BD5" w:rsidR="00CA41C6" w:rsidRDefault="00CA41C6" w:rsidP="00CA41C6">
            <w:pPr>
              <w:pStyle w:val="Texttabulka"/>
            </w:pPr>
            <w:r>
              <w:t>E2.4.</w:t>
            </w:r>
          </w:p>
        </w:tc>
        <w:tc>
          <w:tcPr>
            <w:tcW w:w="3362" w:type="dxa"/>
            <w:vMerge w:val="restart"/>
          </w:tcPr>
          <w:p w14:paraId="523175A5" w14:textId="01A54732" w:rsidR="00CA41C6" w:rsidRPr="00132FAE" w:rsidRDefault="00CA41C6" w:rsidP="00CA41C6">
            <w:pPr>
              <w:pStyle w:val="Texttabulka"/>
            </w:pPr>
            <w:r>
              <w:t xml:space="preserve">Povinnost </w:t>
            </w:r>
            <w:r w:rsidRPr="0050568D">
              <w:t>zohledňovat potřeby znevýhodněných dětí při přípravě relevantních strategií a právních předpisů (sledování dopadů v</w:t>
            </w:r>
            <w:r>
              <w:t> </w:t>
            </w:r>
            <w:r w:rsidRPr="0050568D">
              <w:t>rámci hodnocení přímé a nepřímé diskriminace)</w:t>
            </w:r>
          </w:p>
        </w:tc>
        <w:tc>
          <w:tcPr>
            <w:tcW w:w="2254" w:type="dxa"/>
            <w:vMerge w:val="restart"/>
          </w:tcPr>
          <w:p w14:paraId="4E7B2736" w14:textId="3CA8F8F8" w:rsidR="00CA41C6" w:rsidRPr="00132FAE" w:rsidRDefault="00CA41C6" w:rsidP="00CA41C6">
            <w:pPr>
              <w:pStyle w:val="Texttabulka"/>
            </w:pPr>
            <w:r>
              <w:t>Novelizace legislativních pravidel vlády</w:t>
            </w:r>
          </w:p>
        </w:tc>
        <w:tc>
          <w:tcPr>
            <w:tcW w:w="1037" w:type="dxa"/>
            <w:vMerge w:val="restart"/>
          </w:tcPr>
          <w:p w14:paraId="659C2E83" w14:textId="39641797" w:rsidR="00CA41C6" w:rsidRPr="00132FAE" w:rsidRDefault="00CA41C6" w:rsidP="00CA41C6">
            <w:pPr>
              <w:pStyle w:val="Texttabulka"/>
              <w:jc w:val="center"/>
            </w:pPr>
            <w:r>
              <w:t>12/2022</w:t>
            </w:r>
          </w:p>
        </w:tc>
        <w:tc>
          <w:tcPr>
            <w:tcW w:w="2965" w:type="dxa"/>
          </w:tcPr>
          <w:p w14:paraId="33B14702" w14:textId="4FE9C476" w:rsidR="00CA41C6" w:rsidRPr="00132FAE" w:rsidRDefault="00CA41C6" w:rsidP="00CA41C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32FDF563" w14:textId="79B220A8" w:rsidR="00CA41C6" w:rsidRDefault="00CA41C6" w:rsidP="00B00BFB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64577133" w14:textId="77777777" w:rsidR="00CA41C6" w:rsidRDefault="00CA41C6" w:rsidP="00CA41C6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14:paraId="231BBDE6" w14:textId="77777777" w:rsidR="003143BE" w:rsidRDefault="003143BE" w:rsidP="00CA41C6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53BBB2C0" w14:textId="78F0F4F9" w:rsidR="003143BE" w:rsidRDefault="003143BE" w:rsidP="00CA41C6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1713" w:type="dxa"/>
            <w:vMerge w:val="restart"/>
          </w:tcPr>
          <w:p w14:paraId="62C55D25" w14:textId="67769148" w:rsidR="00CA41C6" w:rsidRDefault="003143BE" w:rsidP="00CA41C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3.1. </w:t>
            </w:r>
          </w:p>
        </w:tc>
      </w:tr>
      <w:tr w:rsidR="00CA41C6" w:rsidRPr="00824AE1" w14:paraId="3E6A8D60" w14:textId="77777777" w:rsidTr="00AF7809">
        <w:trPr>
          <w:trHeight w:val="518"/>
        </w:trPr>
        <w:tc>
          <w:tcPr>
            <w:tcW w:w="703" w:type="dxa"/>
            <w:vMerge/>
          </w:tcPr>
          <w:p w14:paraId="5282C4E5" w14:textId="77777777" w:rsidR="00CA41C6" w:rsidRDefault="00CA41C6" w:rsidP="00CA41C6">
            <w:pPr>
              <w:pStyle w:val="Texttabulka"/>
            </w:pPr>
          </w:p>
        </w:tc>
        <w:tc>
          <w:tcPr>
            <w:tcW w:w="3362" w:type="dxa"/>
            <w:vMerge/>
          </w:tcPr>
          <w:p w14:paraId="7DC86878" w14:textId="77777777" w:rsidR="00CA41C6" w:rsidRDefault="00CA41C6" w:rsidP="00CA41C6">
            <w:pPr>
              <w:pStyle w:val="Texttabulka"/>
            </w:pPr>
          </w:p>
        </w:tc>
        <w:tc>
          <w:tcPr>
            <w:tcW w:w="2254" w:type="dxa"/>
            <w:vMerge/>
          </w:tcPr>
          <w:p w14:paraId="0C5CB749" w14:textId="77777777" w:rsidR="00CA41C6" w:rsidRDefault="00CA41C6" w:rsidP="00CA41C6">
            <w:pPr>
              <w:pStyle w:val="Texttabulka"/>
            </w:pPr>
          </w:p>
        </w:tc>
        <w:tc>
          <w:tcPr>
            <w:tcW w:w="1037" w:type="dxa"/>
            <w:vMerge/>
          </w:tcPr>
          <w:p w14:paraId="5BF03061" w14:textId="77777777" w:rsidR="00CA41C6" w:rsidRDefault="00CA41C6" w:rsidP="00CA41C6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287CD04F" w14:textId="0DBC9CC8" w:rsidR="00CA41C6" w:rsidRDefault="00CA41C6" w:rsidP="00CA41C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ÚV (Oddělení Sekretariátu Rady vlády pro lidská práva)</w:t>
            </w:r>
          </w:p>
        </w:tc>
        <w:tc>
          <w:tcPr>
            <w:tcW w:w="1132" w:type="dxa"/>
          </w:tcPr>
          <w:p w14:paraId="57501CB9" w14:textId="419BBF13" w:rsidR="00CA41C6" w:rsidRDefault="00CA41C6" w:rsidP="003143BE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376ABDA0" w14:textId="77777777" w:rsidR="00CA41C6" w:rsidRDefault="00CA41C6" w:rsidP="00CA41C6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14F9637E" w14:textId="77777777" w:rsidR="00CA41C6" w:rsidRPr="00824AE1" w:rsidRDefault="00CA41C6" w:rsidP="00CA41C6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CA41C6" w:rsidRPr="00485A0E" w14:paraId="50B7BB58" w14:textId="77777777" w:rsidTr="00746256">
        <w:trPr>
          <w:trHeight w:val="701"/>
        </w:trPr>
        <w:tc>
          <w:tcPr>
            <w:tcW w:w="14142" w:type="dxa"/>
            <w:gridSpan w:val="8"/>
          </w:tcPr>
          <w:p w14:paraId="7E8BB550" w14:textId="69E1180F" w:rsidR="00CA41C6" w:rsidRPr="00485A0E" w:rsidRDefault="00CA41C6" w:rsidP="00CA41C6">
            <w:pPr>
              <w:pStyle w:val="Texttabulka"/>
              <w:jc w:val="both"/>
              <w:rPr>
                <w:bCs/>
              </w:rPr>
            </w:pPr>
            <w:r w:rsidRPr="00944E85">
              <w:rPr>
                <w:b/>
              </w:rPr>
              <w:t>Komentář: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>V období I. akčního plánu je pozornost zaměřena především na úroveň jednotlivých organizací (případov</w:t>
            </w:r>
            <w:r w:rsidR="008468D0">
              <w:rPr>
                <w:bCs/>
              </w:rPr>
              <w:t>á</w:t>
            </w:r>
            <w:r>
              <w:rPr>
                <w:bCs/>
              </w:rPr>
              <w:t xml:space="preserve"> práce), resp. na zpracování dílčích metodik a celkové nasměrování systému k monitoringu kvality z perspektivy dopadu vykonávaných činností na cílovou skupinu. </w:t>
            </w:r>
          </w:p>
        </w:tc>
      </w:tr>
      <w:tr w:rsidR="00CA41C6" w:rsidRPr="00485A0E" w14:paraId="59930287" w14:textId="77777777" w:rsidTr="00746256">
        <w:trPr>
          <w:trHeight w:val="493"/>
        </w:trPr>
        <w:tc>
          <w:tcPr>
            <w:tcW w:w="14142" w:type="dxa"/>
            <w:gridSpan w:val="8"/>
          </w:tcPr>
          <w:p w14:paraId="339AED6B" w14:textId="101B492C" w:rsidR="00CA41C6" w:rsidRPr="00485A0E" w:rsidRDefault="00CA41C6" w:rsidP="00CA41C6">
            <w:pPr>
              <w:shd w:val="clear" w:color="auto" w:fill="auto"/>
              <w:spacing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Koordinace s dalšími aktivitami akčního plánu: </w:t>
            </w:r>
            <w:r>
              <w:rPr>
                <w:sz w:val="18"/>
                <w:szCs w:val="18"/>
              </w:rPr>
              <w:t>Realizace aktivity bude koordinována zejména s plněním aktivit A</w:t>
            </w:r>
            <w:r w:rsidR="000F6BE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(ukotvení procesů řízení kvality v nové právní úpravě), E1 (systém řízení), F1 (systém sledování efektivity)</w:t>
            </w:r>
            <w:r w:rsidR="008468D0">
              <w:t xml:space="preserve"> </w:t>
            </w:r>
            <w:r w:rsidR="002B5794">
              <w:t xml:space="preserve">a </w:t>
            </w:r>
            <w:r w:rsidR="008468D0" w:rsidRPr="008468D0">
              <w:rPr>
                <w:sz w:val="18"/>
                <w:szCs w:val="18"/>
              </w:rPr>
              <w:t>C2 (ucelený systém vzdělávání)</w:t>
            </w:r>
            <w:r w:rsidR="008468D0">
              <w:rPr>
                <w:sz w:val="18"/>
                <w:szCs w:val="18"/>
              </w:rPr>
              <w:t>.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</w:tr>
    </w:tbl>
    <w:p w14:paraId="7660201A" w14:textId="60BC7E87" w:rsidR="00AF7809" w:rsidRDefault="00AF7809"/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703"/>
        <w:gridCol w:w="3362"/>
        <w:gridCol w:w="2254"/>
        <w:gridCol w:w="1037"/>
        <w:gridCol w:w="2965"/>
        <w:gridCol w:w="1132"/>
        <w:gridCol w:w="976"/>
        <w:gridCol w:w="1713"/>
      </w:tblGrid>
      <w:tr w:rsidR="00AF7809" w:rsidRPr="00040DBB" w14:paraId="43EDC1C5" w14:textId="77777777" w:rsidTr="00746256">
        <w:tc>
          <w:tcPr>
            <w:tcW w:w="703" w:type="dxa"/>
            <w:shd w:val="clear" w:color="auto" w:fill="D99594" w:themeFill="accent2" w:themeFillTint="99"/>
          </w:tcPr>
          <w:p w14:paraId="0C275D14" w14:textId="4475B251" w:rsidR="00AF7809" w:rsidRPr="00040DBB" w:rsidRDefault="00AF7809" w:rsidP="00746256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E3</w:t>
            </w:r>
          </w:p>
        </w:tc>
        <w:tc>
          <w:tcPr>
            <w:tcW w:w="13439" w:type="dxa"/>
            <w:gridSpan w:val="7"/>
            <w:shd w:val="clear" w:color="auto" w:fill="D99594" w:themeFill="accent2" w:themeFillTint="99"/>
          </w:tcPr>
          <w:p w14:paraId="5D2A899A" w14:textId="34912209" w:rsidR="00AF7809" w:rsidRPr="00040DBB" w:rsidRDefault="00AF7809" w:rsidP="00746256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Nezávislý monitorovací mechanismus</w:t>
            </w:r>
          </w:p>
        </w:tc>
      </w:tr>
      <w:tr w:rsidR="00AF7809" w:rsidRPr="00132FAE" w14:paraId="265E1956" w14:textId="77777777" w:rsidTr="00746256">
        <w:tc>
          <w:tcPr>
            <w:tcW w:w="703" w:type="dxa"/>
            <w:vMerge w:val="restart"/>
            <w:shd w:val="clear" w:color="auto" w:fill="F2DBDB" w:themeFill="accent2" w:themeFillTint="33"/>
          </w:tcPr>
          <w:p w14:paraId="132F80D4" w14:textId="77777777" w:rsidR="00AF7809" w:rsidRPr="00132FAE" w:rsidRDefault="00AF7809" w:rsidP="00746256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62" w:type="dxa"/>
            <w:vMerge w:val="restart"/>
            <w:shd w:val="clear" w:color="auto" w:fill="F2DBDB" w:themeFill="accent2" w:themeFillTint="33"/>
          </w:tcPr>
          <w:p w14:paraId="206E0BD3" w14:textId="77777777" w:rsidR="00AF7809" w:rsidRPr="00132FAE" w:rsidRDefault="00AF7809" w:rsidP="00746256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Popis dílčí aktivity</w:t>
            </w:r>
          </w:p>
          <w:p w14:paraId="38C86A14" w14:textId="77777777" w:rsidR="00AF7809" w:rsidRPr="00132FAE" w:rsidRDefault="00AF7809" w:rsidP="00746256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F2DBDB" w:themeFill="accent2" w:themeFillTint="33"/>
          </w:tcPr>
          <w:p w14:paraId="7B9A6597" w14:textId="77777777" w:rsidR="00AF7809" w:rsidRPr="00132FAE" w:rsidRDefault="00AF7809" w:rsidP="00746256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Indikátor plnění</w:t>
            </w:r>
          </w:p>
        </w:tc>
        <w:tc>
          <w:tcPr>
            <w:tcW w:w="1037" w:type="dxa"/>
            <w:vMerge w:val="restart"/>
            <w:shd w:val="clear" w:color="auto" w:fill="F2DBDB" w:themeFill="accent2" w:themeFillTint="33"/>
          </w:tcPr>
          <w:p w14:paraId="6D385A5F" w14:textId="77777777" w:rsidR="00AF7809" w:rsidRPr="00132FAE" w:rsidRDefault="00AF7809" w:rsidP="00746256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Termín plnění</w:t>
            </w:r>
          </w:p>
        </w:tc>
        <w:tc>
          <w:tcPr>
            <w:tcW w:w="2965" w:type="dxa"/>
            <w:shd w:val="clear" w:color="auto" w:fill="F2DBDB" w:themeFill="accent2" w:themeFillTint="33"/>
          </w:tcPr>
          <w:p w14:paraId="25EFECEB" w14:textId="77777777" w:rsidR="00AF7809" w:rsidRPr="00132FAE" w:rsidRDefault="00AF7809" w:rsidP="00746256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dpovědnost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0060B756" w14:textId="77777777" w:rsidR="00AF7809" w:rsidRPr="00132FAE" w:rsidRDefault="00AF7809" w:rsidP="00746256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Náklad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132F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(tis. Kč)</w:t>
            </w:r>
          </w:p>
        </w:tc>
        <w:tc>
          <w:tcPr>
            <w:tcW w:w="976" w:type="dxa"/>
            <w:vMerge w:val="restart"/>
            <w:shd w:val="clear" w:color="auto" w:fill="F2DBDB" w:themeFill="accent2" w:themeFillTint="33"/>
          </w:tcPr>
          <w:p w14:paraId="1966080E" w14:textId="77777777" w:rsidR="00AF7809" w:rsidRDefault="00AF7809" w:rsidP="00746256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Kapitola</w:t>
            </w:r>
          </w:p>
          <w:p w14:paraId="7A4FC232" w14:textId="77777777" w:rsidR="00AF7809" w:rsidRPr="00132FAE" w:rsidRDefault="00AF7809" w:rsidP="00746256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132FAE">
              <w:rPr>
                <w:b/>
                <w:bCs/>
                <w:sz w:val="18"/>
                <w:szCs w:val="18"/>
              </w:rPr>
              <w:t>ozpočtu</w:t>
            </w:r>
          </w:p>
        </w:tc>
        <w:tc>
          <w:tcPr>
            <w:tcW w:w="1713" w:type="dxa"/>
            <w:vMerge w:val="restart"/>
            <w:shd w:val="clear" w:color="auto" w:fill="F2DBDB" w:themeFill="accent2" w:themeFillTint="33"/>
          </w:tcPr>
          <w:p w14:paraId="60DA00D0" w14:textId="77777777" w:rsidR="00AF7809" w:rsidRPr="00132FAE" w:rsidRDefault="00AF7809" w:rsidP="00746256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Dotčená opatření Národní str</w:t>
            </w:r>
            <w:r>
              <w:rPr>
                <w:b/>
                <w:bCs/>
                <w:sz w:val="18"/>
                <w:szCs w:val="18"/>
              </w:rPr>
              <w:t>ategie</w:t>
            </w:r>
          </w:p>
        </w:tc>
      </w:tr>
      <w:tr w:rsidR="00AF7809" w:rsidRPr="00132FAE" w14:paraId="409A7F81" w14:textId="77777777" w:rsidTr="00746256">
        <w:tc>
          <w:tcPr>
            <w:tcW w:w="703" w:type="dxa"/>
            <w:vMerge/>
            <w:shd w:val="clear" w:color="auto" w:fill="F2DBDB" w:themeFill="accent2" w:themeFillTint="33"/>
          </w:tcPr>
          <w:p w14:paraId="02FEAFB1" w14:textId="77777777" w:rsidR="00AF7809" w:rsidRDefault="00AF7809" w:rsidP="00746256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2" w:type="dxa"/>
            <w:vMerge/>
            <w:shd w:val="clear" w:color="auto" w:fill="F2DBDB" w:themeFill="accent2" w:themeFillTint="33"/>
          </w:tcPr>
          <w:p w14:paraId="7FA6DCA8" w14:textId="77777777" w:rsidR="00AF7809" w:rsidRPr="00132FAE" w:rsidRDefault="00AF7809" w:rsidP="00746256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F2DBDB" w:themeFill="accent2" w:themeFillTint="33"/>
          </w:tcPr>
          <w:p w14:paraId="3F6C248D" w14:textId="77777777" w:rsidR="00AF7809" w:rsidRPr="00132FAE" w:rsidRDefault="00AF7809" w:rsidP="00746256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2DBDB" w:themeFill="accent2" w:themeFillTint="33"/>
          </w:tcPr>
          <w:p w14:paraId="32C30805" w14:textId="77777777" w:rsidR="00AF7809" w:rsidRPr="00132FAE" w:rsidRDefault="00AF7809" w:rsidP="00746256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shd w:val="clear" w:color="auto" w:fill="F2DBDB" w:themeFill="accent2" w:themeFillTint="33"/>
          </w:tcPr>
          <w:p w14:paraId="7F1776A3" w14:textId="77777777" w:rsidR="00AF7809" w:rsidRPr="00132FAE" w:rsidRDefault="00AF7809" w:rsidP="00746256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422F4EB7" w14:textId="77777777" w:rsidR="00AF7809" w:rsidRPr="00132FAE" w:rsidRDefault="00AF7809" w:rsidP="00746256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Zdroj</w:t>
            </w:r>
          </w:p>
        </w:tc>
        <w:tc>
          <w:tcPr>
            <w:tcW w:w="976" w:type="dxa"/>
            <w:vMerge/>
            <w:shd w:val="clear" w:color="auto" w:fill="F2DBDB" w:themeFill="accent2" w:themeFillTint="33"/>
          </w:tcPr>
          <w:p w14:paraId="2BEB93EE" w14:textId="77777777" w:rsidR="00AF7809" w:rsidRDefault="00AF7809" w:rsidP="00746256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vMerge/>
            <w:shd w:val="clear" w:color="auto" w:fill="F2DBDB" w:themeFill="accent2" w:themeFillTint="33"/>
          </w:tcPr>
          <w:p w14:paraId="0796D5F3" w14:textId="77777777" w:rsidR="00AF7809" w:rsidRPr="00132FAE" w:rsidRDefault="00AF7809" w:rsidP="00746256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F7809" w14:paraId="57700FDA" w14:textId="77777777" w:rsidTr="00AF7809">
        <w:trPr>
          <w:trHeight w:val="505"/>
        </w:trPr>
        <w:tc>
          <w:tcPr>
            <w:tcW w:w="703" w:type="dxa"/>
            <w:vMerge w:val="restart"/>
          </w:tcPr>
          <w:p w14:paraId="52BB4CC3" w14:textId="218696DD" w:rsidR="00AF7809" w:rsidRDefault="00AF7809" w:rsidP="00AF7809">
            <w:pPr>
              <w:pStyle w:val="Texttabulka"/>
            </w:pPr>
            <w:r>
              <w:t>E3.1.</w:t>
            </w:r>
          </w:p>
        </w:tc>
        <w:tc>
          <w:tcPr>
            <w:tcW w:w="3362" w:type="dxa"/>
            <w:vMerge w:val="restart"/>
          </w:tcPr>
          <w:p w14:paraId="767CB892" w14:textId="564C3F5F" w:rsidR="00AF7809" w:rsidRPr="00132FAE" w:rsidRDefault="00AF7809" w:rsidP="00AF7809">
            <w:pPr>
              <w:pStyle w:val="Texttabulka"/>
            </w:pPr>
            <w:r>
              <w:t>Vytvoření pracovní skupiny k přípravě vzniku nezávislého monitorovacího mechanismu v oblasti ochrany dětí</w:t>
            </w:r>
          </w:p>
        </w:tc>
        <w:tc>
          <w:tcPr>
            <w:tcW w:w="2254" w:type="dxa"/>
            <w:vMerge w:val="restart"/>
          </w:tcPr>
          <w:p w14:paraId="29C1A0D1" w14:textId="189A6567" w:rsidR="00AF7809" w:rsidRPr="00A607BA" w:rsidRDefault="00AF7809" w:rsidP="00AF7809">
            <w:pPr>
              <w:pStyle w:val="Texttabulka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Ustavená pracovní skupina </w:t>
            </w:r>
          </w:p>
        </w:tc>
        <w:tc>
          <w:tcPr>
            <w:tcW w:w="1037" w:type="dxa"/>
            <w:vMerge w:val="restart"/>
          </w:tcPr>
          <w:p w14:paraId="04433B6F" w14:textId="3F03E0D4" w:rsidR="00AF7809" w:rsidRPr="00132FAE" w:rsidRDefault="00AF7809" w:rsidP="00AF7809">
            <w:pPr>
              <w:pStyle w:val="Texttabulka"/>
              <w:jc w:val="center"/>
            </w:pPr>
            <w:r>
              <w:t>12/2021</w:t>
            </w:r>
          </w:p>
        </w:tc>
        <w:tc>
          <w:tcPr>
            <w:tcW w:w="2965" w:type="dxa"/>
          </w:tcPr>
          <w:p w14:paraId="224BCC12" w14:textId="3F4EA7CE" w:rsidR="00AF7809" w:rsidRPr="00132FAE" w:rsidRDefault="00AF7809" w:rsidP="00AF780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ÚV (Oddělení Sekretariátu Rady vlády pro lidská práva)</w:t>
            </w:r>
          </w:p>
        </w:tc>
        <w:tc>
          <w:tcPr>
            <w:tcW w:w="1132" w:type="dxa"/>
          </w:tcPr>
          <w:p w14:paraId="50E09199" w14:textId="3CD06082" w:rsidR="00AF7809" w:rsidRDefault="00AF7809" w:rsidP="00324F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6627536F" w14:textId="77777777" w:rsidR="00AF7809" w:rsidRDefault="00AF7809" w:rsidP="00AF78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  <w:p w14:paraId="006967A6" w14:textId="77777777" w:rsidR="00CB5567" w:rsidRDefault="00CB5567" w:rsidP="00AF78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14:paraId="25C1D11B" w14:textId="77777777" w:rsidR="00CB5567" w:rsidRDefault="00CB5567" w:rsidP="00AF78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313</w:t>
            </w:r>
          </w:p>
          <w:p w14:paraId="5EA8C7B4" w14:textId="77777777" w:rsidR="00CB5567" w:rsidRDefault="00CB5567" w:rsidP="00AF78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</w:t>
            </w:r>
          </w:p>
          <w:p w14:paraId="523E8A39" w14:textId="37EF9704" w:rsidR="00CB5567" w:rsidRDefault="00CB5567" w:rsidP="00AF78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1713" w:type="dxa"/>
            <w:vMerge w:val="restart"/>
          </w:tcPr>
          <w:p w14:paraId="44499F46" w14:textId="3DEFEBCB" w:rsidR="00AF7809" w:rsidRDefault="00CB5567" w:rsidP="00AF780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</w:tr>
      <w:tr w:rsidR="00AF7809" w:rsidRPr="00824AE1" w14:paraId="6DF12277" w14:textId="77777777" w:rsidTr="00AF7809">
        <w:trPr>
          <w:trHeight w:val="518"/>
        </w:trPr>
        <w:tc>
          <w:tcPr>
            <w:tcW w:w="703" w:type="dxa"/>
            <w:vMerge/>
          </w:tcPr>
          <w:p w14:paraId="011D0CB8" w14:textId="77777777" w:rsidR="00AF7809" w:rsidRDefault="00AF7809" w:rsidP="00AF7809">
            <w:pPr>
              <w:pStyle w:val="Texttabulka"/>
            </w:pPr>
          </w:p>
        </w:tc>
        <w:tc>
          <w:tcPr>
            <w:tcW w:w="3362" w:type="dxa"/>
            <w:vMerge/>
          </w:tcPr>
          <w:p w14:paraId="527D9F3F" w14:textId="77777777" w:rsidR="00AF7809" w:rsidRDefault="00AF7809" w:rsidP="00AF7809">
            <w:pPr>
              <w:pStyle w:val="Texttabulka"/>
            </w:pPr>
          </w:p>
        </w:tc>
        <w:tc>
          <w:tcPr>
            <w:tcW w:w="2254" w:type="dxa"/>
            <w:vMerge/>
          </w:tcPr>
          <w:p w14:paraId="38531AC4" w14:textId="77777777" w:rsidR="00AF7809" w:rsidRDefault="00AF7809" w:rsidP="00AF7809">
            <w:pPr>
              <w:pStyle w:val="Texttabulka"/>
            </w:pPr>
          </w:p>
        </w:tc>
        <w:tc>
          <w:tcPr>
            <w:tcW w:w="1037" w:type="dxa"/>
            <w:vMerge/>
          </w:tcPr>
          <w:p w14:paraId="67369F34" w14:textId="77777777" w:rsidR="00AF7809" w:rsidRDefault="00AF7809" w:rsidP="00AF7809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35866B1A" w14:textId="7BD9E379" w:rsidR="00AF7809" w:rsidRDefault="00AF7809" w:rsidP="00AF780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MPSV, MSp, MV</w:t>
            </w:r>
          </w:p>
        </w:tc>
        <w:tc>
          <w:tcPr>
            <w:tcW w:w="1132" w:type="dxa"/>
          </w:tcPr>
          <w:p w14:paraId="00C79CCA" w14:textId="78E1DF1A" w:rsidR="00AF7809" w:rsidRDefault="00AF7809" w:rsidP="00324F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04D6AAC8" w14:textId="77777777" w:rsidR="00AF7809" w:rsidRDefault="00AF7809" w:rsidP="00AF78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3A627361" w14:textId="77777777" w:rsidR="00AF7809" w:rsidRPr="00824AE1" w:rsidRDefault="00AF7809" w:rsidP="00AF780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AF7809" w14:paraId="75512932" w14:textId="77777777" w:rsidTr="00AF7809">
        <w:trPr>
          <w:trHeight w:val="505"/>
        </w:trPr>
        <w:tc>
          <w:tcPr>
            <w:tcW w:w="703" w:type="dxa"/>
            <w:vMerge w:val="restart"/>
          </w:tcPr>
          <w:p w14:paraId="45112B7A" w14:textId="659FCB13" w:rsidR="00AF7809" w:rsidRDefault="00AF7809" w:rsidP="00AF7809">
            <w:pPr>
              <w:pStyle w:val="Texttabulka"/>
            </w:pPr>
            <w:r>
              <w:t>E3.2.</w:t>
            </w:r>
          </w:p>
        </w:tc>
        <w:tc>
          <w:tcPr>
            <w:tcW w:w="3362" w:type="dxa"/>
            <w:vMerge w:val="restart"/>
          </w:tcPr>
          <w:p w14:paraId="3EBDB193" w14:textId="6366FE9B" w:rsidR="00AF7809" w:rsidRPr="00132FAE" w:rsidRDefault="00AF7809" w:rsidP="00AF7809">
            <w:pPr>
              <w:pStyle w:val="Texttabulka"/>
            </w:pPr>
            <w:r>
              <w:t>Vytvoření návrhu právní úpravy nezávislého monitorovacího mechanismu v oblasti ochrany dětí</w:t>
            </w:r>
          </w:p>
        </w:tc>
        <w:tc>
          <w:tcPr>
            <w:tcW w:w="2254" w:type="dxa"/>
            <w:vMerge w:val="restart"/>
          </w:tcPr>
          <w:p w14:paraId="0E522E78" w14:textId="231FDAA5" w:rsidR="00AF7809" w:rsidRPr="00A607BA" w:rsidRDefault="00AF7809" w:rsidP="00AF7809">
            <w:pPr>
              <w:pStyle w:val="Texttabulka"/>
              <w:rPr>
                <w:color w:val="000000" w:themeColor="text1"/>
              </w:rPr>
            </w:pPr>
            <w:r>
              <w:rPr>
                <w:color w:val="000000" w:themeColor="text1"/>
              </w:rPr>
              <w:t>Návrh právní úpravy projednaný vládou</w:t>
            </w:r>
          </w:p>
        </w:tc>
        <w:tc>
          <w:tcPr>
            <w:tcW w:w="1037" w:type="dxa"/>
            <w:vMerge w:val="restart"/>
          </w:tcPr>
          <w:p w14:paraId="01CD71D0" w14:textId="4946DEF3" w:rsidR="00AF7809" w:rsidRPr="00132FAE" w:rsidRDefault="00AF7809" w:rsidP="00AF7809">
            <w:pPr>
              <w:pStyle w:val="Texttabulka"/>
              <w:jc w:val="center"/>
            </w:pPr>
            <w:r>
              <w:t>12/2024</w:t>
            </w:r>
          </w:p>
        </w:tc>
        <w:tc>
          <w:tcPr>
            <w:tcW w:w="2965" w:type="dxa"/>
          </w:tcPr>
          <w:p w14:paraId="4193DF3A" w14:textId="77777777" w:rsidR="00AF7809" w:rsidRPr="00132FAE" w:rsidRDefault="00AF7809" w:rsidP="00AF780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ÚV (Oddělení Sekretariátu Rady vlády pro lidská práva)</w:t>
            </w:r>
          </w:p>
        </w:tc>
        <w:tc>
          <w:tcPr>
            <w:tcW w:w="1132" w:type="dxa"/>
          </w:tcPr>
          <w:p w14:paraId="60E7836C" w14:textId="77777777" w:rsidR="00AF7809" w:rsidRDefault="00AF7809" w:rsidP="00324F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2CA99E6D" w14:textId="77777777" w:rsidR="00AF7809" w:rsidRDefault="00AF7809" w:rsidP="00AF78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</w:t>
            </w:r>
          </w:p>
        </w:tc>
        <w:tc>
          <w:tcPr>
            <w:tcW w:w="1713" w:type="dxa"/>
            <w:vMerge w:val="restart"/>
          </w:tcPr>
          <w:p w14:paraId="022F8D6C" w14:textId="16079BEC" w:rsidR="00AF7809" w:rsidRDefault="00AF7809" w:rsidP="00AF780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</w:t>
            </w:r>
          </w:p>
        </w:tc>
      </w:tr>
      <w:tr w:rsidR="00AF7809" w14:paraId="6192FAAD" w14:textId="77777777" w:rsidTr="00AF7809">
        <w:trPr>
          <w:trHeight w:val="505"/>
        </w:trPr>
        <w:tc>
          <w:tcPr>
            <w:tcW w:w="703" w:type="dxa"/>
            <w:vMerge/>
          </w:tcPr>
          <w:p w14:paraId="21EAD5E7" w14:textId="77777777" w:rsidR="00AF7809" w:rsidRDefault="00AF7809" w:rsidP="00AF7809">
            <w:pPr>
              <w:pStyle w:val="Texttabulka"/>
            </w:pPr>
          </w:p>
        </w:tc>
        <w:tc>
          <w:tcPr>
            <w:tcW w:w="3362" w:type="dxa"/>
            <w:vMerge/>
          </w:tcPr>
          <w:p w14:paraId="491CB3BE" w14:textId="77777777" w:rsidR="00AF7809" w:rsidRDefault="00AF7809" w:rsidP="00AF7809">
            <w:pPr>
              <w:pStyle w:val="Texttabulka"/>
            </w:pPr>
          </w:p>
        </w:tc>
        <w:tc>
          <w:tcPr>
            <w:tcW w:w="2254" w:type="dxa"/>
            <w:vMerge/>
          </w:tcPr>
          <w:p w14:paraId="6D285C08" w14:textId="77777777" w:rsidR="00AF7809" w:rsidRDefault="00AF7809" w:rsidP="00AF7809">
            <w:pPr>
              <w:pStyle w:val="Texttabulka"/>
              <w:rPr>
                <w:color w:val="000000" w:themeColor="text1"/>
              </w:rPr>
            </w:pPr>
          </w:p>
        </w:tc>
        <w:tc>
          <w:tcPr>
            <w:tcW w:w="1037" w:type="dxa"/>
            <w:vMerge/>
          </w:tcPr>
          <w:p w14:paraId="405FA135" w14:textId="77777777" w:rsidR="00AF7809" w:rsidRDefault="00AF7809" w:rsidP="00AF7809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2FB8434D" w14:textId="0095FE9E" w:rsidR="00AF7809" w:rsidRDefault="00AF7809" w:rsidP="00AF780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MPSV, MSp, MV</w:t>
            </w:r>
          </w:p>
        </w:tc>
        <w:tc>
          <w:tcPr>
            <w:tcW w:w="1132" w:type="dxa"/>
          </w:tcPr>
          <w:p w14:paraId="4AFA9AAB" w14:textId="1555B57D" w:rsidR="00AF7809" w:rsidRDefault="00AF7809" w:rsidP="00324F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0B0C66B8" w14:textId="77777777" w:rsidR="00AF7809" w:rsidRDefault="00AF7809" w:rsidP="00AF78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75CD5717" w14:textId="77777777" w:rsidR="00AF7809" w:rsidRDefault="00AF7809" w:rsidP="00AF780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AF7809" w:rsidRPr="00B22F43" w14:paraId="3D5CDE17" w14:textId="77777777" w:rsidTr="00AF7809">
        <w:trPr>
          <w:trHeight w:val="701"/>
        </w:trPr>
        <w:tc>
          <w:tcPr>
            <w:tcW w:w="14142" w:type="dxa"/>
            <w:gridSpan w:val="8"/>
          </w:tcPr>
          <w:p w14:paraId="56C42218" w14:textId="49C6A290" w:rsidR="00AF7809" w:rsidRPr="00485A0E" w:rsidRDefault="00AF7809" w:rsidP="00AF7809">
            <w:pPr>
              <w:pStyle w:val="Texttabulka"/>
              <w:jc w:val="both"/>
              <w:rPr>
                <w:bCs/>
              </w:rPr>
            </w:pPr>
            <w:r w:rsidRPr="00944E85">
              <w:rPr>
                <w:b/>
              </w:rPr>
              <w:t>Komentář: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Proces řízení kvality je nutno zajistit i institucionálně prostřednictvím monitorovacího mechanismu nezávislého na strukturách orgánů ochrany dětí. </w:t>
            </w:r>
            <w:r w:rsidR="00CB5567">
              <w:rPr>
                <w:bCs/>
              </w:rPr>
              <w:t xml:space="preserve">Vznik tohoto orgánu se předpokládá v období II. akčního plánu, v rámci I. akčního plánu mají být realizovány přípravné aktivity včetně přípravy příslušné právní úpravy. </w:t>
            </w:r>
          </w:p>
        </w:tc>
      </w:tr>
      <w:tr w:rsidR="00AF7809" w:rsidRPr="00E70A6B" w14:paraId="3CC48691" w14:textId="77777777" w:rsidTr="00AF7809">
        <w:trPr>
          <w:trHeight w:val="493"/>
        </w:trPr>
        <w:tc>
          <w:tcPr>
            <w:tcW w:w="14142" w:type="dxa"/>
            <w:gridSpan w:val="8"/>
          </w:tcPr>
          <w:p w14:paraId="2EC0FD5C" w14:textId="0FEA4CAA" w:rsidR="00AF7809" w:rsidRPr="00485A0E" w:rsidRDefault="00AF7809" w:rsidP="00AF7809">
            <w:pPr>
              <w:shd w:val="clear" w:color="auto" w:fill="auto"/>
              <w:spacing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Koordinace s dalšími aktivitami akčního plánu: </w:t>
            </w:r>
            <w:r>
              <w:rPr>
                <w:sz w:val="18"/>
                <w:szCs w:val="18"/>
              </w:rPr>
              <w:t>Realizace aktivity bude koordinována zejména s plněním aktivit A</w:t>
            </w:r>
            <w:r w:rsidR="000F6BE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(ukotvení procesů řízení kvality v nové právní úpravě), E1 (systém řízení</w:t>
            </w:r>
            <w:r w:rsidR="00CB5567">
              <w:rPr>
                <w:sz w:val="18"/>
                <w:szCs w:val="18"/>
              </w:rPr>
              <w:t xml:space="preserve"> kvality</w:t>
            </w:r>
            <w:r>
              <w:rPr>
                <w:sz w:val="18"/>
                <w:szCs w:val="18"/>
              </w:rPr>
              <w:t>)</w:t>
            </w:r>
            <w:r w:rsidR="00CB5567">
              <w:rPr>
                <w:sz w:val="18"/>
                <w:szCs w:val="18"/>
              </w:rPr>
              <w:t xml:space="preserve"> a rovněž s některými opatřeními v oblasti D1 (zapojování dětí do rozhodovacích procesů). </w:t>
            </w:r>
          </w:p>
        </w:tc>
      </w:tr>
    </w:tbl>
    <w:p w14:paraId="619B0CE2" w14:textId="66953159" w:rsidR="00AF7809" w:rsidRDefault="00AF7809"/>
    <w:p w14:paraId="04930EDC" w14:textId="18ADB423" w:rsidR="002B31D8" w:rsidRDefault="002B31D8"/>
    <w:p w14:paraId="5AE46E9E" w14:textId="08747D51" w:rsidR="002B31D8" w:rsidRDefault="002B31D8"/>
    <w:p w14:paraId="77F83EB3" w14:textId="098A54AA" w:rsidR="002B31D8" w:rsidRDefault="002B31D8"/>
    <w:p w14:paraId="1ADEA626" w14:textId="6A98AF9B" w:rsidR="002B31D8" w:rsidRDefault="002B31D8"/>
    <w:p w14:paraId="7E95C929" w14:textId="77777777" w:rsidR="002B31D8" w:rsidRDefault="002B31D8"/>
    <w:p w14:paraId="52DEEE0F" w14:textId="30C60AB9" w:rsidR="0052264E" w:rsidRDefault="0052264E" w:rsidP="0052264E">
      <w:pPr>
        <w:pStyle w:val="Nadpis1"/>
      </w:pPr>
      <w:r>
        <w:lastRenderedPageBreak/>
        <w:t xml:space="preserve">OKRUH OPATŘENÍ F: Efektivita a financování  </w:t>
      </w:r>
    </w:p>
    <w:p w14:paraId="3FC208EA" w14:textId="4A591F2D" w:rsidR="00637FA6" w:rsidRDefault="00637FA6" w:rsidP="00637FA6"/>
    <w:p w14:paraId="12DC33D1" w14:textId="744EADB9" w:rsidR="00892352" w:rsidRDefault="00892352" w:rsidP="00101D16">
      <w:r w:rsidRPr="00A84FCE">
        <w:rPr>
          <w:b/>
          <w:bCs/>
        </w:rPr>
        <w:t xml:space="preserve">Okruh opatření </w:t>
      </w:r>
      <w:r w:rsidR="00464240">
        <w:rPr>
          <w:b/>
          <w:bCs/>
        </w:rPr>
        <w:t>F</w:t>
      </w:r>
      <w:r w:rsidRPr="00A84FCE">
        <w:rPr>
          <w:b/>
          <w:bCs/>
        </w:rPr>
        <w:t xml:space="preserve">: </w:t>
      </w:r>
      <w:r w:rsidR="00464240">
        <w:rPr>
          <w:b/>
          <w:bCs/>
        </w:rPr>
        <w:t>Efektivita a f</w:t>
      </w:r>
      <w:r>
        <w:rPr>
          <w:b/>
          <w:bCs/>
        </w:rPr>
        <w:t xml:space="preserve">inancování </w:t>
      </w:r>
      <w:r w:rsidR="00324F09">
        <w:t xml:space="preserve">se v rámci I. akčního plánu zabývá především otázkou udržitelného financování infrastruktury v oblasti péče o ohrožené děti. </w:t>
      </w:r>
      <w:r w:rsidR="002B5794">
        <w:t xml:space="preserve">Komplikovanost financování systému péče o ohrožené děti je daná složitou strukturou a gesční roztříštěností stávajícího systému. Pro efektivní financování systému je nutná </w:t>
      </w:r>
      <w:r w:rsidR="007F30D3">
        <w:t xml:space="preserve">aktuální </w:t>
      </w:r>
      <w:r w:rsidR="002B5794">
        <w:t>analýza všech stávajících finančních mechanis</w:t>
      </w:r>
      <w:r w:rsidR="007F30D3">
        <w:t>mů a vytvoření modelu financování na základě nové právní úpravy a definované minimální sítě služeb.</w:t>
      </w:r>
    </w:p>
    <w:tbl>
      <w:tblPr>
        <w:tblStyle w:val="Mkatabulky"/>
        <w:tblW w:w="14142" w:type="dxa"/>
        <w:tblLook w:val="04A0" w:firstRow="1" w:lastRow="0" w:firstColumn="1" w:lastColumn="0" w:noHBand="0" w:noVBand="1"/>
      </w:tblPr>
      <w:tblGrid>
        <w:gridCol w:w="703"/>
        <w:gridCol w:w="3362"/>
        <w:gridCol w:w="2254"/>
        <w:gridCol w:w="1037"/>
        <w:gridCol w:w="2965"/>
        <w:gridCol w:w="1132"/>
        <w:gridCol w:w="976"/>
        <w:gridCol w:w="1713"/>
      </w:tblGrid>
      <w:tr w:rsidR="00464240" w:rsidRPr="00040DBB" w14:paraId="59127B2D" w14:textId="77777777" w:rsidTr="0071501D">
        <w:tc>
          <w:tcPr>
            <w:tcW w:w="703" w:type="dxa"/>
            <w:shd w:val="clear" w:color="auto" w:fill="D99594" w:themeFill="accent2" w:themeFillTint="99"/>
          </w:tcPr>
          <w:p w14:paraId="7738E117" w14:textId="6CC44ABD" w:rsidR="00464240" w:rsidRPr="00040DBB" w:rsidRDefault="00464240" w:rsidP="00AE4D5B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3439" w:type="dxa"/>
            <w:gridSpan w:val="7"/>
            <w:shd w:val="clear" w:color="auto" w:fill="D99594" w:themeFill="accent2" w:themeFillTint="99"/>
          </w:tcPr>
          <w:p w14:paraId="5C202AB0" w14:textId="3A30C6CD" w:rsidR="00464240" w:rsidRPr="00040DBB" w:rsidRDefault="00EE66BD" w:rsidP="00AE4D5B">
            <w:pPr>
              <w:pStyle w:val="Texttabulka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Zajištění udržitelného financování systému ochrany dětí a rozvoj nástrojů sledování efektivity </w:t>
            </w:r>
          </w:p>
        </w:tc>
      </w:tr>
      <w:tr w:rsidR="00464240" w:rsidRPr="00132FAE" w14:paraId="0A0B81A7" w14:textId="77777777" w:rsidTr="0071501D">
        <w:tc>
          <w:tcPr>
            <w:tcW w:w="703" w:type="dxa"/>
            <w:vMerge w:val="restart"/>
            <w:shd w:val="clear" w:color="auto" w:fill="F2DBDB" w:themeFill="accent2" w:themeFillTint="33"/>
          </w:tcPr>
          <w:p w14:paraId="350C5400" w14:textId="77777777" w:rsidR="00464240" w:rsidRPr="00132FAE" w:rsidRDefault="00464240" w:rsidP="00AE4D5B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</w:t>
            </w:r>
          </w:p>
        </w:tc>
        <w:tc>
          <w:tcPr>
            <w:tcW w:w="3362" w:type="dxa"/>
            <w:vMerge w:val="restart"/>
            <w:shd w:val="clear" w:color="auto" w:fill="F2DBDB" w:themeFill="accent2" w:themeFillTint="33"/>
          </w:tcPr>
          <w:p w14:paraId="34FF57FF" w14:textId="77777777" w:rsidR="00464240" w:rsidRPr="00132FAE" w:rsidRDefault="00464240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Popis dílčí aktivity</w:t>
            </w:r>
          </w:p>
          <w:p w14:paraId="42DF9CDD" w14:textId="77777777" w:rsidR="00464240" w:rsidRPr="00132FAE" w:rsidRDefault="00464240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 w:val="restart"/>
            <w:shd w:val="clear" w:color="auto" w:fill="F2DBDB" w:themeFill="accent2" w:themeFillTint="33"/>
          </w:tcPr>
          <w:p w14:paraId="1791B237" w14:textId="77777777" w:rsidR="00464240" w:rsidRPr="00132FAE" w:rsidRDefault="00464240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Indikátor plnění</w:t>
            </w:r>
          </w:p>
        </w:tc>
        <w:tc>
          <w:tcPr>
            <w:tcW w:w="1037" w:type="dxa"/>
            <w:vMerge w:val="restart"/>
            <w:shd w:val="clear" w:color="auto" w:fill="F2DBDB" w:themeFill="accent2" w:themeFillTint="33"/>
          </w:tcPr>
          <w:p w14:paraId="4B6E98FC" w14:textId="77777777" w:rsidR="00464240" w:rsidRPr="00132FAE" w:rsidRDefault="00464240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Termín plnění</w:t>
            </w:r>
          </w:p>
        </w:tc>
        <w:tc>
          <w:tcPr>
            <w:tcW w:w="2965" w:type="dxa"/>
            <w:shd w:val="clear" w:color="auto" w:fill="F2DBDB" w:themeFill="accent2" w:themeFillTint="33"/>
          </w:tcPr>
          <w:p w14:paraId="6CEFCD71" w14:textId="77777777" w:rsidR="00464240" w:rsidRPr="00132FAE" w:rsidRDefault="00464240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O</w:t>
            </w:r>
            <w:r>
              <w:rPr>
                <w:b/>
                <w:bCs/>
                <w:sz w:val="18"/>
                <w:szCs w:val="18"/>
              </w:rPr>
              <w:t>dpovědnost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46A95658" w14:textId="77777777" w:rsidR="00464240" w:rsidRPr="00132FAE" w:rsidRDefault="00464240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Náklad</w:t>
            </w:r>
            <w:r>
              <w:rPr>
                <w:b/>
                <w:bCs/>
                <w:sz w:val="18"/>
                <w:szCs w:val="18"/>
              </w:rPr>
              <w:t>y</w:t>
            </w:r>
            <w:r w:rsidRPr="00132FAE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(tis. Kč)</w:t>
            </w:r>
          </w:p>
        </w:tc>
        <w:tc>
          <w:tcPr>
            <w:tcW w:w="976" w:type="dxa"/>
            <w:vMerge w:val="restart"/>
            <w:shd w:val="clear" w:color="auto" w:fill="F2DBDB" w:themeFill="accent2" w:themeFillTint="33"/>
          </w:tcPr>
          <w:p w14:paraId="69625631" w14:textId="77777777" w:rsidR="00464240" w:rsidRDefault="00464240" w:rsidP="00AE4D5B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Kapitola</w:t>
            </w:r>
          </w:p>
          <w:p w14:paraId="7C91890A" w14:textId="77777777" w:rsidR="00464240" w:rsidRPr="00132FAE" w:rsidRDefault="00464240" w:rsidP="00AE4D5B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132FAE">
              <w:rPr>
                <w:b/>
                <w:bCs/>
                <w:sz w:val="18"/>
                <w:szCs w:val="18"/>
              </w:rPr>
              <w:t>ozpočtu</w:t>
            </w:r>
          </w:p>
        </w:tc>
        <w:tc>
          <w:tcPr>
            <w:tcW w:w="1713" w:type="dxa"/>
            <w:vMerge w:val="restart"/>
            <w:shd w:val="clear" w:color="auto" w:fill="F2DBDB" w:themeFill="accent2" w:themeFillTint="33"/>
          </w:tcPr>
          <w:p w14:paraId="76432C68" w14:textId="77777777" w:rsidR="00464240" w:rsidRPr="00132FAE" w:rsidRDefault="00464240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Dotčená opatření Národní str</w:t>
            </w:r>
            <w:r>
              <w:rPr>
                <w:b/>
                <w:bCs/>
                <w:sz w:val="18"/>
                <w:szCs w:val="18"/>
              </w:rPr>
              <w:t>ategie</w:t>
            </w:r>
          </w:p>
        </w:tc>
      </w:tr>
      <w:tr w:rsidR="00464240" w:rsidRPr="00132FAE" w14:paraId="627702E1" w14:textId="77777777" w:rsidTr="0071501D">
        <w:tc>
          <w:tcPr>
            <w:tcW w:w="703" w:type="dxa"/>
            <w:vMerge/>
            <w:shd w:val="clear" w:color="auto" w:fill="F2DBDB" w:themeFill="accent2" w:themeFillTint="33"/>
          </w:tcPr>
          <w:p w14:paraId="76799E7C" w14:textId="77777777" w:rsidR="00464240" w:rsidRDefault="00464240" w:rsidP="00AE4D5B">
            <w:pPr>
              <w:shd w:val="clear" w:color="auto" w:fill="auto"/>
              <w:spacing w:before="40" w:after="4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2" w:type="dxa"/>
            <w:vMerge/>
            <w:shd w:val="clear" w:color="auto" w:fill="F2DBDB" w:themeFill="accent2" w:themeFillTint="33"/>
          </w:tcPr>
          <w:p w14:paraId="32C1EB71" w14:textId="77777777" w:rsidR="00464240" w:rsidRPr="00132FAE" w:rsidRDefault="00464240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54" w:type="dxa"/>
            <w:vMerge/>
            <w:shd w:val="clear" w:color="auto" w:fill="F2DBDB" w:themeFill="accent2" w:themeFillTint="33"/>
          </w:tcPr>
          <w:p w14:paraId="54721335" w14:textId="77777777" w:rsidR="00464240" w:rsidRPr="00132FAE" w:rsidRDefault="00464240" w:rsidP="00AE4D5B">
            <w:pPr>
              <w:shd w:val="clear" w:color="auto" w:fill="auto"/>
              <w:spacing w:before="40" w:after="4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shd w:val="clear" w:color="auto" w:fill="F2DBDB" w:themeFill="accent2" w:themeFillTint="33"/>
          </w:tcPr>
          <w:p w14:paraId="3757CB32" w14:textId="77777777" w:rsidR="00464240" w:rsidRPr="00132FAE" w:rsidRDefault="00464240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65" w:type="dxa"/>
            <w:shd w:val="clear" w:color="auto" w:fill="F2DBDB" w:themeFill="accent2" w:themeFillTint="33"/>
          </w:tcPr>
          <w:p w14:paraId="3E1B0911" w14:textId="77777777" w:rsidR="00464240" w:rsidRPr="00132FAE" w:rsidRDefault="00464240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132FAE">
              <w:rPr>
                <w:b/>
                <w:bCs/>
                <w:sz w:val="18"/>
                <w:szCs w:val="18"/>
              </w:rPr>
              <w:t>Spolupráce</w:t>
            </w:r>
          </w:p>
        </w:tc>
        <w:tc>
          <w:tcPr>
            <w:tcW w:w="1132" w:type="dxa"/>
            <w:shd w:val="clear" w:color="auto" w:fill="F2DBDB" w:themeFill="accent2" w:themeFillTint="33"/>
          </w:tcPr>
          <w:p w14:paraId="2E37AB17" w14:textId="77777777" w:rsidR="00464240" w:rsidRPr="00132FAE" w:rsidRDefault="00464240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Zdroj</w:t>
            </w:r>
          </w:p>
        </w:tc>
        <w:tc>
          <w:tcPr>
            <w:tcW w:w="976" w:type="dxa"/>
            <w:vMerge/>
            <w:shd w:val="clear" w:color="auto" w:fill="F2DBDB" w:themeFill="accent2" w:themeFillTint="33"/>
          </w:tcPr>
          <w:p w14:paraId="28AB69FF" w14:textId="77777777" w:rsidR="00464240" w:rsidRDefault="00464240" w:rsidP="00AE4D5B">
            <w:pPr>
              <w:shd w:val="clear" w:color="auto" w:fill="auto"/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3" w:type="dxa"/>
            <w:vMerge/>
            <w:shd w:val="clear" w:color="auto" w:fill="F2DBDB" w:themeFill="accent2" w:themeFillTint="33"/>
          </w:tcPr>
          <w:p w14:paraId="530E30E7" w14:textId="77777777" w:rsidR="00464240" w:rsidRPr="00132FAE" w:rsidRDefault="00464240" w:rsidP="00AE4D5B">
            <w:pPr>
              <w:shd w:val="clear" w:color="auto" w:fill="auto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24F09" w14:paraId="121CB235" w14:textId="77777777" w:rsidTr="0071501D">
        <w:trPr>
          <w:trHeight w:val="505"/>
        </w:trPr>
        <w:tc>
          <w:tcPr>
            <w:tcW w:w="703" w:type="dxa"/>
            <w:vMerge w:val="restart"/>
          </w:tcPr>
          <w:p w14:paraId="0AB66056" w14:textId="4D2D9425" w:rsidR="00324F09" w:rsidRDefault="00324F09" w:rsidP="00324F09">
            <w:pPr>
              <w:pStyle w:val="Texttabulka"/>
            </w:pPr>
            <w:r>
              <w:t>F1.1.</w:t>
            </w:r>
          </w:p>
        </w:tc>
        <w:tc>
          <w:tcPr>
            <w:tcW w:w="3362" w:type="dxa"/>
            <w:vMerge w:val="restart"/>
          </w:tcPr>
          <w:p w14:paraId="119A7A9E" w14:textId="31F80E37" w:rsidR="00324F09" w:rsidRPr="00132FAE" w:rsidRDefault="00324F09" w:rsidP="00324F09">
            <w:pPr>
              <w:pStyle w:val="Texttabulka"/>
            </w:pPr>
            <w:r>
              <w:t xml:space="preserve">Zpracování aktualizované analýzy finančních toků v oblasti péče o ohrožení děti </w:t>
            </w:r>
          </w:p>
        </w:tc>
        <w:tc>
          <w:tcPr>
            <w:tcW w:w="2254" w:type="dxa"/>
            <w:vMerge w:val="restart"/>
          </w:tcPr>
          <w:p w14:paraId="77DED3B6" w14:textId="77777777" w:rsidR="00324F09" w:rsidRDefault="00324F09" w:rsidP="00324F09">
            <w:pPr>
              <w:pStyle w:val="Texttabulka"/>
            </w:pPr>
            <w:r>
              <w:t xml:space="preserve">Analýza financování </w:t>
            </w:r>
          </w:p>
          <w:p w14:paraId="6E5EBBCA" w14:textId="14462E7F" w:rsidR="00324F09" w:rsidRPr="00A607BA" w:rsidRDefault="00324F09" w:rsidP="00324F09">
            <w:pPr>
              <w:pStyle w:val="Texttabulka"/>
              <w:rPr>
                <w:color w:val="000000" w:themeColor="text1"/>
              </w:rPr>
            </w:pPr>
          </w:p>
        </w:tc>
        <w:tc>
          <w:tcPr>
            <w:tcW w:w="1037" w:type="dxa"/>
            <w:vMerge w:val="restart"/>
          </w:tcPr>
          <w:p w14:paraId="43571DA8" w14:textId="7F8E77E5" w:rsidR="00324F09" w:rsidRPr="00132FAE" w:rsidRDefault="00324F09" w:rsidP="00324F09">
            <w:pPr>
              <w:pStyle w:val="Texttabulka"/>
              <w:jc w:val="center"/>
            </w:pPr>
            <w:r>
              <w:t>06/2021</w:t>
            </w:r>
          </w:p>
        </w:tc>
        <w:tc>
          <w:tcPr>
            <w:tcW w:w="2965" w:type="dxa"/>
          </w:tcPr>
          <w:p w14:paraId="001997D1" w14:textId="179A8AF9" w:rsidR="00324F09" w:rsidRPr="00132FAE" w:rsidRDefault="00324F09" w:rsidP="00324F0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70E1E1F9" w14:textId="13F025BA" w:rsidR="00324F09" w:rsidRDefault="00324F09" w:rsidP="00324F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vMerge w:val="restart"/>
          </w:tcPr>
          <w:p w14:paraId="24A6FE61" w14:textId="157AAD98" w:rsidR="00324F09" w:rsidRDefault="00324F09" w:rsidP="00324F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00BFB">
              <w:rPr>
                <w:sz w:val="18"/>
                <w:szCs w:val="18"/>
              </w:rPr>
              <w:t>13</w:t>
            </w:r>
          </w:p>
        </w:tc>
        <w:tc>
          <w:tcPr>
            <w:tcW w:w="1713" w:type="dxa"/>
            <w:vMerge w:val="restart"/>
          </w:tcPr>
          <w:p w14:paraId="35798629" w14:textId="34875EBE" w:rsidR="00324F09" w:rsidRDefault="00D6003B" w:rsidP="00324F0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</w:t>
            </w:r>
            <w:r w:rsidR="007F30D3">
              <w:rPr>
                <w:sz w:val="18"/>
                <w:szCs w:val="18"/>
              </w:rPr>
              <w:t>, 1.1.</w:t>
            </w:r>
          </w:p>
        </w:tc>
      </w:tr>
      <w:tr w:rsidR="00324F09" w:rsidRPr="00824AE1" w14:paraId="14E56BB1" w14:textId="77777777" w:rsidTr="0071501D">
        <w:trPr>
          <w:trHeight w:val="518"/>
        </w:trPr>
        <w:tc>
          <w:tcPr>
            <w:tcW w:w="703" w:type="dxa"/>
            <w:vMerge/>
          </w:tcPr>
          <w:p w14:paraId="71ED5086" w14:textId="77777777" w:rsidR="00324F09" w:rsidRDefault="00324F09" w:rsidP="00324F09">
            <w:pPr>
              <w:pStyle w:val="Texttabulka"/>
            </w:pPr>
          </w:p>
        </w:tc>
        <w:tc>
          <w:tcPr>
            <w:tcW w:w="3362" w:type="dxa"/>
            <w:vMerge/>
          </w:tcPr>
          <w:p w14:paraId="38372A81" w14:textId="77777777" w:rsidR="00324F09" w:rsidRDefault="00324F09" w:rsidP="00324F09">
            <w:pPr>
              <w:pStyle w:val="Texttabulka"/>
            </w:pPr>
          </w:p>
        </w:tc>
        <w:tc>
          <w:tcPr>
            <w:tcW w:w="2254" w:type="dxa"/>
            <w:vMerge/>
          </w:tcPr>
          <w:p w14:paraId="37665A3A" w14:textId="77777777" w:rsidR="00324F09" w:rsidRDefault="00324F09" w:rsidP="00324F09">
            <w:pPr>
              <w:pStyle w:val="Texttabulka"/>
            </w:pPr>
          </w:p>
        </w:tc>
        <w:tc>
          <w:tcPr>
            <w:tcW w:w="1037" w:type="dxa"/>
            <w:vMerge/>
          </w:tcPr>
          <w:p w14:paraId="6CA021DC" w14:textId="77777777" w:rsidR="00324F09" w:rsidRDefault="00324F09" w:rsidP="00324F09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563FD701" w14:textId="28194C20" w:rsidR="00324F09" w:rsidRDefault="00324F09" w:rsidP="00324F0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2" w:type="dxa"/>
          </w:tcPr>
          <w:p w14:paraId="6A28125C" w14:textId="7EE3FA14" w:rsidR="00324F09" w:rsidRDefault="00324F09" w:rsidP="00324F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Vlastní zdroje</w:t>
            </w:r>
          </w:p>
        </w:tc>
        <w:tc>
          <w:tcPr>
            <w:tcW w:w="976" w:type="dxa"/>
            <w:vMerge/>
          </w:tcPr>
          <w:p w14:paraId="1E553AD3" w14:textId="77777777" w:rsidR="00324F09" w:rsidRDefault="00324F09" w:rsidP="00324F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46BE7D9B" w14:textId="77777777" w:rsidR="00324F09" w:rsidRPr="00824AE1" w:rsidRDefault="00324F09" w:rsidP="00324F0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324F09" w14:paraId="41D47412" w14:textId="77777777" w:rsidTr="0071501D">
        <w:trPr>
          <w:trHeight w:val="505"/>
        </w:trPr>
        <w:tc>
          <w:tcPr>
            <w:tcW w:w="703" w:type="dxa"/>
            <w:vMerge w:val="restart"/>
          </w:tcPr>
          <w:p w14:paraId="40612A9C" w14:textId="111C4FF2" w:rsidR="00324F09" w:rsidRDefault="00324F09" w:rsidP="00324F09">
            <w:pPr>
              <w:pStyle w:val="Texttabulka"/>
            </w:pPr>
            <w:r>
              <w:t>F1.2.</w:t>
            </w:r>
          </w:p>
        </w:tc>
        <w:tc>
          <w:tcPr>
            <w:tcW w:w="3362" w:type="dxa"/>
            <w:vMerge w:val="restart"/>
          </w:tcPr>
          <w:p w14:paraId="6AAC7D2F" w14:textId="48FBDB57" w:rsidR="00324F09" w:rsidRPr="00132FAE" w:rsidRDefault="00E6262D" w:rsidP="00324F09">
            <w:pPr>
              <w:pStyle w:val="Texttabulka"/>
            </w:pPr>
            <w:r>
              <w:t>Definice</w:t>
            </w:r>
            <w:r w:rsidR="00324F09" w:rsidRPr="00EC18CA">
              <w:t xml:space="preserve"> udržitelného systému financování</w:t>
            </w:r>
            <w:r>
              <w:t xml:space="preserve"> garantované sítě služeb pro rodiny a děti </w:t>
            </w:r>
          </w:p>
        </w:tc>
        <w:tc>
          <w:tcPr>
            <w:tcW w:w="2254" w:type="dxa"/>
            <w:vMerge w:val="restart"/>
          </w:tcPr>
          <w:p w14:paraId="764B5E18" w14:textId="1A9DD44E" w:rsidR="00324F09" w:rsidRPr="00A607BA" w:rsidRDefault="00E6262D" w:rsidP="00324F09">
            <w:pPr>
              <w:pStyle w:val="Texttabulka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Návrh finančních mechanismů </w:t>
            </w:r>
            <w:r w:rsidR="00AE4D5B">
              <w:rPr>
                <w:color w:val="000000" w:themeColor="text1"/>
              </w:rPr>
              <w:t>projednaný v MKS</w:t>
            </w:r>
          </w:p>
        </w:tc>
        <w:tc>
          <w:tcPr>
            <w:tcW w:w="1037" w:type="dxa"/>
            <w:vMerge w:val="restart"/>
          </w:tcPr>
          <w:p w14:paraId="4465BFBF" w14:textId="4461806B" w:rsidR="00324F09" w:rsidRPr="00132FAE" w:rsidRDefault="00E6262D" w:rsidP="00324F09">
            <w:pPr>
              <w:pStyle w:val="Texttabulka"/>
              <w:jc w:val="center"/>
            </w:pPr>
            <w:r>
              <w:t>12/2023</w:t>
            </w:r>
          </w:p>
        </w:tc>
        <w:tc>
          <w:tcPr>
            <w:tcW w:w="2965" w:type="dxa"/>
          </w:tcPr>
          <w:p w14:paraId="0E79D423" w14:textId="2ACC6D40" w:rsidR="00324F09" w:rsidRPr="00132FAE" w:rsidRDefault="00E6262D" w:rsidP="00324F0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72CBFCB5" w14:textId="1D994AF8" w:rsidR="00324F09" w:rsidRDefault="00E6262D" w:rsidP="00E6262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76" w:type="dxa"/>
            <w:vMerge w:val="restart"/>
          </w:tcPr>
          <w:p w14:paraId="16AA9C39" w14:textId="094CFD79" w:rsidR="00324F09" w:rsidRDefault="00E6262D" w:rsidP="00324F09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00BFB">
              <w:rPr>
                <w:sz w:val="18"/>
                <w:szCs w:val="18"/>
              </w:rPr>
              <w:t>13</w:t>
            </w:r>
          </w:p>
        </w:tc>
        <w:tc>
          <w:tcPr>
            <w:tcW w:w="1713" w:type="dxa"/>
            <w:vMerge w:val="restart"/>
          </w:tcPr>
          <w:p w14:paraId="2A3802E9" w14:textId="0D3CF4F5" w:rsidR="00324F09" w:rsidRDefault="00E6262D" w:rsidP="00324F09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2.1., 3.3.</w:t>
            </w:r>
            <w:r w:rsidR="00403F04">
              <w:rPr>
                <w:sz w:val="18"/>
                <w:szCs w:val="18"/>
              </w:rPr>
              <w:t>, 5.4.</w:t>
            </w:r>
            <w:r w:rsidR="007F30D3">
              <w:rPr>
                <w:sz w:val="18"/>
                <w:szCs w:val="18"/>
              </w:rPr>
              <w:t>, 1.1.</w:t>
            </w:r>
          </w:p>
        </w:tc>
      </w:tr>
      <w:tr w:rsidR="00E6262D" w14:paraId="72FCAD6D" w14:textId="77777777" w:rsidTr="0071501D">
        <w:trPr>
          <w:trHeight w:val="505"/>
        </w:trPr>
        <w:tc>
          <w:tcPr>
            <w:tcW w:w="703" w:type="dxa"/>
            <w:vMerge/>
          </w:tcPr>
          <w:p w14:paraId="0E759EB3" w14:textId="77777777" w:rsidR="00E6262D" w:rsidRDefault="00E6262D" w:rsidP="00E6262D">
            <w:pPr>
              <w:pStyle w:val="Texttabulka"/>
            </w:pPr>
          </w:p>
        </w:tc>
        <w:tc>
          <w:tcPr>
            <w:tcW w:w="3362" w:type="dxa"/>
            <w:vMerge/>
          </w:tcPr>
          <w:p w14:paraId="5155E96E" w14:textId="77777777" w:rsidR="00E6262D" w:rsidRDefault="00E6262D" w:rsidP="00E6262D">
            <w:pPr>
              <w:pStyle w:val="Texttabulka"/>
            </w:pPr>
          </w:p>
        </w:tc>
        <w:tc>
          <w:tcPr>
            <w:tcW w:w="2254" w:type="dxa"/>
            <w:vMerge/>
          </w:tcPr>
          <w:p w14:paraId="67E907D6" w14:textId="77777777" w:rsidR="00E6262D" w:rsidRDefault="00E6262D" w:rsidP="00E6262D">
            <w:pPr>
              <w:pStyle w:val="Texttabulka"/>
              <w:rPr>
                <w:color w:val="000000" w:themeColor="text1"/>
              </w:rPr>
            </w:pPr>
          </w:p>
        </w:tc>
        <w:tc>
          <w:tcPr>
            <w:tcW w:w="1037" w:type="dxa"/>
            <w:vMerge/>
          </w:tcPr>
          <w:p w14:paraId="71DE85A4" w14:textId="77777777" w:rsidR="00E6262D" w:rsidRDefault="00E6262D" w:rsidP="00E6262D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00B9C9CF" w14:textId="1B1482AA" w:rsidR="00E6262D" w:rsidRDefault="00E6262D" w:rsidP="00E6262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MF, MŠMT, MZ</w:t>
            </w:r>
          </w:p>
        </w:tc>
        <w:tc>
          <w:tcPr>
            <w:tcW w:w="1132" w:type="dxa"/>
          </w:tcPr>
          <w:p w14:paraId="727FCCF5" w14:textId="1CA09EF2" w:rsidR="00E6262D" w:rsidRDefault="00E6262D" w:rsidP="00E6262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2BE6CD24" w14:textId="77777777" w:rsidR="00E6262D" w:rsidRDefault="00E6262D" w:rsidP="00E6262D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50589FF0" w14:textId="77777777" w:rsidR="00E6262D" w:rsidRDefault="00E6262D" w:rsidP="00E6262D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6262D" w14:paraId="51C7CDF0" w14:textId="77777777" w:rsidTr="0071501D">
        <w:trPr>
          <w:trHeight w:val="505"/>
        </w:trPr>
        <w:tc>
          <w:tcPr>
            <w:tcW w:w="703" w:type="dxa"/>
            <w:vMerge w:val="restart"/>
          </w:tcPr>
          <w:p w14:paraId="13D19EBF" w14:textId="0BF34E59" w:rsidR="00E6262D" w:rsidRDefault="00E6262D" w:rsidP="00AE4D5B">
            <w:pPr>
              <w:pStyle w:val="Texttabulka"/>
            </w:pPr>
            <w:r>
              <w:t>F1.3.</w:t>
            </w:r>
          </w:p>
        </w:tc>
        <w:tc>
          <w:tcPr>
            <w:tcW w:w="3362" w:type="dxa"/>
            <w:vMerge w:val="restart"/>
          </w:tcPr>
          <w:p w14:paraId="6BC3CCA4" w14:textId="47DAD360" w:rsidR="00E6262D" w:rsidRPr="00132FAE" w:rsidRDefault="00E6262D" w:rsidP="00AE4D5B">
            <w:pPr>
              <w:pStyle w:val="Texttabulka"/>
            </w:pPr>
            <w:r>
              <w:t xml:space="preserve">Rozvoj nástrojů hodnocení efektivity práce s dětmi a rodinami </w:t>
            </w:r>
          </w:p>
        </w:tc>
        <w:tc>
          <w:tcPr>
            <w:tcW w:w="2254" w:type="dxa"/>
            <w:vMerge w:val="restart"/>
          </w:tcPr>
          <w:p w14:paraId="518EA5D0" w14:textId="02199BD2" w:rsidR="00E6262D" w:rsidRPr="00A607BA" w:rsidRDefault="00E6262D" w:rsidP="00AE4D5B">
            <w:pPr>
              <w:pStyle w:val="Texttabulka"/>
              <w:rPr>
                <w:color w:val="000000" w:themeColor="text1"/>
              </w:rPr>
            </w:pPr>
            <w:r>
              <w:rPr>
                <w:color w:val="000000" w:themeColor="text1"/>
              </w:rPr>
              <w:t>Zpracované nástroje a pracovní postupy</w:t>
            </w:r>
          </w:p>
        </w:tc>
        <w:tc>
          <w:tcPr>
            <w:tcW w:w="1037" w:type="dxa"/>
            <w:vMerge w:val="restart"/>
          </w:tcPr>
          <w:p w14:paraId="687C0EAD" w14:textId="2627E5EE" w:rsidR="00E6262D" w:rsidRPr="00132FAE" w:rsidRDefault="00E6262D" w:rsidP="00AE4D5B">
            <w:pPr>
              <w:pStyle w:val="Texttabulka"/>
              <w:jc w:val="center"/>
            </w:pPr>
            <w:r>
              <w:t>06/2024</w:t>
            </w:r>
          </w:p>
        </w:tc>
        <w:tc>
          <w:tcPr>
            <w:tcW w:w="2965" w:type="dxa"/>
          </w:tcPr>
          <w:p w14:paraId="7A4BF52F" w14:textId="77777777" w:rsidR="00E6262D" w:rsidRPr="00132FAE" w:rsidRDefault="00E6262D" w:rsidP="00AE4D5B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MPSV</w:t>
            </w:r>
          </w:p>
        </w:tc>
        <w:tc>
          <w:tcPr>
            <w:tcW w:w="1132" w:type="dxa"/>
          </w:tcPr>
          <w:p w14:paraId="4F0A1352" w14:textId="24F96DEC" w:rsidR="00E6262D" w:rsidRDefault="00E6262D" w:rsidP="00AE4D5B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76" w:type="dxa"/>
            <w:vMerge w:val="restart"/>
          </w:tcPr>
          <w:p w14:paraId="50940562" w14:textId="29A5F264" w:rsidR="00E6262D" w:rsidRDefault="00E6262D" w:rsidP="00AE4D5B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B00BFB">
              <w:rPr>
                <w:sz w:val="18"/>
                <w:szCs w:val="18"/>
              </w:rPr>
              <w:t>13</w:t>
            </w:r>
          </w:p>
        </w:tc>
        <w:tc>
          <w:tcPr>
            <w:tcW w:w="1713" w:type="dxa"/>
            <w:vMerge w:val="restart"/>
          </w:tcPr>
          <w:p w14:paraId="599F5D36" w14:textId="77777777" w:rsidR="00E6262D" w:rsidRDefault="00E6262D" w:rsidP="00AE4D5B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2.1., 3.3.</w:t>
            </w:r>
          </w:p>
        </w:tc>
      </w:tr>
      <w:tr w:rsidR="00E6262D" w14:paraId="04BD93D9" w14:textId="77777777" w:rsidTr="0071501D">
        <w:trPr>
          <w:trHeight w:val="505"/>
        </w:trPr>
        <w:tc>
          <w:tcPr>
            <w:tcW w:w="703" w:type="dxa"/>
            <w:vMerge/>
          </w:tcPr>
          <w:p w14:paraId="79344A8C" w14:textId="77777777" w:rsidR="00E6262D" w:rsidRDefault="00E6262D" w:rsidP="00AE4D5B">
            <w:pPr>
              <w:pStyle w:val="Texttabulka"/>
            </w:pPr>
          </w:p>
        </w:tc>
        <w:tc>
          <w:tcPr>
            <w:tcW w:w="3362" w:type="dxa"/>
            <w:vMerge/>
          </w:tcPr>
          <w:p w14:paraId="661CDF4F" w14:textId="77777777" w:rsidR="00E6262D" w:rsidRDefault="00E6262D" w:rsidP="00AE4D5B">
            <w:pPr>
              <w:pStyle w:val="Texttabulka"/>
            </w:pPr>
          </w:p>
        </w:tc>
        <w:tc>
          <w:tcPr>
            <w:tcW w:w="2254" w:type="dxa"/>
            <w:vMerge/>
          </w:tcPr>
          <w:p w14:paraId="7CAFBCAD" w14:textId="77777777" w:rsidR="00E6262D" w:rsidRDefault="00E6262D" w:rsidP="00AE4D5B">
            <w:pPr>
              <w:pStyle w:val="Texttabulka"/>
              <w:rPr>
                <w:color w:val="000000" w:themeColor="text1"/>
              </w:rPr>
            </w:pPr>
          </w:p>
        </w:tc>
        <w:tc>
          <w:tcPr>
            <w:tcW w:w="1037" w:type="dxa"/>
            <w:vMerge/>
          </w:tcPr>
          <w:p w14:paraId="7CE63706" w14:textId="77777777" w:rsidR="00E6262D" w:rsidRDefault="00E6262D" w:rsidP="00AE4D5B">
            <w:pPr>
              <w:pStyle w:val="Texttabulka"/>
              <w:jc w:val="center"/>
            </w:pPr>
          </w:p>
        </w:tc>
        <w:tc>
          <w:tcPr>
            <w:tcW w:w="2965" w:type="dxa"/>
          </w:tcPr>
          <w:p w14:paraId="26D9DCE3" w14:textId="77777777" w:rsidR="00E6262D" w:rsidRDefault="00E6262D" w:rsidP="00AE4D5B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MF, MŠMT, MZ</w:t>
            </w:r>
          </w:p>
        </w:tc>
        <w:tc>
          <w:tcPr>
            <w:tcW w:w="1132" w:type="dxa"/>
          </w:tcPr>
          <w:p w14:paraId="0EFBC61C" w14:textId="77777777" w:rsidR="00E6262D" w:rsidRDefault="00E6262D" w:rsidP="00AE4D5B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 MPSV 2022-2025</w:t>
            </w:r>
          </w:p>
        </w:tc>
        <w:tc>
          <w:tcPr>
            <w:tcW w:w="976" w:type="dxa"/>
            <w:vMerge/>
          </w:tcPr>
          <w:p w14:paraId="6BEBEB3F" w14:textId="77777777" w:rsidR="00E6262D" w:rsidRDefault="00E6262D" w:rsidP="00AE4D5B">
            <w:pPr>
              <w:shd w:val="clear" w:color="auto" w:fill="auto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13" w:type="dxa"/>
            <w:vMerge/>
          </w:tcPr>
          <w:p w14:paraId="54ACD03D" w14:textId="77777777" w:rsidR="00E6262D" w:rsidRDefault="00E6262D" w:rsidP="00AE4D5B">
            <w:pPr>
              <w:shd w:val="clear" w:color="auto" w:fill="auto"/>
              <w:spacing w:after="0" w:line="240" w:lineRule="auto"/>
              <w:jc w:val="left"/>
              <w:rPr>
                <w:sz w:val="18"/>
                <w:szCs w:val="18"/>
              </w:rPr>
            </w:pPr>
          </w:p>
        </w:tc>
      </w:tr>
      <w:tr w:rsidR="00E6262D" w:rsidRPr="00B22F43" w14:paraId="32E52A61" w14:textId="77777777" w:rsidTr="0071501D">
        <w:trPr>
          <w:trHeight w:val="701"/>
        </w:trPr>
        <w:tc>
          <w:tcPr>
            <w:tcW w:w="14142" w:type="dxa"/>
            <w:gridSpan w:val="8"/>
          </w:tcPr>
          <w:p w14:paraId="6296165F" w14:textId="29A46C69" w:rsidR="00E6262D" w:rsidRPr="00403F04" w:rsidRDefault="00E6262D" w:rsidP="00E6262D">
            <w:pPr>
              <w:pStyle w:val="Texttabulka"/>
              <w:jc w:val="both"/>
              <w:rPr>
                <w:bCs/>
              </w:rPr>
            </w:pPr>
            <w:r w:rsidRPr="00944E85">
              <w:rPr>
                <w:b/>
              </w:rPr>
              <w:t>Komentář:</w:t>
            </w:r>
            <w:r w:rsidR="00403F04">
              <w:rPr>
                <w:b/>
              </w:rPr>
              <w:t xml:space="preserve"> </w:t>
            </w:r>
            <w:r w:rsidR="00403F04">
              <w:rPr>
                <w:bCs/>
              </w:rPr>
              <w:t>Otázka financování je průřezovým tématem</w:t>
            </w:r>
            <w:r w:rsidR="00AE4D5B">
              <w:rPr>
                <w:bCs/>
              </w:rPr>
              <w:t>, které ovlivňuje všechny ostatní aktivity.</w:t>
            </w:r>
            <w:r w:rsidR="008C5ACF">
              <w:rPr>
                <w:bCs/>
              </w:rPr>
              <w:t xml:space="preserve"> </w:t>
            </w:r>
            <w:r w:rsidR="008C5ACF">
              <w:t>Téma efektivity je úzce vázáno na oblast kvality a sledování dopadu jednotlivých činnost</w:t>
            </w:r>
            <w:r w:rsidR="007F30D3">
              <w:t>í</w:t>
            </w:r>
            <w:r w:rsidR="008C5ACF">
              <w:t xml:space="preserve"> na život cílové skupiny. Tato otázka bude podrobněji řešena v období II. akčního plánu.</w:t>
            </w:r>
            <w:r w:rsidR="00FC6553">
              <w:t xml:space="preserve"> V rámci dílčí aktivity F1.1. bude do plnění rovněž zahrnuto aktuální téma dopadů exekucí na děti.</w:t>
            </w:r>
          </w:p>
        </w:tc>
      </w:tr>
      <w:tr w:rsidR="00E6262D" w:rsidRPr="00E70A6B" w14:paraId="01BB9566" w14:textId="77777777" w:rsidTr="0071501D">
        <w:trPr>
          <w:trHeight w:val="493"/>
        </w:trPr>
        <w:tc>
          <w:tcPr>
            <w:tcW w:w="14142" w:type="dxa"/>
            <w:gridSpan w:val="8"/>
          </w:tcPr>
          <w:p w14:paraId="1C97AC59" w14:textId="4E5AFAFE" w:rsidR="00E6262D" w:rsidRPr="00403F04" w:rsidRDefault="00E6262D" w:rsidP="00E6262D">
            <w:pPr>
              <w:shd w:val="clear" w:color="auto" w:fill="auto"/>
              <w:spacing w:after="0" w:line="240" w:lineRule="auto"/>
              <w:jc w:val="left"/>
              <w:rPr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Koordinace s dalšími opatřeními akčního plánu:</w:t>
            </w:r>
            <w:r w:rsidR="00403F04">
              <w:rPr>
                <w:b/>
                <w:bCs/>
                <w:sz w:val="18"/>
                <w:szCs w:val="18"/>
              </w:rPr>
              <w:t xml:space="preserve"> </w:t>
            </w:r>
            <w:r w:rsidR="00403F04">
              <w:rPr>
                <w:sz w:val="18"/>
                <w:szCs w:val="18"/>
              </w:rPr>
              <w:t>Realizace aktivity bude koordinována zejména s plněním aktivit B1 (síť podpory a služeb</w:t>
            </w:r>
            <w:r w:rsidR="007F30D3">
              <w:rPr>
                <w:sz w:val="18"/>
                <w:szCs w:val="18"/>
              </w:rPr>
              <w:t>) a A</w:t>
            </w:r>
            <w:r w:rsidR="000F6BE2">
              <w:rPr>
                <w:sz w:val="18"/>
                <w:szCs w:val="18"/>
              </w:rPr>
              <w:t>3</w:t>
            </w:r>
            <w:r w:rsidR="00403F04">
              <w:rPr>
                <w:sz w:val="18"/>
                <w:szCs w:val="18"/>
              </w:rPr>
              <w:t xml:space="preserve"> </w:t>
            </w:r>
            <w:r w:rsidR="007F30D3">
              <w:rPr>
                <w:sz w:val="18"/>
                <w:szCs w:val="18"/>
              </w:rPr>
              <w:t>(</w:t>
            </w:r>
            <w:r w:rsidR="00403F04">
              <w:rPr>
                <w:sz w:val="18"/>
                <w:szCs w:val="18"/>
              </w:rPr>
              <w:t>příprav</w:t>
            </w:r>
            <w:r w:rsidR="007F30D3">
              <w:rPr>
                <w:sz w:val="18"/>
                <w:szCs w:val="18"/>
              </w:rPr>
              <w:t>a</w:t>
            </w:r>
            <w:r w:rsidR="00403F04">
              <w:rPr>
                <w:sz w:val="18"/>
                <w:szCs w:val="18"/>
              </w:rPr>
              <w:t xml:space="preserve"> nové právní úpravy</w:t>
            </w:r>
            <w:r w:rsidR="007F30D3">
              <w:rPr>
                <w:sz w:val="18"/>
                <w:szCs w:val="18"/>
              </w:rPr>
              <w:t>).</w:t>
            </w:r>
          </w:p>
        </w:tc>
      </w:tr>
    </w:tbl>
    <w:p w14:paraId="18A03E25" w14:textId="77777777" w:rsidR="00BC3F78" w:rsidRPr="00A84FCE" w:rsidRDefault="00BC3F78" w:rsidP="00101D16">
      <w:pPr>
        <w:rPr>
          <w:rFonts w:ascii="Estrangelo Edessa" w:hAnsi="Estrangelo Edessa" w:cs="Estrangelo Edessa"/>
          <w:sz w:val="20"/>
          <w:szCs w:val="20"/>
        </w:rPr>
      </w:pPr>
      <w:r w:rsidRPr="00A84FCE">
        <w:rPr>
          <w:noProof/>
          <w:sz w:val="20"/>
          <w:szCs w:val="20"/>
        </w:rPr>
        <w:lastRenderedPageBreak/>
        <w:t xml:space="preserve">  </w:t>
      </w:r>
      <w:r w:rsidR="00723F42" w:rsidRPr="00A84FCE">
        <w:rPr>
          <w:noProof/>
          <w:sz w:val="20"/>
          <w:szCs w:val="20"/>
        </w:rPr>
        <w:drawing>
          <wp:inline distT="0" distB="0" distL="0" distR="0" wp14:anchorId="369F5C5C" wp14:editId="1AA704C6">
            <wp:extent cx="2076450" cy="3714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3FFE3" w14:textId="74BF637A" w:rsidR="00BC3F78" w:rsidRPr="00A84FCE" w:rsidRDefault="00BC3F78" w:rsidP="00101D16">
      <w:pPr>
        <w:rPr>
          <w:sz w:val="20"/>
          <w:szCs w:val="20"/>
        </w:rPr>
      </w:pPr>
      <w:r w:rsidRPr="00A84FCE">
        <w:rPr>
          <w:sz w:val="20"/>
          <w:szCs w:val="20"/>
        </w:rPr>
        <w:t xml:space="preserve">Pravidelný monitoring a koordinaci aktivit Akčního plánu k naplnění Národní strategie ochrany práv dětí bude zajišťovat mezirezortní koordinační skupina, která naváže na činnost dosavadní Mezirezortní koordinační skupiny k transformaci a sjednocení systému péče o ohrožené děti. Na činnosti této skupiny se budou podílet zástupci následujících subjektů:   </w:t>
      </w:r>
    </w:p>
    <w:p w14:paraId="102C62E3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>Ministerstvo práce a sociálních věcí (koordinátor činnosti)</w:t>
      </w:r>
    </w:p>
    <w:p w14:paraId="11DA5384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>Poslanecká sněmovna Parlamentu ČR</w:t>
      </w:r>
    </w:p>
    <w:p w14:paraId="7FC2B981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>Úřad vlády ČR</w:t>
      </w:r>
    </w:p>
    <w:p w14:paraId="6C537FCC" w14:textId="135BAE67" w:rsidR="00BC3F78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 xml:space="preserve">Zmocněnkyně pro lidská práva </w:t>
      </w:r>
    </w:p>
    <w:p w14:paraId="3F3E6DE0" w14:textId="1D4543C3" w:rsidR="000F6BE2" w:rsidRPr="00A84FCE" w:rsidRDefault="000F6BE2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>
        <w:rPr>
          <w:sz w:val="20"/>
          <w:szCs w:val="20"/>
        </w:rPr>
        <w:t>Kancelář veřejného ochránce práv</w:t>
      </w:r>
    </w:p>
    <w:p w14:paraId="5A5AB1B7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>Ministerstvo školství, mládeže a tělovýchovy</w:t>
      </w:r>
    </w:p>
    <w:p w14:paraId="64609604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>Ministerstvo zdravotnictví</w:t>
      </w:r>
    </w:p>
    <w:p w14:paraId="6867FDCE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 xml:space="preserve">Ministerstvo spravedlnosti </w:t>
      </w:r>
    </w:p>
    <w:p w14:paraId="7880A651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>Ministerstvo pro místní rozvoj</w:t>
      </w:r>
    </w:p>
    <w:p w14:paraId="7A797380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>Ministerstvo financí</w:t>
      </w:r>
    </w:p>
    <w:p w14:paraId="2050DBEE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 xml:space="preserve">Ministerstvo spravedlnosti </w:t>
      </w:r>
    </w:p>
    <w:p w14:paraId="5911F8A0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 xml:space="preserve">Ministerstvo vnitra </w:t>
      </w:r>
    </w:p>
    <w:p w14:paraId="217BF0B0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 xml:space="preserve">Probační a mediační služba </w:t>
      </w:r>
    </w:p>
    <w:p w14:paraId="2ACD4C42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 xml:space="preserve">Nejvyšší státní zastupitelství </w:t>
      </w:r>
    </w:p>
    <w:p w14:paraId="20F33BEC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 xml:space="preserve">Asociace krajů České republiky </w:t>
      </w:r>
    </w:p>
    <w:p w14:paraId="2E4E8C33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 xml:space="preserve">Svaz měst a obcí České republiky </w:t>
      </w:r>
    </w:p>
    <w:p w14:paraId="1665549A" w14:textId="77777777" w:rsidR="00BC3F78" w:rsidRPr="00A84FCE" w:rsidRDefault="00BC3F78" w:rsidP="00101D16">
      <w:pPr>
        <w:pStyle w:val="Odstavecseseznamem"/>
        <w:numPr>
          <w:ilvl w:val="0"/>
          <w:numId w:val="15"/>
        </w:numPr>
        <w:rPr>
          <w:sz w:val="20"/>
          <w:szCs w:val="20"/>
        </w:rPr>
      </w:pPr>
      <w:r w:rsidRPr="00A84FCE">
        <w:rPr>
          <w:sz w:val="20"/>
          <w:szCs w:val="20"/>
        </w:rPr>
        <w:t xml:space="preserve">Nestátní neziskové organizace </w:t>
      </w:r>
    </w:p>
    <w:p w14:paraId="56140D19" w14:textId="6D582E5D" w:rsidR="00BC3F78" w:rsidRDefault="00BC3F78" w:rsidP="00101D16">
      <w:pPr>
        <w:rPr>
          <w:sz w:val="20"/>
          <w:szCs w:val="20"/>
        </w:rPr>
      </w:pPr>
      <w:r w:rsidRPr="00A84FCE">
        <w:rPr>
          <w:sz w:val="20"/>
          <w:szCs w:val="20"/>
        </w:rPr>
        <w:lastRenderedPageBreak/>
        <w:t xml:space="preserve">Ministerstvo práce a sociálních věcí jako orgán odpovědný za implementaci Úmluvy o právech dítěte </w:t>
      </w:r>
      <w:r w:rsidR="008D38F5" w:rsidRPr="00A84FCE">
        <w:rPr>
          <w:sz w:val="20"/>
          <w:szCs w:val="20"/>
        </w:rPr>
        <w:t xml:space="preserve">nejpozději do konce roku 2024 ve spolupráci s dotčenými resorty předloží zprávu o plnění Národní strategie ochrany práv dětí na období 2021–2029, na jejímž základě bude zpracován druhý akční plán na období 2025–2029. </w:t>
      </w:r>
      <w:r w:rsidRPr="00A84FCE">
        <w:rPr>
          <w:sz w:val="20"/>
          <w:szCs w:val="20"/>
        </w:rPr>
        <w:t>Pro účely zpracování zprávy o plnění dodávají příslušné re</w:t>
      </w:r>
      <w:r w:rsidR="00DA2772">
        <w:rPr>
          <w:sz w:val="20"/>
          <w:szCs w:val="20"/>
        </w:rPr>
        <w:t>s</w:t>
      </w:r>
      <w:r w:rsidRPr="00A84FCE">
        <w:rPr>
          <w:sz w:val="20"/>
          <w:szCs w:val="20"/>
        </w:rPr>
        <w:t xml:space="preserve">orty Ministerstvu práce a sociálních věcí dílčí zprávy o realizovaných aktivitách.  </w:t>
      </w:r>
    </w:p>
    <w:p w14:paraId="6AF7871D" w14:textId="77777777" w:rsidR="00062259" w:rsidRPr="00A84FCE" w:rsidRDefault="00062259" w:rsidP="00101D16">
      <w:pPr>
        <w:rPr>
          <w:b/>
          <w:sz w:val="20"/>
          <w:szCs w:val="20"/>
        </w:rPr>
      </w:pPr>
    </w:p>
    <w:p w14:paraId="0AAF863C" w14:textId="032B18CF" w:rsidR="00BC3F78" w:rsidRPr="00A84FCE" w:rsidRDefault="00BC3F78" w:rsidP="00101D16">
      <w:pPr>
        <w:rPr>
          <w:sz w:val="20"/>
          <w:szCs w:val="20"/>
        </w:rPr>
      </w:pPr>
      <w:r w:rsidRPr="00A84FCE">
        <w:rPr>
          <w:sz w:val="20"/>
          <w:szCs w:val="20"/>
        </w:rPr>
        <w:t>SEZNAM ZKRATEK</w:t>
      </w:r>
    </w:p>
    <w:tbl>
      <w:tblPr>
        <w:tblpPr w:leftFromText="45" w:rightFromText="45" w:vertAnchor="text"/>
        <w:tblW w:w="893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0"/>
        <w:gridCol w:w="6521"/>
      </w:tblGrid>
      <w:tr w:rsidR="00BC3F78" w:rsidRPr="00A84FCE" w14:paraId="6F0B34FF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0ABD6F9C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ČR</w:t>
            </w:r>
          </w:p>
        </w:tc>
        <w:tc>
          <w:tcPr>
            <w:tcW w:w="6521" w:type="dxa"/>
            <w:vAlign w:val="center"/>
          </w:tcPr>
          <w:p w14:paraId="206F75E9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Česká republika </w:t>
            </w:r>
          </w:p>
        </w:tc>
      </w:tr>
      <w:tr w:rsidR="00BC3F78" w:rsidRPr="00A84FCE" w14:paraId="0F534A28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1BFD142C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ČSÚ</w:t>
            </w:r>
          </w:p>
        </w:tc>
        <w:tc>
          <w:tcPr>
            <w:tcW w:w="6521" w:type="dxa"/>
            <w:vAlign w:val="center"/>
          </w:tcPr>
          <w:p w14:paraId="56FBA770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Český statistický úřad </w:t>
            </w:r>
          </w:p>
        </w:tc>
      </w:tr>
      <w:tr w:rsidR="00BC3F78" w:rsidRPr="00A84FCE" w14:paraId="5D3A1E1C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0950AB8A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ČŠI</w:t>
            </w:r>
          </w:p>
        </w:tc>
        <w:tc>
          <w:tcPr>
            <w:tcW w:w="6521" w:type="dxa"/>
            <w:vAlign w:val="center"/>
          </w:tcPr>
          <w:p w14:paraId="76D179C9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Česká školní inspekce </w:t>
            </w:r>
          </w:p>
        </w:tc>
      </w:tr>
      <w:tr w:rsidR="00BC3F78" w:rsidRPr="00A84FCE" w14:paraId="00B6ED60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19A20F63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EHP</w:t>
            </w:r>
          </w:p>
        </w:tc>
        <w:tc>
          <w:tcPr>
            <w:tcW w:w="6521" w:type="dxa"/>
            <w:vAlign w:val="center"/>
          </w:tcPr>
          <w:p w14:paraId="7934FC10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 xml:space="preserve">Evropský hospodářský prostor </w:t>
            </w:r>
          </w:p>
        </w:tc>
      </w:tr>
      <w:tr w:rsidR="00BC3F78" w:rsidRPr="00A84FCE" w14:paraId="11EA1E7F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04BD1D39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EU</w:t>
            </w:r>
          </w:p>
        </w:tc>
        <w:tc>
          <w:tcPr>
            <w:tcW w:w="6521" w:type="dxa"/>
            <w:vAlign w:val="center"/>
          </w:tcPr>
          <w:p w14:paraId="6616C0AA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 xml:space="preserve">Evropská unie </w:t>
            </w:r>
          </w:p>
        </w:tc>
      </w:tr>
      <w:tr w:rsidR="00BC3F78" w:rsidRPr="00A84FCE" w14:paraId="3C4AF72B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5DA0B578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FM</w:t>
            </w:r>
          </w:p>
        </w:tc>
        <w:tc>
          <w:tcPr>
            <w:tcW w:w="6521" w:type="dxa"/>
            <w:vAlign w:val="center"/>
          </w:tcPr>
          <w:p w14:paraId="795E936F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 xml:space="preserve">Finanční mechanismus </w:t>
            </w:r>
          </w:p>
        </w:tc>
      </w:tr>
      <w:tr w:rsidR="00BC3F78" w:rsidRPr="00A84FCE" w14:paraId="05DEF558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22F9118D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IOP</w:t>
            </w:r>
          </w:p>
        </w:tc>
        <w:tc>
          <w:tcPr>
            <w:tcW w:w="6521" w:type="dxa"/>
            <w:vAlign w:val="center"/>
          </w:tcPr>
          <w:p w14:paraId="48231B66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 xml:space="preserve">Integrovaný operační program </w:t>
            </w:r>
          </w:p>
        </w:tc>
      </w:tr>
      <w:tr w:rsidR="00BC3F78" w:rsidRPr="00A84FCE" w14:paraId="53F84666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5576E9EA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IP MPSV</w:t>
            </w:r>
          </w:p>
        </w:tc>
        <w:tc>
          <w:tcPr>
            <w:tcW w:w="6521" w:type="dxa"/>
            <w:vAlign w:val="center"/>
          </w:tcPr>
          <w:p w14:paraId="4DF891A5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 xml:space="preserve">Individuální projekt Ministerstva práce a sociálních věcí </w:t>
            </w:r>
          </w:p>
        </w:tc>
      </w:tr>
      <w:tr w:rsidR="00BC3F78" w:rsidRPr="00A84FCE" w14:paraId="28D63EB7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76B1A0A0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MF</w:t>
            </w:r>
          </w:p>
        </w:tc>
        <w:tc>
          <w:tcPr>
            <w:tcW w:w="6521" w:type="dxa"/>
            <w:vAlign w:val="center"/>
          </w:tcPr>
          <w:p w14:paraId="176C17B5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Ministerstvo financí </w:t>
            </w:r>
          </w:p>
        </w:tc>
      </w:tr>
      <w:tr w:rsidR="00683EB7" w:rsidRPr="00A84FCE" w14:paraId="72C0201E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756FA2B7" w14:textId="5646C23A" w:rsidR="00683EB7" w:rsidRPr="00A84FCE" w:rsidRDefault="00683EB7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MK</w:t>
            </w:r>
          </w:p>
        </w:tc>
        <w:tc>
          <w:tcPr>
            <w:tcW w:w="6521" w:type="dxa"/>
            <w:vAlign w:val="center"/>
          </w:tcPr>
          <w:p w14:paraId="56C23034" w14:textId="6442F2E8" w:rsidR="00683EB7" w:rsidRPr="00A84FCE" w:rsidRDefault="00683EB7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Ministerstvo kultury</w:t>
            </w:r>
          </w:p>
        </w:tc>
      </w:tr>
      <w:tr w:rsidR="00BC3F78" w:rsidRPr="00A84FCE" w14:paraId="2AB0275D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3E30C2A7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MMR</w:t>
            </w:r>
          </w:p>
        </w:tc>
        <w:tc>
          <w:tcPr>
            <w:tcW w:w="6521" w:type="dxa"/>
            <w:vAlign w:val="center"/>
          </w:tcPr>
          <w:p w14:paraId="6FA86824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Ministerstvo pro místní rozvoj </w:t>
            </w:r>
          </w:p>
        </w:tc>
      </w:tr>
      <w:tr w:rsidR="00BC3F78" w:rsidRPr="00A84FCE" w14:paraId="7CC99DFC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42E2DF0C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lastRenderedPageBreak/>
              <w:t>MPSV</w:t>
            </w:r>
          </w:p>
        </w:tc>
        <w:tc>
          <w:tcPr>
            <w:tcW w:w="6521" w:type="dxa"/>
            <w:vAlign w:val="center"/>
          </w:tcPr>
          <w:p w14:paraId="1493950C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Ministerstvo práce a sociálních věcí </w:t>
            </w:r>
          </w:p>
        </w:tc>
      </w:tr>
      <w:tr w:rsidR="00BC3F78" w:rsidRPr="00A84FCE" w14:paraId="66D2A813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5DBEC854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MS</w:t>
            </w:r>
          </w:p>
        </w:tc>
        <w:tc>
          <w:tcPr>
            <w:tcW w:w="6521" w:type="dxa"/>
            <w:vAlign w:val="center"/>
          </w:tcPr>
          <w:p w14:paraId="7B181B0C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Ministerstvo spravedlnosti </w:t>
            </w:r>
          </w:p>
        </w:tc>
      </w:tr>
      <w:tr w:rsidR="00BC3F78" w:rsidRPr="00A84FCE" w14:paraId="5CD7EB0E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3A86BF8A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MŠMT</w:t>
            </w:r>
          </w:p>
        </w:tc>
        <w:tc>
          <w:tcPr>
            <w:tcW w:w="6521" w:type="dxa"/>
            <w:vAlign w:val="center"/>
          </w:tcPr>
          <w:p w14:paraId="5E6ED46B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Ministerstvo školství, mládeže a tělovýchovy </w:t>
            </w:r>
          </w:p>
        </w:tc>
      </w:tr>
      <w:tr w:rsidR="00BC3F78" w:rsidRPr="00A84FCE" w14:paraId="41EF18EA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62615E49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MV</w:t>
            </w:r>
          </w:p>
        </w:tc>
        <w:tc>
          <w:tcPr>
            <w:tcW w:w="6521" w:type="dxa"/>
            <w:vAlign w:val="center"/>
          </w:tcPr>
          <w:p w14:paraId="4C6B0D6E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Ministerstvo vnitra </w:t>
            </w:r>
          </w:p>
        </w:tc>
      </w:tr>
      <w:tr w:rsidR="00BC3F78" w:rsidRPr="00A84FCE" w14:paraId="6F9DF8FA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0C9BAEB0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MZ</w:t>
            </w:r>
          </w:p>
        </w:tc>
        <w:tc>
          <w:tcPr>
            <w:tcW w:w="6521" w:type="dxa"/>
            <w:vAlign w:val="center"/>
          </w:tcPr>
          <w:p w14:paraId="4B895C12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Ministerstvo zdravotnictví </w:t>
            </w:r>
          </w:p>
        </w:tc>
      </w:tr>
      <w:tr w:rsidR="00BC3F78" w:rsidRPr="00A84FCE" w14:paraId="4CAA1EDC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1A6571E1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MZV</w:t>
            </w:r>
          </w:p>
        </w:tc>
        <w:tc>
          <w:tcPr>
            <w:tcW w:w="6521" w:type="dxa"/>
            <w:vAlign w:val="center"/>
          </w:tcPr>
          <w:p w14:paraId="40CE7D4F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Ministerstvo zahraničních věcí </w:t>
            </w:r>
          </w:p>
        </w:tc>
      </w:tr>
      <w:tr w:rsidR="00BC3F78" w:rsidRPr="00A84FCE" w14:paraId="285BC9B2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356EABA0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NRP</w:t>
            </w:r>
          </w:p>
        </w:tc>
        <w:tc>
          <w:tcPr>
            <w:tcW w:w="6521" w:type="dxa"/>
            <w:vAlign w:val="center"/>
          </w:tcPr>
          <w:p w14:paraId="71BADA76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 xml:space="preserve">Náhradní rodinná péče </w:t>
            </w:r>
          </w:p>
        </w:tc>
      </w:tr>
      <w:tr w:rsidR="00554D94" w:rsidRPr="00A84FCE" w14:paraId="4A6BE0D1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1F0D7A74" w14:textId="7A05F7F2" w:rsidR="00554D94" w:rsidRPr="00A84FCE" w:rsidRDefault="00554D94" w:rsidP="00101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NÚKIB</w:t>
            </w:r>
          </w:p>
        </w:tc>
        <w:tc>
          <w:tcPr>
            <w:tcW w:w="6521" w:type="dxa"/>
            <w:vAlign w:val="center"/>
          </w:tcPr>
          <w:p w14:paraId="631F7F84" w14:textId="7957B5B1" w:rsidR="00554D94" w:rsidRPr="00A84FCE" w:rsidRDefault="00554D94" w:rsidP="00101D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ú</w:t>
            </w:r>
            <w:r w:rsidR="00CA1B38">
              <w:rPr>
                <w:sz w:val="20"/>
                <w:szCs w:val="20"/>
              </w:rPr>
              <w:t>ř</w:t>
            </w:r>
            <w:r>
              <w:rPr>
                <w:sz w:val="20"/>
                <w:szCs w:val="20"/>
              </w:rPr>
              <w:t>ad pro kybernetickou a informační bezpečnost</w:t>
            </w:r>
          </w:p>
        </w:tc>
      </w:tr>
      <w:tr w:rsidR="00BC3F78" w:rsidRPr="00A84FCE" w14:paraId="2AE95B95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645569A2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OP LZZ</w:t>
            </w:r>
          </w:p>
        </w:tc>
        <w:tc>
          <w:tcPr>
            <w:tcW w:w="6521" w:type="dxa"/>
            <w:vAlign w:val="center"/>
          </w:tcPr>
          <w:p w14:paraId="3BC25FFE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 xml:space="preserve">Operační program Lidské zdroje a zaměstnanost  </w:t>
            </w:r>
          </w:p>
        </w:tc>
      </w:tr>
      <w:tr w:rsidR="00BC3F78" w:rsidRPr="00A84FCE" w14:paraId="5120B5B8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556B2178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OSPOD</w:t>
            </w:r>
          </w:p>
        </w:tc>
        <w:tc>
          <w:tcPr>
            <w:tcW w:w="6521" w:type="dxa"/>
            <w:vAlign w:val="center"/>
          </w:tcPr>
          <w:p w14:paraId="09EFD73B" w14:textId="63804DFA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 xml:space="preserve">Orgán sociálně-právní ochrany </w:t>
            </w:r>
            <w:r w:rsidR="00D559CD">
              <w:rPr>
                <w:sz w:val="20"/>
                <w:szCs w:val="20"/>
              </w:rPr>
              <w:t>dětí</w:t>
            </w:r>
          </w:p>
        </w:tc>
      </w:tr>
      <w:tr w:rsidR="00BC3F78" w:rsidRPr="00A84FCE" w14:paraId="505F9BEF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6EE83207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SPOD</w:t>
            </w:r>
          </w:p>
        </w:tc>
        <w:tc>
          <w:tcPr>
            <w:tcW w:w="6521" w:type="dxa"/>
            <w:vAlign w:val="center"/>
          </w:tcPr>
          <w:p w14:paraId="5CD41CBE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 xml:space="preserve">Sociálně-právní ochrana dětí </w:t>
            </w:r>
          </w:p>
        </w:tc>
      </w:tr>
      <w:tr w:rsidR="00BC3F78" w:rsidRPr="00A84FCE" w14:paraId="6EF7ECAA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7EEE03C6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SR</w:t>
            </w:r>
          </w:p>
        </w:tc>
        <w:tc>
          <w:tcPr>
            <w:tcW w:w="6521" w:type="dxa"/>
            <w:vAlign w:val="center"/>
          </w:tcPr>
          <w:p w14:paraId="0C13CEF9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 xml:space="preserve">Státní rozpočet </w:t>
            </w:r>
          </w:p>
        </w:tc>
      </w:tr>
      <w:tr w:rsidR="00BC3F78" w:rsidRPr="00A84FCE" w14:paraId="2FCA87F6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383F172A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ÚOOÚ</w:t>
            </w:r>
          </w:p>
        </w:tc>
        <w:tc>
          <w:tcPr>
            <w:tcW w:w="6521" w:type="dxa"/>
            <w:vAlign w:val="center"/>
          </w:tcPr>
          <w:p w14:paraId="67688531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 xml:space="preserve">Úřad pro ochranu osobních údajů </w:t>
            </w:r>
          </w:p>
        </w:tc>
      </w:tr>
      <w:tr w:rsidR="00BC3F78" w:rsidRPr="00A84FCE" w14:paraId="42882733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07CEB612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ÚV</w:t>
            </w:r>
          </w:p>
        </w:tc>
        <w:tc>
          <w:tcPr>
            <w:tcW w:w="6521" w:type="dxa"/>
            <w:vAlign w:val="center"/>
          </w:tcPr>
          <w:p w14:paraId="202B91E1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 xml:space="preserve">Úřad vlády </w:t>
            </w:r>
          </w:p>
        </w:tc>
      </w:tr>
      <w:tr w:rsidR="00BC3F78" w:rsidRPr="00A84FCE" w14:paraId="12B4554E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7C54ADC9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VOP</w:t>
            </w:r>
          </w:p>
        </w:tc>
        <w:tc>
          <w:tcPr>
            <w:tcW w:w="6521" w:type="dxa"/>
            <w:vAlign w:val="center"/>
          </w:tcPr>
          <w:p w14:paraId="579BE530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 xml:space="preserve">Veřejný ochránce práv </w:t>
            </w:r>
          </w:p>
        </w:tc>
      </w:tr>
      <w:tr w:rsidR="00BC3F78" w:rsidRPr="00A84FCE" w14:paraId="6A5C4EC4" w14:textId="77777777" w:rsidTr="00864140">
        <w:trPr>
          <w:trHeight w:val="300"/>
          <w:tblCellSpacing w:w="0" w:type="dxa"/>
        </w:trPr>
        <w:tc>
          <w:tcPr>
            <w:tcW w:w="2410" w:type="dxa"/>
            <w:vAlign w:val="center"/>
          </w:tcPr>
          <w:p w14:paraId="63F312E8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>ZP</w:t>
            </w:r>
          </w:p>
        </w:tc>
        <w:tc>
          <w:tcPr>
            <w:tcW w:w="6521" w:type="dxa"/>
            <w:vAlign w:val="center"/>
          </w:tcPr>
          <w:p w14:paraId="7F29317C" w14:textId="77777777" w:rsidR="00BC3F78" w:rsidRPr="00A84FCE" w:rsidRDefault="00BC3F78" w:rsidP="00101D16">
            <w:pPr>
              <w:rPr>
                <w:sz w:val="20"/>
                <w:szCs w:val="20"/>
              </w:rPr>
            </w:pPr>
            <w:r w:rsidRPr="00A84FCE">
              <w:rPr>
                <w:sz w:val="20"/>
                <w:szCs w:val="20"/>
              </w:rPr>
              <w:t xml:space="preserve">Zdravotní postižení </w:t>
            </w:r>
          </w:p>
        </w:tc>
      </w:tr>
    </w:tbl>
    <w:p w14:paraId="7246A49E" w14:textId="77777777" w:rsidR="00BC3F78" w:rsidRPr="00A84FCE" w:rsidRDefault="00BC3F78" w:rsidP="00101D16">
      <w:pPr>
        <w:rPr>
          <w:sz w:val="20"/>
          <w:szCs w:val="20"/>
        </w:rPr>
      </w:pPr>
    </w:p>
    <w:p w14:paraId="1B26456D" w14:textId="77777777" w:rsidR="00BC3F78" w:rsidRPr="00A84FCE" w:rsidRDefault="00BC3F78" w:rsidP="00101D16">
      <w:pPr>
        <w:rPr>
          <w:sz w:val="20"/>
          <w:szCs w:val="20"/>
        </w:rPr>
      </w:pPr>
    </w:p>
    <w:p w14:paraId="26421C2C" w14:textId="77777777" w:rsidR="00BC3F78" w:rsidRPr="00A84FCE" w:rsidRDefault="00BC3F78" w:rsidP="00101D16">
      <w:pPr>
        <w:rPr>
          <w:sz w:val="20"/>
          <w:szCs w:val="20"/>
        </w:rPr>
      </w:pPr>
    </w:p>
    <w:p w14:paraId="513F98F4" w14:textId="77777777" w:rsidR="00BC3F78" w:rsidRPr="00A84FCE" w:rsidRDefault="00BC3F78" w:rsidP="00101D16">
      <w:pPr>
        <w:rPr>
          <w:sz w:val="20"/>
          <w:szCs w:val="20"/>
        </w:rPr>
      </w:pPr>
    </w:p>
    <w:p w14:paraId="0FDBA1BC" w14:textId="77777777" w:rsidR="00BC3F78" w:rsidRPr="00A84FCE" w:rsidRDefault="00BC3F78" w:rsidP="00101D16">
      <w:pPr>
        <w:rPr>
          <w:sz w:val="20"/>
          <w:szCs w:val="20"/>
        </w:rPr>
      </w:pPr>
    </w:p>
    <w:p w14:paraId="77D85BA5" w14:textId="388863AC" w:rsidR="00BC3F78" w:rsidRDefault="00BC3F78" w:rsidP="00101D16">
      <w:pPr>
        <w:rPr>
          <w:sz w:val="20"/>
          <w:szCs w:val="20"/>
        </w:rPr>
      </w:pPr>
    </w:p>
    <w:p w14:paraId="63649825" w14:textId="77777777" w:rsidR="00554D94" w:rsidRPr="00A84FCE" w:rsidRDefault="00554D94" w:rsidP="00101D16">
      <w:pPr>
        <w:rPr>
          <w:sz w:val="20"/>
          <w:szCs w:val="20"/>
        </w:rPr>
      </w:pPr>
    </w:p>
    <w:p w14:paraId="4240CB8B" w14:textId="77777777" w:rsidR="00BC3F78" w:rsidRPr="00A84FCE" w:rsidRDefault="00BC3F78" w:rsidP="00101D16">
      <w:pPr>
        <w:rPr>
          <w:sz w:val="20"/>
          <w:szCs w:val="20"/>
        </w:rPr>
      </w:pPr>
    </w:p>
    <w:p w14:paraId="4ACD5E0D" w14:textId="77777777" w:rsidR="00BC3F78" w:rsidRPr="00A84FCE" w:rsidRDefault="00BC3F78" w:rsidP="00101D16">
      <w:pPr>
        <w:rPr>
          <w:sz w:val="20"/>
          <w:szCs w:val="20"/>
        </w:rPr>
      </w:pPr>
    </w:p>
    <w:p w14:paraId="439DE84C" w14:textId="77777777" w:rsidR="00BC3F78" w:rsidRPr="00A84FCE" w:rsidRDefault="00BC3F78" w:rsidP="00101D16">
      <w:pPr>
        <w:rPr>
          <w:sz w:val="20"/>
          <w:szCs w:val="20"/>
        </w:rPr>
      </w:pPr>
    </w:p>
    <w:p w14:paraId="1BE581B4" w14:textId="77777777" w:rsidR="00BC3F78" w:rsidRPr="00A84FCE" w:rsidRDefault="00BC3F78" w:rsidP="00101D16">
      <w:pPr>
        <w:rPr>
          <w:sz w:val="20"/>
          <w:szCs w:val="20"/>
        </w:rPr>
      </w:pPr>
    </w:p>
    <w:p w14:paraId="4EADA4EA" w14:textId="77777777" w:rsidR="00BC3F78" w:rsidRPr="00A84FCE" w:rsidRDefault="00BC3F78" w:rsidP="00101D16">
      <w:pPr>
        <w:rPr>
          <w:sz w:val="20"/>
          <w:szCs w:val="20"/>
        </w:rPr>
      </w:pPr>
    </w:p>
    <w:p w14:paraId="769C8CA1" w14:textId="77777777" w:rsidR="00BC3F78" w:rsidRPr="00A84FCE" w:rsidRDefault="00BC3F78" w:rsidP="00101D16">
      <w:pPr>
        <w:rPr>
          <w:sz w:val="20"/>
          <w:szCs w:val="20"/>
        </w:rPr>
      </w:pPr>
    </w:p>
    <w:p w14:paraId="6ECC04B5" w14:textId="4AC08DD0" w:rsidR="00BC3F78" w:rsidRDefault="00BC3F78" w:rsidP="00101D16">
      <w:pPr>
        <w:rPr>
          <w:sz w:val="20"/>
          <w:szCs w:val="20"/>
        </w:rPr>
      </w:pPr>
    </w:p>
    <w:p w14:paraId="580D497D" w14:textId="10C933F4" w:rsidR="009E4D5A" w:rsidRDefault="009E4D5A" w:rsidP="00101D16">
      <w:pPr>
        <w:rPr>
          <w:sz w:val="20"/>
          <w:szCs w:val="20"/>
        </w:rPr>
      </w:pPr>
    </w:p>
    <w:p w14:paraId="11DACE91" w14:textId="123349A0" w:rsidR="009E4D5A" w:rsidRDefault="009E4D5A" w:rsidP="00101D16">
      <w:pPr>
        <w:rPr>
          <w:sz w:val="20"/>
          <w:szCs w:val="20"/>
        </w:rPr>
      </w:pPr>
    </w:p>
    <w:p w14:paraId="549C3466" w14:textId="07930C84" w:rsidR="009E4D5A" w:rsidRDefault="009E4D5A" w:rsidP="00101D16">
      <w:pPr>
        <w:rPr>
          <w:sz w:val="20"/>
          <w:szCs w:val="20"/>
        </w:rPr>
      </w:pPr>
    </w:p>
    <w:sectPr w:rsidR="009E4D5A" w:rsidSect="00040DBB">
      <w:headerReference w:type="default" r:id="rId15"/>
      <w:footerReference w:type="default" r:id="rId16"/>
      <w:pgSz w:w="16838" w:h="11906" w:orient="landscape"/>
      <w:pgMar w:top="1417" w:right="1417" w:bottom="1417" w:left="1417" w:header="708" w:footer="708" w:gutter="0"/>
      <w:pgNumType w:start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17685" w14:textId="77777777" w:rsidR="008A2BA7" w:rsidRDefault="008A2BA7" w:rsidP="00101D16">
      <w:r>
        <w:separator/>
      </w:r>
    </w:p>
    <w:p w14:paraId="37FC84E3" w14:textId="77777777" w:rsidR="008A2BA7" w:rsidRDefault="008A2BA7" w:rsidP="00101D16"/>
  </w:endnote>
  <w:endnote w:type="continuationSeparator" w:id="0">
    <w:p w14:paraId="4F96E2D3" w14:textId="77777777" w:rsidR="008A2BA7" w:rsidRDefault="008A2BA7" w:rsidP="00101D16">
      <w:r>
        <w:continuationSeparator/>
      </w:r>
    </w:p>
    <w:p w14:paraId="6A88A06D" w14:textId="77777777" w:rsidR="008A2BA7" w:rsidRDefault="008A2BA7" w:rsidP="00101D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strangelo Edessa">
    <w:altName w:val="Segoe UI Historic"/>
    <w:panose1 w:val="00000000000000000000"/>
    <w:charset w:val="00"/>
    <w:family w:val="script"/>
    <w:pitch w:val="variable"/>
    <w:sig w:usb0="00000003" w:usb1="00000000" w:usb2="0000008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52ECE" w14:textId="1856E865" w:rsidR="007C587A" w:rsidRDefault="007C587A" w:rsidP="00101D16">
    <w:pPr>
      <w:pStyle w:val="Zpat"/>
    </w:pPr>
  </w:p>
  <w:p w14:paraId="15E9BE4F" w14:textId="77777777" w:rsidR="007C587A" w:rsidRDefault="007C587A" w:rsidP="00101D16">
    <w:pPr>
      <w:pStyle w:val="Zpat"/>
    </w:pPr>
  </w:p>
  <w:p w14:paraId="650C7A6C" w14:textId="77777777" w:rsidR="007C587A" w:rsidRDefault="007C587A" w:rsidP="00101D1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7311A" w14:textId="77777777" w:rsidR="008A2BA7" w:rsidRDefault="008A2BA7" w:rsidP="00101D16">
      <w:r>
        <w:separator/>
      </w:r>
    </w:p>
    <w:p w14:paraId="21D38924" w14:textId="77777777" w:rsidR="008A2BA7" w:rsidRDefault="008A2BA7" w:rsidP="00101D16"/>
  </w:footnote>
  <w:footnote w:type="continuationSeparator" w:id="0">
    <w:p w14:paraId="136937C9" w14:textId="77777777" w:rsidR="008A2BA7" w:rsidRDefault="008A2BA7" w:rsidP="00101D16">
      <w:r>
        <w:continuationSeparator/>
      </w:r>
    </w:p>
    <w:p w14:paraId="468DD882" w14:textId="77777777" w:rsidR="008A2BA7" w:rsidRDefault="008A2BA7" w:rsidP="00101D16"/>
  </w:footnote>
  <w:footnote w:id="1">
    <w:p w14:paraId="130FF110" w14:textId="50C19B15" w:rsidR="007C587A" w:rsidRDefault="007C587A">
      <w:pPr>
        <w:pStyle w:val="Textpoznpodarou"/>
      </w:pPr>
      <w:r>
        <w:rPr>
          <w:rStyle w:val="Znakapoznpodarou"/>
        </w:rPr>
        <w:footnoteRef/>
      </w:r>
      <w:r>
        <w:t xml:space="preserve"> Jedná se o projekt „Strengthening the participation of children in policy and decision making at the national level in EU member states“, jehož realizátorem je Rada Evropy a MPSV je partnerem projektu.</w:t>
      </w:r>
    </w:p>
  </w:footnote>
  <w:footnote w:id="2">
    <w:p w14:paraId="0AB9222F" w14:textId="1FDDAB85" w:rsidR="007C587A" w:rsidRDefault="007C587A">
      <w:pPr>
        <w:pStyle w:val="Textpoznpodarou"/>
      </w:pPr>
      <w:r>
        <w:rPr>
          <w:rStyle w:val="Znakapoznpodarou"/>
        </w:rPr>
        <w:footnoteRef/>
      </w:r>
      <w:r>
        <w:t xml:space="preserve"> Jedná se o nový individuální projekt MPSV, který je aktuálně připravován.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</w:rPr>
      <w:id w:val="2123871213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4FF8EE5C" w14:textId="6E935234" w:rsidR="007C587A" w:rsidRDefault="007C587A" w:rsidP="009A33D0">
        <w:pPr>
          <w:pStyle w:val="Zhlav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9A33D0">
          <w:rPr>
            <w:color w:val="7F7F7F" w:themeColor="background1" w:themeShade="7F"/>
            <w:spacing w:val="2"/>
          </w:rPr>
          <w:t>Akční plán k naplnění Národní strategie ochrany práv dětí 2021-2024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7534F" w:rsidRPr="00D7534F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  <w:p w14:paraId="2F7F8D73" w14:textId="77777777" w:rsidR="007C587A" w:rsidRDefault="007C58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5939"/>
    <w:multiLevelType w:val="hybridMultilevel"/>
    <w:tmpl w:val="5F187B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746"/>
    <w:multiLevelType w:val="hybridMultilevel"/>
    <w:tmpl w:val="D0A296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C3408"/>
    <w:multiLevelType w:val="hybridMultilevel"/>
    <w:tmpl w:val="774C17C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D5904"/>
    <w:multiLevelType w:val="hybridMultilevel"/>
    <w:tmpl w:val="71E040B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0B88"/>
    <w:multiLevelType w:val="hybridMultilevel"/>
    <w:tmpl w:val="2E6E8B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35BCB"/>
    <w:multiLevelType w:val="hybridMultilevel"/>
    <w:tmpl w:val="8E106B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452139"/>
    <w:multiLevelType w:val="hybridMultilevel"/>
    <w:tmpl w:val="45124B7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F2D5C"/>
    <w:multiLevelType w:val="hybridMultilevel"/>
    <w:tmpl w:val="B426ABB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1D2B"/>
    <w:multiLevelType w:val="hybridMultilevel"/>
    <w:tmpl w:val="82520E66"/>
    <w:lvl w:ilvl="0" w:tplc="2EE2D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7F7F7F" w:themeColor="background1" w:themeShade="7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C47B3"/>
    <w:multiLevelType w:val="hybridMultilevel"/>
    <w:tmpl w:val="D32030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93F9D"/>
    <w:multiLevelType w:val="hybridMultilevel"/>
    <w:tmpl w:val="6D920B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0035B"/>
    <w:multiLevelType w:val="hybridMultilevel"/>
    <w:tmpl w:val="B8A649A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5079"/>
    <w:multiLevelType w:val="hybridMultilevel"/>
    <w:tmpl w:val="130034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A34E7"/>
    <w:multiLevelType w:val="hybridMultilevel"/>
    <w:tmpl w:val="78C4636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214B8"/>
    <w:multiLevelType w:val="hybridMultilevel"/>
    <w:tmpl w:val="2078F1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4D0742"/>
    <w:multiLevelType w:val="hybridMultilevel"/>
    <w:tmpl w:val="A2787860"/>
    <w:lvl w:ilvl="0" w:tplc="23749BE8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color w:val="7F7F7F" w:themeColor="background1" w:themeShade="7F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357BC4"/>
    <w:multiLevelType w:val="hybridMultilevel"/>
    <w:tmpl w:val="8E106B1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AA1140"/>
    <w:multiLevelType w:val="hybridMultilevel"/>
    <w:tmpl w:val="15780D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42928"/>
    <w:multiLevelType w:val="hybridMultilevel"/>
    <w:tmpl w:val="BFEAF9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E3D19"/>
    <w:multiLevelType w:val="multilevel"/>
    <w:tmpl w:val="B8A6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252E2"/>
    <w:multiLevelType w:val="hybridMultilevel"/>
    <w:tmpl w:val="1A965E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4C0414"/>
    <w:multiLevelType w:val="hybridMultilevel"/>
    <w:tmpl w:val="1492A5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3"/>
  </w:num>
  <w:num w:numId="5">
    <w:abstractNumId w:val="5"/>
  </w:num>
  <w:num w:numId="6">
    <w:abstractNumId w:val="18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14"/>
  </w:num>
  <w:num w:numId="12">
    <w:abstractNumId w:val="21"/>
  </w:num>
  <w:num w:numId="13">
    <w:abstractNumId w:val="11"/>
  </w:num>
  <w:num w:numId="14">
    <w:abstractNumId w:val="19"/>
  </w:num>
  <w:num w:numId="15">
    <w:abstractNumId w:val="7"/>
  </w:num>
  <w:num w:numId="16">
    <w:abstractNumId w:val="3"/>
  </w:num>
  <w:num w:numId="17">
    <w:abstractNumId w:val="17"/>
  </w:num>
  <w:num w:numId="18">
    <w:abstractNumId w:val="9"/>
  </w:num>
  <w:num w:numId="19">
    <w:abstractNumId w:val="8"/>
  </w:num>
  <w:num w:numId="20">
    <w:abstractNumId w:val="15"/>
  </w:num>
  <w:num w:numId="21">
    <w:abstractNumId w:val="20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4D"/>
    <w:rsid w:val="00001398"/>
    <w:rsid w:val="0000208E"/>
    <w:rsid w:val="0000681E"/>
    <w:rsid w:val="0002231A"/>
    <w:rsid w:val="00022369"/>
    <w:rsid w:val="000266B2"/>
    <w:rsid w:val="00033DCC"/>
    <w:rsid w:val="00036FA0"/>
    <w:rsid w:val="00040DBB"/>
    <w:rsid w:val="0004296F"/>
    <w:rsid w:val="00045FAE"/>
    <w:rsid w:val="0004783B"/>
    <w:rsid w:val="0005590D"/>
    <w:rsid w:val="00062259"/>
    <w:rsid w:val="00066D90"/>
    <w:rsid w:val="00075E58"/>
    <w:rsid w:val="0008027F"/>
    <w:rsid w:val="0008282C"/>
    <w:rsid w:val="000838D2"/>
    <w:rsid w:val="00093FBE"/>
    <w:rsid w:val="000A496A"/>
    <w:rsid w:val="000B67F6"/>
    <w:rsid w:val="000B7F45"/>
    <w:rsid w:val="000C17CF"/>
    <w:rsid w:val="000C75F8"/>
    <w:rsid w:val="000D1D4C"/>
    <w:rsid w:val="000D6337"/>
    <w:rsid w:val="000E14A8"/>
    <w:rsid w:val="000E1660"/>
    <w:rsid w:val="000E1D13"/>
    <w:rsid w:val="000F5A0F"/>
    <w:rsid w:val="000F5FE8"/>
    <w:rsid w:val="000F6BE2"/>
    <w:rsid w:val="00101D16"/>
    <w:rsid w:val="0010618F"/>
    <w:rsid w:val="00106B3C"/>
    <w:rsid w:val="001071DD"/>
    <w:rsid w:val="00114BC9"/>
    <w:rsid w:val="00122BC2"/>
    <w:rsid w:val="00130FC9"/>
    <w:rsid w:val="00131B49"/>
    <w:rsid w:val="00132B4B"/>
    <w:rsid w:val="00132FAE"/>
    <w:rsid w:val="00133C8D"/>
    <w:rsid w:val="00134009"/>
    <w:rsid w:val="001422A7"/>
    <w:rsid w:val="00145440"/>
    <w:rsid w:val="001459B1"/>
    <w:rsid w:val="00146022"/>
    <w:rsid w:val="00147771"/>
    <w:rsid w:val="00157D54"/>
    <w:rsid w:val="00161E15"/>
    <w:rsid w:val="00165ACE"/>
    <w:rsid w:val="001707E8"/>
    <w:rsid w:val="00171FE5"/>
    <w:rsid w:val="001743A5"/>
    <w:rsid w:val="0018164D"/>
    <w:rsid w:val="001849CF"/>
    <w:rsid w:val="00185928"/>
    <w:rsid w:val="00187C56"/>
    <w:rsid w:val="0019162E"/>
    <w:rsid w:val="00191DFC"/>
    <w:rsid w:val="0019370E"/>
    <w:rsid w:val="0019799A"/>
    <w:rsid w:val="001A0C19"/>
    <w:rsid w:val="001A2B7C"/>
    <w:rsid w:val="001A2F3F"/>
    <w:rsid w:val="001B1B2E"/>
    <w:rsid w:val="001B1B72"/>
    <w:rsid w:val="001D29FE"/>
    <w:rsid w:val="001D5EC8"/>
    <w:rsid w:val="001E06BC"/>
    <w:rsid w:val="001E626D"/>
    <w:rsid w:val="001F1FE8"/>
    <w:rsid w:val="001F4E12"/>
    <w:rsid w:val="00200581"/>
    <w:rsid w:val="00201BAE"/>
    <w:rsid w:val="00202D87"/>
    <w:rsid w:val="0020350A"/>
    <w:rsid w:val="002058EE"/>
    <w:rsid w:val="002068FF"/>
    <w:rsid w:val="00212141"/>
    <w:rsid w:val="002245F8"/>
    <w:rsid w:val="00224E75"/>
    <w:rsid w:val="002310A6"/>
    <w:rsid w:val="002411A1"/>
    <w:rsid w:val="002437EA"/>
    <w:rsid w:val="00254D8C"/>
    <w:rsid w:val="00262963"/>
    <w:rsid w:val="00263D71"/>
    <w:rsid w:val="00272E16"/>
    <w:rsid w:val="00274479"/>
    <w:rsid w:val="00277EB5"/>
    <w:rsid w:val="00281A8B"/>
    <w:rsid w:val="002833B4"/>
    <w:rsid w:val="00286EDA"/>
    <w:rsid w:val="002902E6"/>
    <w:rsid w:val="00291876"/>
    <w:rsid w:val="0029372D"/>
    <w:rsid w:val="002972DA"/>
    <w:rsid w:val="002A23F4"/>
    <w:rsid w:val="002A46F4"/>
    <w:rsid w:val="002B3006"/>
    <w:rsid w:val="002B31D8"/>
    <w:rsid w:val="002B3ABC"/>
    <w:rsid w:val="002B5794"/>
    <w:rsid w:val="002C1636"/>
    <w:rsid w:val="002C1B2A"/>
    <w:rsid w:val="002D1620"/>
    <w:rsid w:val="002D2891"/>
    <w:rsid w:val="002E0FB8"/>
    <w:rsid w:val="002E698F"/>
    <w:rsid w:val="002F04CB"/>
    <w:rsid w:val="002F05CD"/>
    <w:rsid w:val="00300808"/>
    <w:rsid w:val="00302077"/>
    <w:rsid w:val="003143BE"/>
    <w:rsid w:val="00324A30"/>
    <w:rsid w:val="00324F09"/>
    <w:rsid w:val="00333275"/>
    <w:rsid w:val="00335099"/>
    <w:rsid w:val="00337AC9"/>
    <w:rsid w:val="00346FD1"/>
    <w:rsid w:val="00347FE9"/>
    <w:rsid w:val="00352B0B"/>
    <w:rsid w:val="003579E3"/>
    <w:rsid w:val="0036039D"/>
    <w:rsid w:val="0036079A"/>
    <w:rsid w:val="003611B3"/>
    <w:rsid w:val="00372B15"/>
    <w:rsid w:val="00374F12"/>
    <w:rsid w:val="00376C37"/>
    <w:rsid w:val="00381907"/>
    <w:rsid w:val="00391F29"/>
    <w:rsid w:val="003A609D"/>
    <w:rsid w:val="003B2321"/>
    <w:rsid w:val="003B23F1"/>
    <w:rsid w:val="003B47A1"/>
    <w:rsid w:val="003C34F8"/>
    <w:rsid w:val="003C7D19"/>
    <w:rsid w:val="003D2018"/>
    <w:rsid w:val="003D321C"/>
    <w:rsid w:val="003D5372"/>
    <w:rsid w:val="003D724D"/>
    <w:rsid w:val="003D764E"/>
    <w:rsid w:val="003E11BE"/>
    <w:rsid w:val="003E298E"/>
    <w:rsid w:val="003E77A1"/>
    <w:rsid w:val="003F7C5B"/>
    <w:rsid w:val="0040164A"/>
    <w:rsid w:val="0040223D"/>
    <w:rsid w:val="00403F04"/>
    <w:rsid w:val="00404945"/>
    <w:rsid w:val="004050A7"/>
    <w:rsid w:val="00412A18"/>
    <w:rsid w:val="00414B80"/>
    <w:rsid w:val="0041734A"/>
    <w:rsid w:val="00417FBE"/>
    <w:rsid w:val="00417FD1"/>
    <w:rsid w:val="00420DFF"/>
    <w:rsid w:val="00425544"/>
    <w:rsid w:val="0042653F"/>
    <w:rsid w:val="00427682"/>
    <w:rsid w:val="00437C57"/>
    <w:rsid w:val="004409CB"/>
    <w:rsid w:val="004505B5"/>
    <w:rsid w:val="00451C80"/>
    <w:rsid w:val="004521E5"/>
    <w:rsid w:val="0045414B"/>
    <w:rsid w:val="00455B44"/>
    <w:rsid w:val="0046227B"/>
    <w:rsid w:val="00462D48"/>
    <w:rsid w:val="00463A44"/>
    <w:rsid w:val="00464240"/>
    <w:rsid w:val="004774D2"/>
    <w:rsid w:val="0048045B"/>
    <w:rsid w:val="004834F4"/>
    <w:rsid w:val="0048562D"/>
    <w:rsid w:val="00485A0E"/>
    <w:rsid w:val="004909C5"/>
    <w:rsid w:val="00496232"/>
    <w:rsid w:val="00497E19"/>
    <w:rsid w:val="004A788D"/>
    <w:rsid w:val="004B33F1"/>
    <w:rsid w:val="004B4694"/>
    <w:rsid w:val="004C17F3"/>
    <w:rsid w:val="004C2E58"/>
    <w:rsid w:val="004D08D4"/>
    <w:rsid w:val="004D229E"/>
    <w:rsid w:val="004D5931"/>
    <w:rsid w:val="004D71BE"/>
    <w:rsid w:val="004E181A"/>
    <w:rsid w:val="004E730D"/>
    <w:rsid w:val="004F3BA3"/>
    <w:rsid w:val="004F7294"/>
    <w:rsid w:val="00500318"/>
    <w:rsid w:val="0050556C"/>
    <w:rsid w:val="0050568D"/>
    <w:rsid w:val="005069D2"/>
    <w:rsid w:val="00514CF0"/>
    <w:rsid w:val="0051560C"/>
    <w:rsid w:val="00515E1A"/>
    <w:rsid w:val="00517B1F"/>
    <w:rsid w:val="0052264E"/>
    <w:rsid w:val="00523D64"/>
    <w:rsid w:val="00530602"/>
    <w:rsid w:val="0054277F"/>
    <w:rsid w:val="00544025"/>
    <w:rsid w:val="00546AF4"/>
    <w:rsid w:val="00554D94"/>
    <w:rsid w:val="00554E16"/>
    <w:rsid w:val="005646D5"/>
    <w:rsid w:val="005661C9"/>
    <w:rsid w:val="00570518"/>
    <w:rsid w:val="0058036F"/>
    <w:rsid w:val="00581D65"/>
    <w:rsid w:val="005824D6"/>
    <w:rsid w:val="00583DF4"/>
    <w:rsid w:val="005848A7"/>
    <w:rsid w:val="005854DF"/>
    <w:rsid w:val="00591C55"/>
    <w:rsid w:val="00594739"/>
    <w:rsid w:val="00595CC7"/>
    <w:rsid w:val="005B3AF2"/>
    <w:rsid w:val="005B3C7E"/>
    <w:rsid w:val="005C2D25"/>
    <w:rsid w:val="005C3BF5"/>
    <w:rsid w:val="005D2193"/>
    <w:rsid w:val="005D535F"/>
    <w:rsid w:val="005E30D0"/>
    <w:rsid w:val="005E52ED"/>
    <w:rsid w:val="005F4BE0"/>
    <w:rsid w:val="005F6E48"/>
    <w:rsid w:val="0060312F"/>
    <w:rsid w:val="006139A1"/>
    <w:rsid w:val="006208C7"/>
    <w:rsid w:val="0062334F"/>
    <w:rsid w:val="0062390D"/>
    <w:rsid w:val="006331A3"/>
    <w:rsid w:val="00637FA6"/>
    <w:rsid w:val="00640F92"/>
    <w:rsid w:val="00641BDE"/>
    <w:rsid w:val="00642FFE"/>
    <w:rsid w:val="006447E3"/>
    <w:rsid w:val="00656344"/>
    <w:rsid w:val="00657B05"/>
    <w:rsid w:val="006658CD"/>
    <w:rsid w:val="00667699"/>
    <w:rsid w:val="00671FFE"/>
    <w:rsid w:val="0067480A"/>
    <w:rsid w:val="006836E2"/>
    <w:rsid w:val="00683EB7"/>
    <w:rsid w:val="0068422F"/>
    <w:rsid w:val="00684D34"/>
    <w:rsid w:val="00685B16"/>
    <w:rsid w:val="00691A98"/>
    <w:rsid w:val="00694CC6"/>
    <w:rsid w:val="006A674C"/>
    <w:rsid w:val="006A7C6C"/>
    <w:rsid w:val="006B4B0C"/>
    <w:rsid w:val="006B698B"/>
    <w:rsid w:val="006B72E2"/>
    <w:rsid w:val="006D6BEA"/>
    <w:rsid w:val="006E2891"/>
    <w:rsid w:val="006E29E7"/>
    <w:rsid w:val="006E46F7"/>
    <w:rsid w:val="006E4C5A"/>
    <w:rsid w:val="006E7FF0"/>
    <w:rsid w:val="006F4078"/>
    <w:rsid w:val="006F5474"/>
    <w:rsid w:val="006F796C"/>
    <w:rsid w:val="00702F3E"/>
    <w:rsid w:val="007032D8"/>
    <w:rsid w:val="00713C81"/>
    <w:rsid w:val="0071501D"/>
    <w:rsid w:val="007206ED"/>
    <w:rsid w:val="00720D2E"/>
    <w:rsid w:val="00723F42"/>
    <w:rsid w:val="0072742F"/>
    <w:rsid w:val="00727A16"/>
    <w:rsid w:val="00733C5D"/>
    <w:rsid w:val="007352A2"/>
    <w:rsid w:val="00746256"/>
    <w:rsid w:val="00760449"/>
    <w:rsid w:val="00762C51"/>
    <w:rsid w:val="007667FE"/>
    <w:rsid w:val="00766DFF"/>
    <w:rsid w:val="00767D8B"/>
    <w:rsid w:val="0077015F"/>
    <w:rsid w:val="00771A0A"/>
    <w:rsid w:val="00783A14"/>
    <w:rsid w:val="00791392"/>
    <w:rsid w:val="00791830"/>
    <w:rsid w:val="00795971"/>
    <w:rsid w:val="007964DC"/>
    <w:rsid w:val="007A090E"/>
    <w:rsid w:val="007B5E89"/>
    <w:rsid w:val="007B73B5"/>
    <w:rsid w:val="007C41F6"/>
    <w:rsid w:val="007C587A"/>
    <w:rsid w:val="007C69BF"/>
    <w:rsid w:val="007F30D3"/>
    <w:rsid w:val="007F4765"/>
    <w:rsid w:val="008103E0"/>
    <w:rsid w:val="008135A2"/>
    <w:rsid w:val="00813EB3"/>
    <w:rsid w:val="008218E7"/>
    <w:rsid w:val="00833122"/>
    <w:rsid w:val="008350AA"/>
    <w:rsid w:val="008364E9"/>
    <w:rsid w:val="008402AA"/>
    <w:rsid w:val="008402D9"/>
    <w:rsid w:val="00841558"/>
    <w:rsid w:val="008468D0"/>
    <w:rsid w:val="0084718D"/>
    <w:rsid w:val="008503E8"/>
    <w:rsid w:val="008510CA"/>
    <w:rsid w:val="00856490"/>
    <w:rsid w:val="00861E2D"/>
    <w:rsid w:val="00864140"/>
    <w:rsid w:val="008644D2"/>
    <w:rsid w:val="00873015"/>
    <w:rsid w:val="00873E65"/>
    <w:rsid w:val="00875450"/>
    <w:rsid w:val="008767A8"/>
    <w:rsid w:val="00876FE3"/>
    <w:rsid w:val="00881815"/>
    <w:rsid w:val="00882A87"/>
    <w:rsid w:val="00891851"/>
    <w:rsid w:val="00892352"/>
    <w:rsid w:val="00894999"/>
    <w:rsid w:val="008A2BA7"/>
    <w:rsid w:val="008A2F0D"/>
    <w:rsid w:val="008A4F5A"/>
    <w:rsid w:val="008B139E"/>
    <w:rsid w:val="008B15DD"/>
    <w:rsid w:val="008C276A"/>
    <w:rsid w:val="008C5ACF"/>
    <w:rsid w:val="008D38F5"/>
    <w:rsid w:val="008D4150"/>
    <w:rsid w:val="008D547C"/>
    <w:rsid w:val="008D6690"/>
    <w:rsid w:val="008D6E64"/>
    <w:rsid w:val="008D7655"/>
    <w:rsid w:val="008E3350"/>
    <w:rsid w:val="008F412F"/>
    <w:rsid w:val="00904C93"/>
    <w:rsid w:val="00911988"/>
    <w:rsid w:val="009156E2"/>
    <w:rsid w:val="00920A71"/>
    <w:rsid w:val="009216EB"/>
    <w:rsid w:val="00926FE0"/>
    <w:rsid w:val="0094019B"/>
    <w:rsid w:val="00940D08"/>
    <w:rsid w:val="00944E85"/>
    <w:rsid w:val="00956207"/>
    <w:rsid w:val="00956ABB"/>
    <w:rsid w:val="00963713"/>
    <w:rsid w:val="00964F06"/>
    <w:rsid w:val="00972100"/>
    <w:rsid w:val="00973099"/>
    <w:rsid w:val="0097534F"/>
    <w:rsid w:val="0097699D"/>
    <w:rsid w:val="00983FA7"/>
    <w:rsid w:val="00986D35"/>
    <w:rsid w:val="0099359E"/>
    <w:rsid w:val="009A33D0"/>
    <w:rsid w:val="009A3768"/>
    <w:rsid w:val="009B022D"/>
    <w:rsid w:val="009B205E"/>
    <w:rsid w:val="009B22FE"/>
    <w:rsid w:val="009B36E0"/>
    <w:rsid w:val="009B589D"/>
    <w:rsid w:val="009C4FCE"/>
    <w:rsid w:val="009C7423"/>
    <w:rsid w:val="009D0E26"/>
    <w:rsid w:val="009D224A"/>
    <w:rsid w:val="009D282D"/>
    <w:rsid w:val="009D7EB0"/>
    <w:rsid w:val="009E0172"/>
    <w:rsid w:val="009E395D"/>
    <w:rsid w:val="009E4D5A"/>
    <w:rsid w:val="009F584C"/>
    <w:rsid w:val="00A0254B"/>
    <w:rsid w:val="00A03E53"/>
    <w:rsid w:val="00A04459"/>
    <w:rsid w:val="00A11ACC"/>
    <w:rsid w:val="00A1244E"/>
    <w:rsid w:val="00A17056"/>
    <w:rsid w:val="00A231F6"/>
    <w:rsid w:val="00A25507"/>
    <w:rsid w:val="00A3221B"/>
    <w:rsid w:val="00A3337F"/>
    <w:rsid w:val="00A44C8A"/>
    <w:rsid w:val="00A46CBA"/>
    <w:rsid w:val="00A53AF2"/>
    <w:rsid w:val="00A56919"/>
    <w:rsid w:val="00A607BA"/>
    <w:rsid w:val="00A6453E"/>
    <w:rsid w:val="00A70AE7"/>
    <w:rsid w:val="00A73EF9"/>
    <w:rsid w:val="00A75EA3"/>
    <w:rsid w:val="00A8351E"/>
    <w:rsid w:val="00A84FCE"/>
    <w:rsid w:val="00A85FAD"/>
    <w:rsid w:val="00A86070"/>
    <w:rsid w:val="00A90A6E"/>
    <w:rsid w:val="00A96A3F"/>
    <w:rsid w:val="00AA58C9"/>
    <w:rsid w:val="00AA64C7"/>
    <w:rsid w:val="00AA6983"/>
    <w:rsid w:val="00AB0000"/>
    <w:rsid w:val="00AB458D"/>
    <w:rsid w:val="00AC01CF"/>
    <w:rsid w:val="00AC0596"/>
    <w:rsid w:val="00AC1E66"/>
    <w:rsid w:val="00AE4D5B"/>
    <w:rsid w:val="00AE7ABF"/>
    <w:rsid w:val="00AF2128"/>
    <w:rsid w:val="00AF250D"/>
    <w:rsid w:val="00AF7809"/>
    <w:rsid w:val="00B00BFB"/>
    <w:rsid w:val="00B1664D"/>
    <w:rsid w:val="00B22CBC"/>
    <w:rsid w:val="00B22F43"/>
    <w:rsid w:val="00B441C2"/>
    <w:rsid w:val="00B51A32"/>
    <w:rsid w:val="00B53279"/>
    <w:rsid w:val="00B53AA0"/>
    <w:rsid w:val="00B567DE"/>
    <w:rsid w:val="00B56F6E"/>
    <w:rsid w:val="00B63338"/>
    <w:rsid w:val="00B65A83"/>
    <w:rsid w:val="00B66CA4"/>
    <w:rsid w:val="00B71D42"/>
    <w:rsid w:val="00B810F8"/>
    <w:rsid w:val="00B850E1"/>
    <w:rsid w:val="00B85984"/>
    <w:rsid w:val="00BB4A69"/>
    <w:rsid w:val="00BB7139"/>
    <w:rsid w:val="00BC3F78"/>
    <w:rsid w:val="00BC48A1"/>
    <w:rsid w:val="00BC7093"/>
    <w:rsid w:val="00BC78F6"/>
    <w:rsid w:val="00BD03B8"/>
    <w:rsid w:val="00BD3481"/>
    <w:rsid w:val="00BD3B6C"/>
    <w:rsid w:val="00BD71EC"/>
    <w:rsid w:val="00BD7BED"/>
    <w:rsid w:val="00BE3837"/>
    <w:rsid w:val="00BF30B0"/>
    <w:rsid w:val="00C0581E"/>
    <w:rsid w:val="00C1095E"/>
    <w:rsid w:val="00C125EE"/>
    <w:rsid w:val="00C13EE3"/>
    <w:rsid w:val="00C2258B"/>
    <w:rsid w:val="00C323D3"/>
    <w:rsid w:val="00C33FA0"/>
    <w:rsid w:val="00C355C0"/>
    <w:rsid w:val="00C36DFA"/>
    <w:rsid w:val="00C37D83"/>
    <w:rsid w:val="00C4559D"/>
    <w:rsid w:val="00C50C8A"/>
    <w:rsid w:val="00C50DD5"/>
    <w:rsid w:val="00C56DA2"/>
    <w:rsid w:val="00C571CE"/>
    <w:rsid w:val="00C60846"/>
    <w:rsid w:val="00C7139B"/>
    <w:rsid w:val="00C71918"/>
    <w:rsid w:val="00C73F44"/>
    <w:rsid w:val="00C773AF"/>
    <w:rsid w:val="00C7797F"/>
    <w:rsid w:val="00C802E7"/>
    <w:rsid w:val="00C82B56"/>
    <w:rsid w:val="00C92CE0"/>
    <w:rsid w:val="00CA1960"/>
    <w:rsid w:val="00CA1B38"/>
    <w:rsid w:val="00CA41C6"/>
    <w:rsid w:val="00CB1BA3"/>
    <w:rsid w:val="00CB22EE"/>
    <w:rsid w:val="00CB521D"/>
    <w:rsid w:val="00CB5567"/>
    <w:rsid w:val="00CB7E53"/>
    <w:rsid w:val="00CC177D"/>
    <w:rsid w:val="00CC4EEB"/>
    <w:rsid w:val="00CD1B7A"/>
    <w:rsid w:val="00CD5D0C"/>
    <w:rsid w:val="00CE04F4"/>
    <w:rsid w:val="00CE2C22"/>
    <w:rsid w:val="00CE3541"/>
    <w:rsid w:val="00CE5654"/>
    <w:rsid w:val="00CE5A71"/>
    <w:rsid w:val="00CE7D1C"/>
    <w:rsid w:val="00CF21CF"/>
    <w:rsid w:val="00D00BD7"/>
    <w:rsid w:val="00D0424C"/>
    <w:rsid w:val="00D05578"/>
    <w:rsid w:val="00D070DA"/>
    <w:rsid w:val="00D07F05"/>
    <w:rsid w:val="00D1104D"/>
    <w:rsid w:val="00D11B00"/>
    <w:rsid w:val="00D149E4"/>
    <w:rsid w:val="00D16C15"/>
    <w:rsid w:val="00D17F76"/>
    <w:rsid w:val="00D17F77"/>
    <w:rsid w:val="00D20037"/>
    <w:rsid w:val="00D21AC3"/>
    <w:rsid w:val="00D21B4D"/>
    <w:rsid w:val="00D22970"/>
    <w:rsid w:val="00D314BB"/>
    <w:rsid w:val="00D40095"/>
    <w:rsid w:val="00D41C54"/>
    <w:rsid w:val="00D43C05"/>
    <w:rsid w:val="00D47E8B"/>
    <w:rsid w:val="00D5319D"/>
    <w:rsid w:val="00D559CD"/>
    <w:rsid w:val="00D56F5B"/>
    <w:rsid w:val="00D6003B"/>
    <w:rsid w:val="00D631A4"/>
    <w:rsid w:val="00D64079"/>
    <w:rsid w:val="00D64661"/>
    <w:rsid w:val="00D677FD"/>
    <w:rsid w:val="00D7045C"/>
    <w:rsid w:val="00D74E75"/>
    <w:rsid w:val="00D7534F"/>
    <w:rsid w:val="00D81BBC"/>
    <w:rsid w:val="00D858E7"/>
    <w:rsid w:val="00D96510"/>
    <w:rsid w:val="00DA042A"/>
    <w:rsid w:val="00DA2227"/>
    <w:rsid w:val="00DA2772"/>
    <w:rsid w:val="00DA437E"/>
    <w:rsid w:val="00DA5529"/>
    <w:rsid w:val="00DB0A62"/>
    <w:rsid w:val="00DB132B"/>
    <w:rsid w:val="00DB13C1"/>
    <w:rsid w:val="00DB2119"/>
    <w:rsid w:val="00DB2CF8"/>
    <w:rsid w:val="00DB2D11"/>
    <w:rsid w:val="00DB32A8"/>
    <w:rsid w:val="00DB4625"/>
    <w:rsid w:val="00DC22D0"/>
    <w:rsid w:val="00DC4D74"/>
    <w:rsid w:val="00DE01B4"/>
    <w:rsid w:val="00DE22A3"/>
    <w:rsid w:val="00DE48FD"/>
    <w:rsid w:val="00DF266A"/>
    <w:rsid w:val="00DF42E0"/>
    <w:rsid w:val="00DF556E"/>
    <w:rsid w:val="00DF5607"/>
    <w:rsid w:val="00DF709C"/>
    <w:rsid w:val="00E0142B"/>
    <w:rsid w:val="00E0282A"/>
    <w:rsid w:val="00E10E87"/>
    <w:rsid w:val="00E1110E"/>
    <w:rsid w:val="00E113CA"/>
    <w:rsid w:val="00E21DF6"/>
    <w:rsid w:val="00E224DD"/>
    <w:rsid w:val="00E25461"/>
    <w:rsid w:val="00E322F1"/>
    <w:rsid w:val="00E407A2"/>
    <w:rsid w:val="00E43186"/>
    <w:rsid w:val="00E44CF0"/>
    <w:rsid w:val="00E469E1"/>
    <w:rsid w:val="00E50553"/>
    <w:rsid w:val="00E5595A"/>
    <w:rsid w:val="00E6262D"/>
    <w:rsid w:val="00E65CE8"/>
    <w:rsid w:val="00E67BA2"/>
    <w:rsid w:val="00E70363"/>
    <w:rsid w:val="00E70A6B"/>
    <w:rsid w:val="00E72E03"/>
    <w:rsid w:val="00E75232"/>
    <w:rsid w:val="00E76B67"/>
    <w:rsid w:val="00E869E6"/>
    <w:rsid w:val="00E90F6C"/>
    <w:rsid w:val="00E92408"/>
    <w:rsid w:val="00E93164"/>
    <w:rsid w:val="00EA1BE9"/>
    <w:rsid w:val="00EA2424"/>
    <w:rsid w:val="00EA5C0B"/>
    <w:rsid w:val="00EA5D4F"/>
    <w:rsid w:val="00EC1107"/>
    <w:rsid w:val="00EC18CA"/>
    <w:rsid w:val="00EC4DC2"/>
    <w:rsid w:val="00EC6200"/>
    <w:rsid w:val="00ED1A4F"/>
    <w:rsid w:val="00EE0512"/>
    <w:rsid w:val="00EE2332"/>
    <w:rsid w:val="00EE66BD"/>
    <w:rsid w:val="00EF0DD2"/>
    <w:rsid w:val="00EF3CB6"/>
    <w:rsid w:val="00EF6ACB"/>
    <w:rsid w:val="00F009AA"/>
    <w:rsid w:val="00F02CD8"/>
    <w:rsid w:val="00F061CC"/>
    <w:rsid w:val="00F1209C"/>
    <w:rsid w:val="00F178C6"/>
    <w:rsid w:val="00F222D2"/>
    <w:rsid w:val="00F40394"/>
    <w:rsid w:val="00F478FB"/>
    <w:rsid w:val="00F63AD7"/>
    <w:rsid w:val="00F67253"/>
    <w:rsid w:val="00F7353D"/>
    <w:rsid w:val="00F94910"/>
    <w:rsid w:val="00F95362"/>
    <w:rsid w:val="00FA73D1"/>
    <w:rsid w:val="00FB0601"/>
    <w:rsid w:val="00FB4FD1"/>
    <w:rsid w:val="00FC6553"/>
    <w:rsid w:val="00FC6F44"/>
    <w:rsid w:val="00FD4097"/>
    <w:rsid w:val="00FF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8DFB51"/>
  <w15:docId w15:val="{92529678-68B8-44BC-B4BD-B6C7668D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1D16"/>
    <w:pPr>
      <w:shd w:val="clear" w:color="auto" w:fill="FFFFFF"/>
      <w:spacing w:after="120" w:line="360" w:lineRule="auto"/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01D16"/>
    <w:pPr>
      <w:keepNext/>
      <w:keepLines/>
      <w:shd w:val="clear" w:color="auto" w:fill="D99594" w:themeFill="accent2" w:themeFillTint="99"/>
      <w:spacing w:before="240" w:after="0"/>
      <w:outlineLvl w:val="0"/>
    </w:pPr>
    <w:rPr>
      <w:rFonts w:eastAsiaTheme="majorEastAsia"/>
      <w:b/>
      <w:bCs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Nad,Odstavec cíl se seznamem,Odstavec se seznamem1,Dot pt,No Spacing1,List Paragraph Char Char Char,Indicator Text,Numbered Para 1,List Paragraph à moi,LISTA,List Paragraph1,Odstavec_muj,A-Odrážky1"/>
    <w:basedOn w:val="Normln"/>
    <w:link w:val="OdstavecseseznamemChar"/>
    <w:uiPriority w:val="34"/>
    <w:qFormat/>
    <w:rsid w:val="004276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A12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1244E"/>
    <w:rPr>
      <w:rFonts w:ascii="Tahoma" w:hAnsi="Tahoma" w:cs="Tahoma"/>
      <w:sz w:val="16"/>
      <w:szCs w:val="16"/>
      <w:lang w:eastAsia="cs-CZ"/>
    </w:rPr>
  </w:style>
  <w:style w:type="table" w:styleId="Svtlseznamzvraznn2">
    <w:name w:val="Light List Accent 2"/>
    <w:basedOn w:val="Normlntabulka"/>
    <w:uiPriority w:val="99"/>
    <w:rsid w:val="00A70AE7"/>
    <w:rPr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/>
      </w:pPr>
      <w:rPr>
        <w:rFonts w:cs="Arial"/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rPr>
        <w:rFonts w:cs="Arial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rsid w:val="002F04C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2F04CB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2F04CB"/>
    <w:rPr>
      <w:rFonts w:cs="Times New Roman"/>
      <w:vertAlign w:val="superscript"/>
    </w:rPr>
  </w:style>
  <w:style w:type="table" w:styleId="Jednoduchtabulka1">
    <w:name w:val="Table Simple 1"/>
    <w:basedOn w:val="Normlntabulka"/>
    <w:uiPriority w:val="99"/>
    <w:rsid w:val="00864140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Arial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basedOn w:val="Standardnpsmoodstavce"/>
    <w:uiPriority w:val="99"/>
    <w:rsid w:val="00544025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340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3400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34009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340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34009"/>
    <w:rPr>
      <w:rFonts w:ascii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667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67FE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667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67FE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01D16"/>
    <w:rPr>
      <w:rFonts w:eastAsiaTheme="majorEastAsia"/>
      <w:b/>
      <w:bCs/>
      <w:color w:val="000000" w:themeColor="text1"/>
      <w:shd w:val="clear" w:color="auto" w:fill="D99594" w:themeFill="accent2" w:themeFillTint="99"/>
    </w:rPr>
  </w:style>
  <w:style w:type="character" w:customStyle="1" w:styleId="OdstavecseseznamemChar">
    <w:name w:val="Odstavec se seznamem Char"/>
    <w:aliases w:val="List Paragraph (Czech Tourism) Char,Nad Char,Odstavec cíl se seznamem Char,Odstavec se seznamem1 Char,Dot pt Char,No Spacing1 Char,List Paragraph Char Char Char Char,Indicator Text Char,Numbered Para 1 Char,LISTA Char"/>
    <w:link w:val="Odstavecseseznamem"/>
    <w:uiPriority w:val="34"/>
    <w:qFormat/>
    <w:rsid w:val="00101D16"/>
    <w:rPr>
      <w:shd w:val="clear" w:color="auto" w:fill="FFFFFF"/>
    </w:rPr>
  </w:style>
  <w:style w:type="table" w:styleId="Mkatabulky">
    <w:name w:val="Table Grid"/>
    <w:basedOn w:val="Normlntabulka"/>
    <w:locked/>
    <w:rsid w:val="0065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a">
    <w:name w:val="Text tabulka"/>
    <w:basedOn w:val="Normln"/>
    <w:link w:val="TexttabulkaChar"/>
    <w:qFormat/>
    <w:rsid w:val="00040DBB"/>
    <w:pPr>
      <w:shd w:val="clear" w:color="auto" w:fill="auto"/>
      <w:spacing w:before="40" w:after="40" w:line="240" w:lineRule="auto"/>
      <w:jc w:val="left"/>
    </w:pPr>
    <w:rPr>
      <w:sz w:val="18"/>
      <w:szCs w:val="18"/>
    </w:rPr>
  </w:style>
  <w:style w:type="character" w:customStyle="1" w:styleId="TexttabulkaChar">
    <w:name w:val="Text tabulka Char"/>
    <w:basedOn w:val="Standardnpsmoodstavce"/>
    <w:link w:val="Texttabulka"/>
    <w:rsid w:val="00040D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5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4DFFBB-909C-41B8-A16D-65BF0EE131E0}" type="doc">
      <dgm:prSet loTypeId="urn:microsoft.com/office/officeart/2005/8/layout/cycle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5B0C3AC3-7337-482B-A175-98A9D5B7B743}">
      <dgm:prSet phldrT="[Text]" custT="1"/>
      <dgm:spPr/>
      <dgm:t>
        <a:bodyPr/>
        <a:lstStyle/>
        <a:p>
          <a:pPr algn="ctr"/>
          <a:r>
            <a:rPr lang="cs-CZ" sz="800" b="0">
              <a:latin typeface="Arial Nova" panose="020B0504020202020204" pitchFamily="34" charset="0"/>
              <a:cs typeface="Arial" panose="020B0604020202020204" pitchFamily="34" charset="0"/>
            </a:rPr>
            <a:t>Právní rámec</a:t>
          </a:r>
        </a:p>
      </dgm:t>
    </dgm:pt>
    <dgm:pt modelId="{BCF97B89-77D3-450A-833B-26C41356D14B}" type="parTrans" cxnId="{3A9D0448-7B95-4210-BEAE-D91E564D8A4B}">
      <dgm:prSet/>
      <dgm:spPr/>
      <dgm:t>
        <a:bodyPr/>
        <a:lstStyle/>
        <a:p>
          <a:pPr algn="ctr"/>
          <a:endParaRPr lang="cs-CZ" sz="800" b="0">
            <a:latin typeface="Arial Nova" panose="020B0504020202020204" pitchFamily="34" charset="0"/>
            <a:cs typeface="Arial" panose="020B0604020202020204" pitchFamily="34" charset="0"/>
          </a:endParaRPr>
        </a:p>
      </dgm:t>
    </dgm:pt>
    <dgm:pt modelId="{428ADAD3-D5E1-482E-AC01-D5BC6390564A}" type="sibTrans" cxnId="{3A9D0448-7B95-4210-BEAE-D91E564D8A4B}">
      <dgm:prSet/>
      <dgm:spPr/>
      <dgm:t>
        <a:bodyPr/>
        <a:lstStyle/>
        <a:p>
          <a:pPr algn="ctr"/>
          <a:endParaRPr lang="cs-CZ" sz="800" b="0">
            <a:latin typeface="Arial Nova" panose="020B0504020202020204" pitchFamily="34" charset="0"/>
            <a:cs typeface="Arial" panose="020B0604020202020204" pitchFamily="34" charset="0"/>
          </a:endParaRPr>
        </a:p>
      </dgm:t>
    </dgm:pt>
    <dgm:pt modelId="{5D35A5FB-F5D2-49E8-8594-60538173665A}">
      <dgm:prSet phldrT="[Text]" custT="1"/>
      <dgm:spPr/>
      <dgm:t>
        <a:bodyPr/>
        <a:lstStyle/>
        <a:p>
          <a:pPr algn="ctr"/>
          <a:r>
            <a:rPr lang="cs-CZ" sz="800" b="0">
              <a:latin typeface="Arial Nova" panose="020B0504020202020204" pitchFamily="34" charset="0"/>
              <a:cs typeface="Arial" panose="020B0604020202020204" pitchFamily="34" charset="0"/>
            </a:rPr>
            <a:t>Znalosti (vzdělávání)</a:t>
          </a:r>
        </a:p>
      </dgm:t>
    </dgm:pt>
    <dgm:pt modelId="{668FCE8F-9428-43AB-AAE7-69FC25A1A440}" type="parTrans" cxnId="{9DD1AD8A-F911-4620-BB1A-E041644D7269}">
      <dgm:prSet/>
      <dgm:spPr/>
      <dgm:t>
        <a:bodyPr/>
        <a:lstStyle/>
        <a:p>
          <a:pPr algn="ctr"/>
          <a:endParaRPr lang="cs-CZ" sz="800" b="0">
            <a:latin typeface="Arial Nova" panose="020B0504020202020204" pitchFamily="34" charset="0"/>
            <a:cs typeface="Arial" panose="020B0604020202020204" pitchFamily="34" charset="0"/>
          </a:endParaRPr>
        </a:p>
      </dgm:t>
    </dgm:pt>
    <dgm:pt modelId="{3372A569-41F9-4C47-84BD-47DAFCD1ADC9}" type="sibTrans" cxnId="{9DD1AD8A-F911-4620-BB1A-E041644D7269}">
      <dgm:prSet/>
      <dgm:spPr/>
      <dgm:t>
        <a:bodyPr/>
        <a:lstStyle/>
        <a:p>
          <a:pPr algn="ctr"/>
          <a:endParaRPr lang="cs-CZ" sz="800" b="0">
            <a:latin typeface="Arial Nova" panose="020B0504020202020204" pitchFamily="34" charset="0"/>
            <a:cs typeface="Arial" panose="020B0604020202020204" pitchFamily="34" charset="0"/>
          </a:endParaRPr>
        </a:p>
      </dgm:t>
    </dgm:pt>
    <dgm:pt modelId="{F29F343C-1C9A-4194-B8A2-E7DC0F37233F}">
      <dgm:prSet phldrT="[Text]" custT="1"/>
      <dgm:spPr/>
      <dgm:t>
        <a:bodyPr/>
        <a:lstStyle/>
        <a:p>
          <a:pPr algn="ctr"/>
          <a:r>
            <a:rPr lang="cs-CZ" sz="800" b="0">
              <a:latin typeface="Arial Nova" panose="020B0504020202020204" pitchFamily="34" charset="0"/>
              <a:cs typeface="Arial" panose="020B0604020202020204" pitchFamily="34" charset="0"/>
            </a:rPr>
            <a:t> Osvěta (komunikace)</a:t>
          </a:r>
        </a:p>
      </dgm:t>
    </dgm:pt>
    <dgm:pt modelId="{02BF08EB-82A9-4D27-B9B9-8ACC6326AAF9}" type="parTrans" cxnId="{3D5EEE28-07EB-4C3B-BAA8-955B5035D2F3}">
      <dgm:prSet/>
      <dgm:spPr/>
      <dgm:t>
        <a:bodyPr/>
        <a:lstStyle/>
        <a:p>
          <a:pPr algn="ctr"/>
          <a:endParaRPr lang="cs-CZ" sz="800" b="0">
            <a:latin typeface="Arial Nova" panose="020B0504020202020204" pitchFamily="34" charset="0"/>
            <a:cs typeface="Arial" panose="020B0604020202020204" pitchFamily="34" charset="0"/>
          </a:endParaRPr>
        </a:p>
      </dgm:t>
    </dgm:pt>
    <dgm:pt modelId="{3DB71E77-8BF7-4FBC-94D0-1128D3A0E77F}" type="sibTrans" cxnId="{3D5EEE28-07EB-4C3B-BAA8-955B5035D2F3}">
      <dgm:prSet/>
      <dgm:spPr/>
      <dgm:t>
        <a:bodyPr/>
        <a:lstStyle/>
        <a:p>
          <a:pPr algn="ctr"/>
          <a:endParaRPr lang="cs-CZ" sz="800" b="0">
            <a:latin typeface="Arial Nova" panose="020B0504020202020204" pitchFamily="34" charset="0"/>
            <a:cs typeface="Arial" panose="020B0604020202020204" pitchFamily="34" charset="0"/>
          </a:endParaRPr>
        </a:p>
      </dgm:t>
    </dgm:pt>
    <dgm:pt modelId="{8B03AC25-772A-4CE9-AFA0-C2455AB4133B}">
      <dgm:prSet phldrT="[Text]" custT="1"/>
      <dgm:spPr/>
      <dgm:t>
        <a:bodyPr/>
        <a:lstStyle/>
        <a:p>
          <a:pPr algn="ctr"/>
          <a:r>
            <a:rPr lang="cs-CZ" sz="800" b="0">
              <a:latin typeface="Arial Nova" panose="020B0504020202020204" pitchFamily="34" charset="0"/>
              <a:cs typeface="Arial" panose="020B0604020202020204" pitchFamily="34" charset="0"/>
            </a:rPr>
            <a:t>Kvalita (monitoring)</a:t>
          </a:r>
        </a:p>
      </dgm:t>
    </dgm:pt>
    <dgm:pt modelId="{C98C2C46-109A-4F25-BC9F-0F4148C69FB9}" type="parTrans" cxnId="{4E8B70C9-8410-4483-8808-2BB0D9B402E1}">
      <dgm:prSet/>
      <dgm:spPr/>
      <dgm:t>
        <a:bodyPr/>
        <a:lstStyle/>
        <a:p>
          <a:pPr algn="ctr"/>
          <a:endParaRPr lang="cs-CZ" sz="800" b="0">
            <a:latin typeface="Arial Nova" panose="020B0504020202020204" pitchFamily="34" charset="0"/>
            <a:cs typeface="Arial" panose="020B0604020202020204" pitchFamily="34" charset="0"/>
          </a:endParaRPr>
        </a:p>
      </dgm:t>
    </dgm:pt>
    <dgm:pt modelId="{32C208AB-8B1D-455E-9E1C-39D5953693E4}" type="sibTrans" cxnId="{4E8B70C9-8410-4483-8808-2BB0D9B402E1}">
      <dgm:prSet/>
      <dgm:spPr/>
      <dgm:t>
        <a:bodyPr/>
        <a:lstStyle/>
        <a:p>
          <a:pPr algn="ctr"/>
          <a:endParaRPr lang="cs-CZ" sz="800" b="0">
            <a:latin typeface="Arial Nova" panose="020B0504020202020204" pitchFamily="34" charset="0"/>
            <a:cs typeface="Arial" panose="020B0604020202020204" pitchFamily="34" charset="0"/>
          </a:endParaRPr>
        </a:p>
      </dgm:t>
    </dgm:pt>
    <dgm:pt modelId="{271EFE2E-E0C6-4B8B-90AB-894109707A58}">
      <dgm:prSet phldrT="[Text]" custT="1"/>
      <dgm:spPr/>
      <dgm:t>
        <a:bodyPr/>
        <a:lstStyle/>
        <a:p>
          <a:pPr algn="ctr"/>
          <a:r>
            <a:rPr lang="cs-CZ" sz="800" b="0">
              <a:latin typeface="Arial Nova" panose="020B0504020202020204" pitchFamily="34" charset="0"/>
              <a:cs typeface="Arial" panose="020B0604020202020204" pitchFamily="34" charset="0"/>
            </a:rPr>
            <a:t>Efektivita (financování)</a:t>
          </a:r>
        </a:p>
      </dgm:t>
    </dgm:pt>
    <dgm:pt modelId="{DB9779C4-7CB2-4E9D-A891-AF22D63D44F8}" type="parTrans" cxnId="{AEC0C7E7-153E-4B85-95C2-5B6F0D907837}">
      <dgm:prSet/>
      <dgm:spPr/>
      <dgm:t>
        <a:bodyPr/>
        <a:lstStyle/>
        <a:p>
          <a:pPr algn="ctr"/>
          <a:endParaRPr lang="cs-CZ" sz="800" b="0">
            <a:latin typeface="Arial Nova" panose="020B0504020202020204" pitchFamily="34" charset="0"/>
            <a:cs typeface="Arial" panose="020B0604020202020204" pitchFamily="34" charset="0"/>
          </a:endParaRPr>
        </a:p>
      </dgm:t>
    </dgm:pt>
    <dgm:pt modelId="{ECA69FE3-CA6B-4837-92FB-031BD76E2E78}" type="sibTrans" cxnId="{AEC0C7E7-153E-4B85-95C2-5B6F0D907837}">
      <dgm:prSet/>
      <dgm:spPr/>
      <dgm:t>
        <a:bodyPr/>
        <a:lstStyle/>
        <a:p>
          <a:pPr algn="ctr"/>
          <a:endParaRPr lang="cs-CZ" sz="800" b="0">
            <a:latin typeface="Arial Nova" panose="020B0504020202020204" pitchFamily="34" charset="0"/>
            <a:cs typeface="Arial" panose="020B0604020202020204" pitchFamily="34" charset="0"/>
          </a:endParaRPr>
        </a:p>
      </dgm:t>
    </dgm:pt>
    <dgm:pt modelId="{3DF773DA-7AE7-475E-827B-A9B5AA38CBE8}">
      <dgm:prSet custT="1"/>
      <dgm:spPr/>
      <dgm:t>
        <a:bodyPr/>
        <a:lstStyle/>
        <a:p>
          <a:pPr algn="ctr"/>
          <a:r>
            <a:rPr lang="cs-CZ" sz="800" b="0">
              <a:latin typeface="Arial Nova" panose="020B0504020202020204" pitchFamily="34" charset="0"/>
              <a:cs typeface="Arial" panose="020B0604020202020204" pitchFamily="34" charset="0"/>
            </a:rPr>
            <a:t>Infrastruktura     (síť služeb)</a:t>
          </a:r>
        </a:p>
      </dgm:t>
    </dgm:pt>
    <dgm:pt modelId="{A64BB222-4E66-495F-97A8-3292DB45EDE3}" type="parTrans" cxnId="{8D6690ED-E0CE-45A9-8075-D0B4CC190D8E}">
      <dgm:prSet/>
      <dgm:spPr/>
      <dgm:t>
        <a:bodyPr/>
        <a:lstStyle/>
        <a:p>
          <a:pPr algn="ctr"/>
          <a:endParaRPr lang="cs-CZ" sz="800" b="0">
            <a:latin typeface="Arial Nova" panose="020B0504020202020204" pitchFamily="34" charset="0"/>
            <a:cs typeface="Arial" panose="020B0604020202020204" pitchFamily="34" charset="0"/>
          </a:endParaRPr>
        </a:p>
      </dgm:t>
    </dgm:pt>
    <dgm:pt modelId="{F5CBD93A-7878-4A76-80A0-91BC421353CE}" type="sibTrans" cxnId="{8D6690ED-E0CE-45A9-8075-D0B4CC190D8E}">
      <dgm:prSet/>
      <dgm:spPr/>
      <dgm:t>
        <a:bodyPr/>
        <a:lstStyle/>
        <a:p>
          <a:pPr algn="ctr"/>
          <a:endParaRPr lang="cs-CZ" sz="800" b="0">
            <a:latin typeface="Arial Nova" panose="020B0504020202020204" pitchFamily="34" charset="0"/>
            <a:cs typeface="Arial" panose="020B0604020202020204" pitchFamily="34" charset="0"/>
          </a:endParaRPr>
        </a:p>
      </dgm:t>
    </dgm:pt>
    <dgm:pt modelId="{98CAB83A-D4F8-414A-A8E7-A6A1F9F2A23C}" type="pres">
      <dgm:prSet presAssocID="{144DFFBB-909C-41B8-A16D-65BF0EE131E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BCD88EA6-6AD9-464B-AB7A-360502C856EA}" type="pres">
      <dgm:prSet presAssocID="{5B0C3AC3-7337-482B-A175-98A9D5B7B743}" presName="dummy" presStyleCnt="0"/>
      <dgm:spPr/>
    </dgm:pt>
    <dgm:pt modelId="{640EECB7-0605-45D4-B981-1C58E1117F36}" type="pres">
      <dgm:prSet presAssocID="{5B0C3AC3-7337-482B-A175-98A9D5B7B743}" presName="node" presStyleLbl="revTx" presStyleIdx="0" presStyleCnt="6" custScaleX="12815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980D7AA-4CBB-4785-88E3-D77759968C45}" type="pres">
      <dgm:prSet presAssocID="{428ADAD3-D5E1-482E-AC01-D5BC6390564A}" presName="sibTrans" presStyleLbl="node1" presStyleIdx="0" presStyleCnt="6"/>
      <dgm:spPr/>
      <dgm:t>
        <a:bodyPr/>
        <a:lstStyle/>
        <a:p>
          <a:endParaRPr lang="cs-CZ"/>
        </a:p>
      </dgm:t>
    </dgm:pt>
    <dgm:pt modelId="{DF174CDA-B6F0-4653-A225-26D2E40E7CF2}" type="pres">
      <dgm:prSet presAssocID="{3DF773DA-7AE7-475E-827B-A9B5AA38CBE8}" presName="dummy" presStyleCnt="0"/>
      <dgm:spPr/>
    </dgm:pt>
    <dgm:pt modelId="{E8B0DE61-EFB7-4B67-8ECE-ED4AA175A9B9}" type="pres">
      <dgm:prSet presAssocID="{3DF773DA-7AE7-475E-827B-A9B5AA38CBE8}" presName="node" presStyleLbl="revTx" presStyleIdx="1" presStyleCnt="6" custScaleX="161916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437F82F-B1B4-4DD4-AF9B-0028CD5F307E}" type="pres">
      <dgm:prSet presAssocID="{F5CBD93A-7878-4A76-80A0-91BC421353CE}" presName="sibTrans" presStyleLbl="node1" presStyleIdx="1" presStyleCnt="6"/>
      <dgm:spPr/>
      <dgm:t>
        <a:bodyPr/>
        <a:lstStyle/>
        <a:p>
          <a:endParaRPr lang="cs-CZ"/>
        </a:p>
      </dgm:t>
    </dgm:pt>
    <dgm:pt modelId="{FCBCDDAB-CEC2-4E4F-B0C6-562BA1894289}" type="pres">
      <dgm:prSet presAssocID="{5D35A5FB-F5D2-49E8-8594-60538173665A}" presName="dummy" presStyleCnt="0"/>
      <dgm:spPr/>
    </dgm:pt>
    <dgm:pt modelId="{F26529C4-C2CB-42B8-8E83-9B1CA2334773}" type="pres">
      <dgm:prSet presAssocID="{5D35A5FB-F5D2-49E8-8594-60538173665A}" presName="node" presStyleLbl="revTx" presStyleIdx="2" presStyleCnt="6" custScaleX="13975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1F2A04B-3B06-47A3-98F7-1501D7933695}" type="pres">
      <dgm:prSet presAssocID="{3372A569-41F9-4C47-84BD-47DAFCD1ADC9}" presName="sibTrans" presStyleLbl="node1" presStyleIdx="2" presStyleCnt="6"/>
      <dgm:spPr/>
      <dgm:t>
        <a:bodyPr/>
        <a:lstStyle/>
        <a:p>
          <a:endParaRPr lang="cs-CZ"/>
        </a:p>
      </dgm:t>
    </dgm:pt>
    <dgm:pt modelId="{3CF3FDD9-D979-4D93-B62E-E7EEB110E147}" type="pres">
      <dgm:prSet presAssocID="{F29F343C-1C9A-4194-B8A2-E7DC0F37233F}" presName="dummy" presStyleCnt="0"/>
      <dgm:spPr/>
    </dgm:pt>
    <dgm:pt modelId="{E042FD03-603E-4834-B516-BECC08195E48}" type="pres">
      <dgm:prSet presAssocID="{F29F343C-1C9A-4194-B8A2-E7DC0F37233F}" presName="node" presStyleLbl="revTx" presStyleIdx="3" presStyleCnt="6" custScaleX="15860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DFC2A29-43BD-487B-B74F-BCA3C27E3C55}" type="pres">
      <dgm:prSet presAssocID="{3DB71E77-8BF7-4FBC-94D0-1128D3A0E77F}" presName="sibTrans" presStyleLbl="node1" presStyleIdx="3" presStyleCnt="6"/>
      <dgm:spPr/>
      <dgm:t>
        <a:bodyPr/>
        <a:lstStyle/>
        <a:p>
          <a:endParaRPr lang="cs-CZ"/>
        </a:p>
      </dgm:t>
    </dgm:pt>
    <dgm:pt modelId="{23B2FA85-D5C5-4F55-8197-B2226B20654C}" type="pres">
      <dgm:prSet presAssocID="{8B03AC25-772A-4CE9-AFA0-C2455AB4133B}" presName="dummy" presStyleCnt="0"/>
      <dgm:spPr/>
    </dgm:pt>
    <dgm:pt modelId="{EC410DFE-8938-4EC9-B74A-E515A16D43A4}" type="pres">
      <dgm:prSet presAssocID="{8B03AC25-772A-4CE9-AFA0-C2455AB4133B}" presName="node" presStyleLbl="revTx" presStyleIdx="4" presStyleCnt="6" custScaleX="1569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051EF76-8F31-452A-9C61-6C8E07A2642D}" type="pres">
      <dgm:prSet presAssocID="{32C208AB-8B1D-455E-9E1C-39D5953693E4}" presName="sibTrans" presStyleLbl="node1" presStyleIdx="4" presStyleCnt="6"/>
      <dgm:spPr/>
      <dgm:t>
        <a:bodyPr/>
        <a:lstStyle/>
        <a:p>
          <a:endParaRPr lang="cs-CZ"/>
        </a:p>
      </dgm:t>
    </dgm:pt>
    <dgm:pt modelId="{C5072175-7BB4-43D2-AE6C-A8D389FDAFA1}" type="pres">
      <dgm:prSet presAssocID="{271EFE2E-E0C6-4B8B-90AB-894109707A58}" presName="dummy" presStyleCnt="0"/>
      <dgm:spPr/>
    </dgm:pt>
    <dgm:pt modelId="{A95FC181-F737-4685-BE63-44BC5F3F04D1}" type="pres">
      <dgm:prSet presAssocID="{271EFE2E-E0C6-4B8B-90AB-894109707A58}" presName="node" presStyleLbl="revTx" presStyleIdx="5" presStyleCnt="6" custScaleX="154771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0001B75-2FA2-4FF9-8263-F46FB7F6FD58}" type="pres">
      <dgm:prSet presAssocID="{ECA69FE3-CA6B-4837-92FB-031BD76E2E78}" presName="sibTrans" presStyleLbl="node1" presStyleIdx="5" presStyleCnt="6"/>
      <dgm:spPr/>
      <dgm:t>
        <a:bodyPr/>
        <a:lstStyle/>
        <a:p>
          <a:endParaRPr lang="cs-CZ"/>
        </a:p>
      </dgm:t>
    </dgm:pt>
  </dgm:ptLst>
  <dgm:cxnLst>
    <dgm:cxn modelId="{7313BA62-E0A6-4B01-817E-C64AAAAF0660}" type="presOf" srcId="{8B03AC25-772A-4CE9-AFA0-C2455AB4133B}" destId="{EC410DFE-8938-4EC9-B74A-E515A16D43A4}" srcOrd="0" destOrd="0" presId="urn:microsoft.com/office/officeart/2005/8/layout/cycle1"/>
    <dgm:cxn modelId="{BFF2779A-B8D3-4A30-AA0D-4F0F5E01CF9C}" type="presOf" srcId="{ECA69FE3-CA6B-4837-92FB-031BD76E2E78}" destId="{60001B75-2FA2-4FF9-8263-F46FB7F6FD58}" srcOrd="0" destOrd="0" presId="urn:microsoft.com/office/officeart/2005/8/layout/cycle1"/>
    <dgm:cxn modelId="{8D6690ED-E0CE-45A9-8075-D0B4CC190D8E}" srcId="{144DFFBB-909C-41B8-A16D-65BF0EE131E0}" destId="{3DF773DA-7AE7-475E-827B-A9B5AA38CBE8}" srcOrd="1" destOrd="0" parTransId="{A64BB222-4E66-495F-97A8-3292DB45EDE3}" sibTransId="{F5CBD93A-7878-4A76-80A0-91BC421353CE}"/>
    <dgm:cxn modelId="{44A75DC9-BE1D-4DEF-9B82-13883553D26E}" type="presOf" srcId="{3372A569-41F9-4C47-84BD-47DAFCD1ADC9}" destId="{F1F2A04B-3B06-47A3-98F7-1501D7933695}" srcOrd="0" destOrd="0" presId="urn:microsoft.com/office/officeart/2005/8/layout/cycle1"/>
    <dgm:cxn modelId="{2770A144-5362-4D77-B363-EDC3D7A40BFE}" type="presOf" srcId="{3DB71E77-8BF7-4FBC-94D0-1128D3A0E77F}" destId="{CDFC2A29-43BD-487B-B74F-BCA3C27E3C55}" srcOrd="0" destOrd="0" presId="urn:microsoft.com/office/officeart/2005/8/layout/cycle1"/>
    <dgm:cxn modelId="{3D5EEE28-07EB-4C3B-BAA8-955B5035D2F3}" srcId="{144DFFBB-909C-41B8-A16D-65BF0EE131E0}" destId="{F29F343C-1C9A-4194-B8A2-E7DC0F37233F}" srcOrd="3" destOrd="0" parTransId="{02BF08EB-82A9-4D27-B9B9-8ACC6326AAF9}" sibTransId="{3DB71E77-8BF7-4FBC-94D0-1128D3A0E77F}"/>
    <dgm:cxn modelId="{EDC6A922-DBAE-4ABA-85A8-4FBD52070448}" type="presOf" srcId="{5D35A5FB-F5D2-49E8-8594-60538173665A}" destId="{F26529C4-C2CB-42B8-8E83-9B1CA2334773}" srcOrd="0" destOrd="0" presId="urn:microsoft.com/office/officeart/2005/8/layout/cycle1"/>
    <dgm:cxn modelId="{3A9D0448-7B95-4210-BEAE-D91E564D8A4B}" srcId="{144DFFBB-909C-41B8-A16D-65BF0EE131E0}" destId="{5B0C3AC3-7337-482B-A175-98A9D5B7B743}" srcOrd="0" destOrd="0" parTransId="{BCF97B89-77D3-450A-833B-26C41356D14B}" sibTransId="{428ADAD3-D5E1-482E-AC01-D5BC6390564A}"/>
    <dgm:cxn modelId="{9DD1AD8A-F911-4620-BB1A-E041644D7269}" srcId="{144DFFBB-909C-41B8-A16D-65BF0EE131E0}" destId="{5D35A5FB-F5D2-49E8-8594-60538173665A}" srcOrd="2" destOrd="0" parTransId="{668FCE8F-9428-43AB-AAE7-69FC25A1A440}" sibTransId="{3372A569-41F9-4C47-84BD-47DAFCD1ADC9}"/>
    <dgm:cxn modelId="{E60429CD-8FC5-49C9-992C-0404C618E69B}" type="presOf" srcId="{144DFFBB-909C-41B8-A16D-65BF0EE131E0}" destId="{98CAB83A-D4F8-414A-A8E7-A6A1F9F2A23C}" srcOrd="0" destOrd="0" presId="urn:microsoft.com/office/officeart/2005/8/layout/cycle1"/>
    <dgm:cxn modelId="{FC656299-165B-4CC2-ACC0-517868D1D049}" type="presOf" srcId="{5B0C3AC3-7337-482B-A175-98A9D5B7B743}" destId="{640EECB7-0605-45D4-B981-1C58E1117F36}" srcOrd="0" destOrd="0" presId="urn:microsoft.com/office/officeart/2005/8/layout/cycle1"/>
    <dgm:cxn modelId="{AA4C2171-421F-4264-8116-7203AED02FE7}" type="presOf" srcId="{F29F343C-1C9A-4194-B8A2-E7DC0F37233F}" destId="{E042FD03-603E-4834-B516-BECC08195E48}" srcOrd="0" destOrd="0" presId="urn:microsoft.com/office/officeart/2005/8/layout/cycle1"/>
    <dgm:cxn modelId="{AEC0C7E7-153E-4B85-95C2-5B6F0D907837}" srcId="{144DFFBB-909C-41B8-A16D-65BF0EE131E0}" destId="{271EFE2E-E0C6-4B8B-90AB-894109707A58}" srcOrd="5" destOrd="0" parTransId="{DB9779C4-7CB2-4E9D-A891-AF22D63D44F8}" sibTransId="{ECA69FE3-CA6B-4837-92FB-031BD76E2E78}"/>
    <dgm:cxn modelId="{A9D840A9-CF24-4986-90B5-E9337EE07D97}" type="presOf" srcId="{271EFE2E-E0C6-4B8B-90AB-894109707A58}" destId="{A95FC181-F737-4685-BE63-44BC5F3F04D1}" srcOrd="0" destOrd="0" presId="urn:microsoft.com/office/officeart/2005/8/layout/cycle1"/>
    <dgm:cxn modelId="{84D86420-4B40-42B0-92F1-5915D4D8E315}" type="presOf" srcId="{428ADAD3-D5E1-482E-AC01-D5BC6390564A}" destId="{2980D7AA-4CBB-4785-88E3-D77759968C45}" srcOrd="0" destOrd="0" presId="urn:microsoft.com/office/officeart/2005/8/layout/cycle1"/>
    <dgm:cxn modelId="{0BC7B16D-DDA0-4F3F-A43F-527E6B77C49D}" type="presOf" srcId="{32C208AB-8B1D-455E-9E1C-39D5953693E4}" destId="{D051EF76-8F31-452A-9C61-6C8E07A2642D}" srcOrd="0" destOrd="0" presId="urn:microsoft.com/office/officeart/2005/8/layout/cycle1"/>
    <dgm:cxn modelId="{99BCF70E-B46D-450B-ADA3-8371EDBD2077}" type="presOf" srcId="{F5CBD93A-7878-4A76-80A0-91BC421353CE}" destId="{3437F82F-B1B4-4DD4-AF9B-0028CD5F307E}" srcOrd="0" destOrd="0" presId="urn:microsoft.com/office/officeart/2005/8/layout/cycle1"/>
    <dgm:cxn modelId="{F3A12F0C-B6DB-4218-A19C-355837047298}" type="presOf" srcId="{3DF773DA-7AE7-475E-827B-A9B5AA38CBE8}" destId="{E8B0DE61-EFB7-4B67-8ECE-ED4AA175A9B9}" srcOrd="0" destOrd="0" presId="urn:microsoft.com/office/officeart/2005/8/layout/cycle1"/>
    <dgm:cxn modelId="{4E8B70C9-8410-4483-8808-2BB0D9B402E1}" srcId="{144DFFBB-909C-41B8-A16D-65BF0EE131E0}" destId="{8B03AC25-772A-4CE9-AFA0-C2455AB4133B}" srcOrd="4" destOrd="0" parTransId="{C98C2C46-109A-4F25-BC9F-0F4148C69FB9}" sibTransId="{32C208AB-8B1D-455E-9E1C-39D5953693E4}"/>
    <dgm:cxn modelId="{827CE1DB-3F51-4EA7-A5EF-77CF0D6C97C6}" type="presParOf" srcId="{98CAB83A-D4F8-414A-A8E7-A6A1F9F2A23C}" destId="{BCD88EA6-6AD9-464B-AB7A-360502C856EA}" srcOrd="0" destOrd="0" presId="urn:microsoft.com/office/officeart/2005/8/layout/cycle1"/>
    <dgm:cxn modelId="{35F8C2E2-452A-4E04-8524-5907138E1AF6}" type="presParOf" srcId="{98CAB83A-D4F8-414A-A8E7-A6A1F9F2A23C}" destId="{640EECB7-0605-45D4-B981-1C58E1117F36}" srcOrd="1" destOrd="0" presId="urn:microsoft.com/office/officeart/2005/8/layout/cycle1"/>
    <dgm:cxn modelId="{3F71F942-F167-4114-A51D-209FFC5E945B}" type="presParOf" srcId="{98CAB83A-D4F8-414A-A8E7-A6A1F9F2A23C}" destId="{2980D7AA-4CBB-4785-88E3-D77759968C45}" srcOrd="2" destOrd="0" presId="urn:microsoft.com/office/officeart/2005/8/layout/cycle1"/>
    <dgm:cxn modelId="{4E7360B8-9D2F-432D-9A79-DBFA07497D1C}" type="presParOf" srcId="{98CAB83A-D4F8-414A-A8E7-A6A1F9F2A23C}" destId="{DF174CDA-B6F0-4653-A225-26D2E40E7CF2}" srcOrd="3" destOrd="0" presId="urn:microsoft.com/office/officeart/2005/8/layout/cycle1"/>
    <dgm:cxn modelId="{185FE4DC-A5BF-4DA6-B0E8-B505FD5D8E83}" type="presParOf" srcId="{98CAB83A-D4F8-414A-A8E7-A6A1F9F2A23C}" destId="{E8B0DE61-EFB7-4B67-8ECE-ED4AA175A9B9}" srcOrd="4" destOrd="0" presId="urn:microsoft.com/office/officeart/2005/8/layout/cycle1"/>
    <dgm:cxn modelId="{90B5FE63-61AE-44BC-ABB5-623522C0E7A0}" type="presParOf" srcId="{98CAB83A-D4F8-414A-A8E7-A6A1F9F2A23C}" destId="{3437F82F-B1B4-4DD4-AF9B-0028CD5F307E}" srcOrd="5" destOrd="0" presId="urn:microsoft.com/office/officeart/2005/8/layout/cycle1"/>
    <dgm:cxn modelId="{C92FAD81-B809-4828-875A-B80E785167CD}" type="presParOf" srcId="{98CAB83A-D4F8-414A-A8E7-A6A1F9F2A23C}" destId="{FCBCDDAB-CEC2-4E4F-B0C6-562BA1894289}" srcOrd="6" destOrd="0" presId="urn:microsoft.com/office/officeart/2005/8/layout/cycle1"/>
    <dgm:cxn modelId="{1316A6E4-B325-468F-9CE7-DF8A22DAE3F8}" type="presParOf" srcId="{98CAB83A-D4F8-414A-A8E7-A6A1F9F2A23C}" destId="{F26529C4-C2CB-42B8-8E83-9B1CA2334773}" srcOrd="7" destOrd="0" presId="urn:microsoft.com/office/officeart/2005/8/layout/cycle1"/>
    <dgm:cxn modelId="{063ED5BD-8C76-4A3A-B39A-83781A0EC4AF}" type="presParOf" srcId="{98CAB83A-D4F8-414A-A8E7-A6A1F9F2A23C}" destId="{F1F2A04B-3B06-47A3-98F7-1501D7933695}" srcOrd="8" destOrd="0" presId="urn:microsoft.com/office/officeart/2005/8/layout/cycle1"/>
    <dgm:cxn modelId="{EB68A2DB-FBA0-4654-8910-CF82E44686DD}" type="presParOf" srcId="{98CAB83A-D4F8-414A-A8E7-A6A1F9F2A23C}" destId="{3CF3FDD9-D979-4D93-B62E-E7EEB110E147}" srcOrd="9" destOrd="0" presId="urn:microsoft.com/office/officeart/2005/8/layout/cycle1"/>
    <dgm:cxn modelId="{66004E28-F4B4-4861-8B65-330A120DC9AF}" type="presParOf" srcId="{98CAB83A-D4F8-414A-A8E7-A6A1F9F2A23C}" destId="{E042FD03-603E-4834-B516-BECC08195E48}" srcOrd="10" destOrd="0" presId="urn:microsoft.com/office/officeart/2005/8/layout/cycle1"/>
    <dgm:cxn modelId="{3AB59914-74CB-446F-8E1D-79BAD05E6AE6}" type="presParOf" srcId="{98CAB83A-D4F8-414A-A8E7-A6A1F9F2A23C}" destId="{CDFC2A29-43BD-487B-B74F-BCA3C27E3C55}" srcOrd="11" destOrd="0" presId="urn:microsoft.com/office/officeart/2005/8/layout/cycle1"/>
    <dgm:cxn modelId="{2D437E0A-21FB-437C-9A9E-982F5F26EF1E}" type="presParOf" srcId="{98CAB83A-D4F8-414A-A8E7-A6A1F9F2A23C}" destId="{23B2FA85-D5C5-4F55-8197-B2226B20654C}" srcOrd="12" destOrd="0" presId="urn:microsoft.com/office/officeart/2005/8/layout/cycle1"/>
    <dgm:cxn modelId="{5F377A7E-DC54-4EB8-AC64-B0BEA6F4A9BB}" type="presParOf" srcId="{98CAB83A-D4F8-414A-A8E7-A6A1F9F2A23C}" destId="{EC410DFE-8938-4EC9-B74A-E515A16D43A4}" srcOrd="13" destOrd="0" presId="urn:microsoft.com/office/officeart/2005/8/layout/cycle1"/>
    <dgm:cxn modelId="{5EA9A979-C73A-4282-9D21-ADA574DFB995}" type="presParOf" srcId="{98CAB83A-D4F8-414A-A8E7-A6A1F9F2A23C}" destId="{D051EF76-8F31-452A-9C61-6C8E07A2642D}" srcOrd="14" destOrd="0" presId="urn:microsoft.com/office/officeart/2005/8/layout/cycle1"/>
    <dgm:cxn modelId="{621A4B6B-64F7-4D8C-93E2-4E5BA335229E}" type="presParOf" srcId="{98CAB83A-D4F8-414A-A8E7-A6A1F9F2A23C}" destId="{C5072175-7BB4-43D2-AE6C-A8D389FDAFA1}" srcOrd="15" destOrd="0" presId="urn:microsoft.com/office/officeart/2005/8/layout/cycle1"/>
    <dgm:cxn modelId="{031C82A3-E2F5-462C-AFA5-B59230A4E7C1}" type="presParOf" srcId="{98CAB83A-D4F8-414A-A8E7-A6A1F9F2A23C}" destId="{A95FC181-F737-4685-BE63-44BC5F3F04D1}" srcOrd="16" destOrd="0" presId="urn:microsoft.com/office/officeart/2005/8/layout/cycle1"/>
    <dgm:cxn modelId="{1CC4E2D3-BC13-42C6-A56A-24612C3F1A33}" type="presParOf" srcId="{98CAB83A-D4F8-414A-A8E7-A6A1F9F2A23C}" destId="{60001B75-2FA2-4FF9-8263-F46FB7F6FD58}" srcOrd="17" destOrd="0" presId="urn:microsoft.com/office/officeart/2005/8/layout/cycle1"/>
  </dgm:cxnLst>
  <dgm:bg/>
  <dgm:whole>
    <a:ln>
      <a:solidFill>
        <a:srgbClr val="002060"/>
      </a:solidFill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0EECB7-0605-45D4-B981-1C58E1117F36}">
      <dsp:nvSpPr>
        <dsp:cNvPr id="0" name=""/>
        <dsp:cNvSpPr/>
      </dsp:nvSpPr>
      <dsp:spPr>
        <a:xfrm>
          <a:off x="1749006" y="5032"/>
          <a:ext cx="532072" cy="415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0" kern="1200">
              <a:latin typeface="Arial Nova" panose="020B0504020202020204" pitchFamily="34" charset="0"/>
              <a:cs typeface="Arial" panose="020B0604020202020204" pitchFamily="34" charset="0"/>
            </a:rPr>
            <a:t>Právní rámec</a:t>
          </a:r>
        </a:p>
      </dsp:txBody>
      <dsp:txXfrm>
        <a:off x="1749006" y="5032"/>
        <a:ext cx="532072" cy="415188"/>
      </dsp:txXfrm>
    </dsp:sp>
    <dsp:sp modelId="{2980D7AA-4CBB-4785-88E3-D77759968C45}">
      <dsp:nvSpPr>
        <dsp:cNvPr id="0" name=""/>
        <dsp:cNvSpPr/>
      </dsp:nvSpPr>
      <dsp:spPr>
        <a:xfrm>
          <a:off x="538599" y="881"/>
          <a:ext cx="2027062" cy="2027062"/>
        </a:xfrm>
        <a:prstGeom prst="circularArrow">
          <a:avLst>
            <a:gd name="adj1" fmla="val 3994"/>
            <a:gd name="adj2" fmla="val 250577"/>
            <a:gd name="adj3" fmla="val 20571978"/>
            <a:gd name="adj4" fmla="val 19204436"/>
            <a:gd name="adj5" fmla="val 466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B0DE61-EFB7-4B67-8ECE-ED4AA175A9B9}">
      <dsp:nvSpPr>
        <dsp:cNvPr id="0" name=""/>
        <dsp:cNvSpPr/>
      </dsp:nvSpPr>
      <dsp:spPr>
        <a:xfrm>
          <a:off x="2141825" y="806818"/>
          <a:ext cx="672256" cy="415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0" kern="1200">
              <a:latin typeface="Arial Nova" panose="020B0504020202020204" pitchFamily="34" charset="0"/>
              <a:cs typeface="Arial" panose="020B0604020202020204" pitchFamily="34" charset="0"/>
            </a:rPr>
            <a:t>Infrastruktura     (síť služeb)</a:t>
          </a:r>
        </a:p>
      </dsp:txBody>
      <dsp:txXfrm>
        <a:off x="2141825" y="806818"/>
        <a:ext cx="672256" cy="415188"/>
      </dsp:txXfrm>
    </dsp:sp>
    <dsp:sp modelId="{3437F82F-B1B4-4DD4-AF9B-0028CD5F307E}">
      <dsp:nvSpPr>
        <dsp:cNvPr id="0" name=""/>
        <dsp:cNvSpPr/>
      </dsp:nvSpPr>
      <dsp:spPr>
        <a:xfrm>
          <a:off x="538599" y="881"/>
          <a:ext cx="2027062" cy="2027062"/>
        </a:xfrm>
        <a:prstGeom prst="circularArrow">
          <a:avLst>
            <a:gd name="adj1" fmla="val 3994"/>
            <a:gd name="adj2" fmla="val 250577"/>
            <a:gd name="adj3" fmla="val 2144987"/>
            <a:gd name="adj4" fmla="val 777445"/>
            <a:gd name="adj5" fmla="val 466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26529C4-C2CB-42B8-8E83-9B1CA2334773}">
      <dsp:nvSpPr>
        <dsp:cNvPr id="0" name=""/>
        <dsp:cNvSpPr/>
      </dsp:nvSpPr>
      <dsp:spPr>
        <a:xfrm>
          <a:off x="1724918" y="1608604"/>
          <a:ext cx="580246" cy="415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0" kern="1200">
              <a:latin typeface="Arial Nova" panose="020B0504020202020204" pitchFamily="34" charset="0"/>
              <a:cs typeface="Arial" panose="020B0604020202020204" pitchFamily="34" charset="0"/>
            </a:rPr>
            <a:t>Znalosti (vzdělávání)</a:t>
          </a:r>
        </a:p>
      </dsp:txBody>
      <dsp:txXfrm>
        <a:off x="1724918" y="1608604"/>
        <a:ext cx="580246" cy="415188"/>
      </dsp:txXfrm>
    </dsp:sp>
    <dsp:sp modelId="{F1F2A04B-3B06-47A3-98F7-1501D7933695}">
      <dsp:nvSpPr>
        <dsp:cNvPr id="0" name=""/>
        <dsp:cNvSpPr/>
      </dsp:nvSpPr>
      <dsp:spPr>
        <a:xfrm>
          <a:off x="538599" y="881"/>
          <a:ext cx="2027062" cy="2027062"/>
        </a:xfrm>
        <a:prstGeom prst="circularArrow">
          <a:avLst>
            <a:gd name="adj1" fmla="val 3994"/>
            <a:gd name="adj2" fmla="val 250577"/>
            <a:gd name="adj3" fmla="val 5647453"/>
            <a:gd name="adj4" fmla="val 4754623"/>
            <a:gd name="adj5" fmla="val 466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042FD03-603E-4834-B516-BECC08195E48}">
      <dsp:nvSpPr>
        <dsp:cNvPr id="0" name=""/>
        <dsp:cNvSpPr/>
      </dsp:nvSpPr>
      <dsp:spPr>
        <a:xfrm>
          <a:off x="759964" y="1608604"/>
          <a:ext cx="658509" cy="415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0" kern="1200">
              <a:latin typeface="Arial Nova" panose="020B0504020202020204" pitchFamily="34" charset="0"/>
              <a:cs typeface="Arial" panose="020B0604020202020204" pitchFamily="34" charset="0"/>
            </a:rPr>
            <a:t> Osvěta (komunikace)</a:t>
          </a:r>
        </a:p>
      </dsp:txBody>
      <dsp:txXfrm>
        <a:off x="759964" y="1608604"/>
        <a:ext cx="658509" cy="415188"/>
      </dsp:txXfrm>
    </dsp:sp>
    <dsp:sp modelId="{CDFC2A29-43BD-487B-B74F-BCA3C27E3C55}">
      <dsp:nvSpPr>
        <dsp:cNvPr id="0" name=""/>
        <dsp:cNvSpPr/>
      </dsp:nvSpPr>
      <dsp:spPr>
        <a:xfrm>
          <a:off x="538599" y="881"/>
          <a:ext cx="2027062" cy="2027062"/>
        </a:xfrm>
        <a:prstGeom prst="circularArrow">
          <a:avLst>
            <a:gd name="adj1" fmla="val 3994"/>
            <a:gd name="adj2" fmla="val 250577"/>
            <a:gd name="adj3" fmla="val 9771978"/>
            <a:gd name="adj4" fmla="val 8404436"/>
            <a:gd name="adj5" fmla="val 466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410DFE-8938-4EC9-B74A-E515A16D43A4}">
      <dsp:nvSpPr>
        <dsp:cNvPr id="0" name=""/>
        <dsp:cNvSpPr/>
      </dsp:nvSpPr>
      <dsp:spPr>
        <a:xfrm>
          <a:off x="300593" y="806818"/>
          <a:ext cx="651430" cy="415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0" kern="1200">
              <a:latin typeface="Arial Nova" panose="020B0504020202020204" pitchFamily="34" charset="0"/>
              <a:cs typeface="Arial" panose="020B0604020202020204" pitchFamily="34" charset="0"/>
            </a:rPr>
            <a:t>Kvalita (monitoring)</a:t>
          </a:r>
        </a:p>
      </dsp:txBody>
      <dsp:txXfrm>
        <a:off x="300593" y="806818"/>
        <a:ext cx="651430" cy="415188"/>
      </dsp:txXfrm>
    </dsp:sp>
    <dsp:sp modelId="{D051EF76-8F31-452A-9C61-6C8E07A2642D}">
      <dsp:nvSpPr>
        <dsp:cNvPr id="0" name=""/>
        <dsp:cNvSpPr/>
      </dsp:nvSpPr>
      <dsp:spPr>
        <a:xfrm>
          <a:off x="538599" y="881"/>
          <a:ext cx="2027062" cy="2027062"/>
        </a:xfrm>
        <a:prstGeom prst="circularArrow">
          <a:avLst>
            <a:gd name="adj1" fmla="val 3994"/>
            <a:gd name="adj2" fmla="val 250577"/>
            <a:gd name="adj3" fmla="val 12944987"/>
            <a:gd name="adj4" fmla="val 11577445"/>
            <a:gd name="adj5" fmla="val 466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5FC181-F737-4685-BE63-44BC5F3F04D1}">
      <dsp:nvSpPr>
        <dsp:cNvPr id="0" name=""/>
        <dsp:cNvSpPr/>
      </dsp:nvSpPr>
      <dsp:spPr>
        <a:xfrm>
          <a:off x="767923" y="5032"/>
          <a:ext cx="642591" cy="41518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b="0" kern="1200">
              <a:latin typeface="Arial Nova" panose="020B0504020202020204" pitchFamily="34" charset="0"/>
              <a:cs typeface="Arial" panose="020B0604020202020204" pitchFamily="34" charset="0"/>
            </a:rPr>
            <a:t>Efektivita (financování)</a:t>
          </a:r>
        </a:p>
      </dsp:txBody>
      <dsp:txXfrm>
        <a:off x="767923" y="5032"/>
        <a:ext cx="642591" cy="415188"/>
      </dsp:txXfrm>
    </dsp:sp>
    <dsp:sp modelId="{60001B75-2FA2-4FF9-8263-F46FB7F6FD58}">
      <dsp:nvSpPr>
        <dsp:cNvPr id="0" name=""/>
        <dsp:cNvSpPr/>
      </dsp:nvSpPr>
      <dsp:spPr>
        <a:xfrm>
          <a:off x="538599" y="881"/>
          <a:ext cx="2027062" cy="2027062"/>
        </a:xfrm>
        <a:prstGeom prst="circularArrow">
          <a:avLst>
            <a:gd name="adj1" fmla="val 3994"/>
            <a:gd name="adj2" fmla="val 250577"/>
            <a:gd name="adj3" fmla="val 16686080"/>
            <a:gd name="adj4" fmla="val 15672084"/>
            <a:gd name="adj5" fmla="val 466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1">
  <dgm:title val=""/>
  <dgm:desc val=""/>
  <dgm:catLst>
    <dgm:cat type="cycle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alg type="cycle">
          <dgm:param type="stAng" val="0"/>
          <dgm:param type="spanAng" val="360"/>
        </dgm:alg>
      </dgm:if>
      <dgm:else name="Name2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hoose name="Name3">
      <dgm:if name="Name4" func="var" arg="dir" op="equ" val="norm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if>
      <dgm:else name="Name5">
        <dgm:constrLst>
          <dgm:constr type="diam" val="1"/>
          <dgm:constr type="w" for="ch" forName="node" refType="w"/>
          <dgm:constr type="w" for="ch" ptType="sibTrans" refType="w" refFor="ch" refForName="node" fact="0.5"/>
          <dgm:constr type="h" for="ch" ptType="sibTrans" op="equ"/>
          <dgm:constr type="diam" for="ch" ptType="sibTrans" refType="diam" op="equ" fact="-1"/>
          <dgm:constr type="sibSp" refType="w" refFor="ch" refForName="node" fact="0.15"/>
          <dgm:constr type="w" for="ch" forName="dummy" refType="sibSp" fact="2.8"/>
          <dgm:constr type="primFontSz" for="ch" forName="node" op="equ" val="65"/>
        </dgm:constrLst>
      </dgm:else>
    </dgm:choose>
    <dgm:ruleLst>
      <dgm:rule type="diam" val="INF" fact="NaN" max="NaN"/>
    </dgm:ruleLst>
    <dgm:forEach name="nodesForEach" axis="ch" ptType="node">
      <dgm:choose name="Name6">
        <dgm:if name="Name7" axis="par ch" ptType="doc node" func="cnt" op="gt" val="1">
          <dgm:layoutNode name="dummy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</dgm:if>
        <dgm:else name="Name8"/>
      </dgm:choose>
      <dgm:layoutNode name="node" styleLbl="revTx">
        <dgm:varLst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/>
          <dgm:constr type="lMarg" refType="primFontSz" fact="0.1"/>
          <dgm:constr type="rMarg" refType="primFontSz" fact="0.1"/>
          <dgm:constr type="tMarg" refType="primFontSz" fact="0.1"/>
          <dgm:constr type="bMarg" refType="primFontSz" fact="0.1"/>
        </dgm:constrLst>
        <dgm:ruleLst>
          <dgm:rule type="primFontSz" val="5" fact="NaN" max="NaN"/>
        </dgm:ruleLst>
      </dgm:layoutNode>
      <dgm:choose name="Name9">
        <dgm:if name="Name10" axis="par ch" ptType="doc node" func="cnt" op="gt" val="1">
          <dgm:forEach name="Name11" axis="followSib" ptType="sibTrans" hideLastTrans="0" cnt="1">
            <dgm:layoutNode name="sibTrans" styleLbl="node1">
              <dgm:alg type="conn"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begPad"/>
                <dgm:constr type="endPad"/>
              </dgm:constrLst>
              <dgm:ruleLst/>
            </dgm:layoutNode>
          </dgm:forEach>
        </dgm:if>
        <dgm:else name="Name12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661A8B2-1FFA-4151-8785-847BB0402418}">
  <we:reference id="wa104380118" version="1.1.0.4" store="cs-CZ" storeType="OMEX"/>
  <we:alternateReferences>
    <we:reference id="WA104380118" version="1.1.0.4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82CC-AF97-4CA7-A19C-69ECF690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5592</Words>
  <Characters>32993</Characters>
  <Application>Microsoft Office Word</Application>
  <DocSecurity>0</DocSecurity>
  <Lines>274</Lines>
  <Paragraphs>77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LenovoX230</dc:creator>
  <cp:lastModifiedBy>Anna Blahová</cp:lastModifiedBy>
  <cp:revision>2</cp:revision>
  <cp:lastPrinted>2021-04-20T08:52:00Z</cp:lastPrinted>
  <dcterms:created xsi:type="dcterms:W3CDTF">2021-06-01T07:14:00Z</dcterms:created>
  <dcterms:modified xsi:type="dcterms:W3CDTF">2021-06-01T07:14:00Z</dcterms:modified>
</cp:coreProperties>
</file>